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77777777" w:rsidR="00BD553A" w:rsidRPr="006A1801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66944014" w14:textId="52AB3E5C" w:rsidR="00DE7555" w:rsidRPr="006A1801" w:rsidRDefault="00841D7B" w:rsidP="00DE7555">
      <w:pPr>
        <w:jc w:val="center"/>
        <w:rPr>
          <w:rFonts w:ascii="Arial" w:hAnsi="Arial" w:cs="Arial"/>
          <w:b/>
          <w:sz w:val="40"/>
          <w:szCs w:val="40"/>
        </w:rPr>
      </w:pPr>
      <w:r w:rsidRPr="006A1801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A1801">
        <w:rPr>
          <w:rFonts w:ascii="Arial" w:hAnsi="Arial" w:cs="Arial"/>
          <w:b/>
          <w:sz w:val="40"/>
          <w:szCs w:val="40"/>
        </w:rPr>
        <w:t>DOTAČNÍ</w:t>
      </w:r>
      <w:r w:rsidRPr="006A1801">
        <w:rPr>
          <w:rFonts w:ascii="Arial" w:hAnsi="Arial" w:cs="Arial"/>
          <w:b/>
          <w:sz w:val="40"/>
          <w:szCs w:val="40"/>
        </w:rPr>
        <w:t>HO</w:t>
      </w:r>
      <w:r w:rsidR="00D171EF" w:rsidRPr="006A1801">
        <w:rPr>
          <w:rFonts w:ascii="Arial" w:hAnsi="Arial" w:cs="Arial"/>
          <w:b/>
          <w:sz w:val="40"/>
          <w:szCs w:val="40"/>
        </w:rPr>
        <w:t xml:space="preserve"> PROGRAM</w:t>
      </w:r>
      <w:r w:rsidRPr="006A1801">
        <w:rPr>
          <w:rFonts w:ascii="Arial" w:hAnsi="Arial" w:cs="Arial"/>
          <w:b/>
          <w:sz w:val="40"/>
          <w:szCs w:val="40"/>
        </w:rPr>
        <w:t>U</w:t>
      </w:r>
      <w:r w:rsidR="00D171EF" w:rsidRPr="006A1801">
        <w:rPr>
          <w:rFonts w:ascii="Arial" w:hAnsi="Arial" w:cs="Arial"/>
          <w:b/>
          <w:sz w:val="40"/>
          <w:szCs w:val="40"/>
        </w:rPr>
        <w:t xml:space="preserve"> </w:t>
      </w:r>
      <w:r w:rsidR="00551A09" w:rsidRPr="006A1801">
        <w:rPr>
          <w:rFonts w:ascii="Arial" w:hAnsi="Arial" w:cs="Arial"/>
          <w:b/>
          <w:sz w:val="40"/>
          <w:szCs w:val="40"/>
        </w:rPr>
        <w:t>„</w:t>
      </w:r>
      <w:r w:rsidR="00DE7555" w:rsidRPr="006A1801">
        <w:rPr>
          <w:rFonts w:ascii="Arial" w:hAnsi="Arial" w:cs="Arial"/>
          <w:b/>
          <w:sz w:val="40"/>
          <w:szCs w:val="40"/>
        </w:rPr>
        <w:t>07_01_PAMÁTKOVÉ PÉČE V OLOMOUCKÉM KRAJI V ROCE 2024</w:t>
      </w:r>
      <w:r w:rsidR="00551A09" w:rsidRPr="006A1801">
        <w:rPr>
          <w:rFonts w:ascii="Arial" w:hAnsi="Arial" w:cs="Arial"/>
          <w:b/>
          <w:sz w:val="40"/>
          <w:szCs w:val="40"/>
        </w:rPr>
        <w:t>“</w:t>
      </w:r>
    </w:p>
    <w:p w14:paraId="5182A947" w14:textId="3C9B15D4" w:rsidR="00D171EF" w:rsidRPr="006A1801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6A1801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6A1801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6A1801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6A1801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A180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A1801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D6C9F34" w:rsidR="00691685" w:rsidRPr="006A1801" w:rsidRDefault="00691685" w:rsidP="00DE75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E7555" w:rsidRPr="006A1801">
        <w:rPr>
          <w:rFonts w:ascii="Arial" w:hAnsi="Arial" w:cs="Arial"/>
          <w:b/>
          <w:bCs/>
          <w:sz w:val="24"/>
          <w:szCs w:val="24"/>
        </w:rPr>
        <w:t>07_01_Program památkové péče v Olomouckém kraji v roce 2024</w:t>
      </w:r>
    </w:p>
    <w:p w14:paraId="766C4146" w14:textId="77777777" w:rsidR="00691685" w:rsidRPr="006A180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A18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A180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A180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248D40" w:rsidR="000F74F8" w:rsidRPr="006A180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Řídící orgán: </w:t>
      </w:r>
      <w:r w:rsidRPr="006A1801">
        <w:rPr>
          <w:rFonts w:ascii="Arial" w:hAnsi="Arial" w:cs="Arial"/>
          <w:sz w:val="24"/>
          <w:szCs w:val="24"/>
        </w:rPr>
        <w:t>Rada Olomouckého kraje</w:t>
      </w:r>
      <w:r w:rsidR="00777841" w:rsidRPr="006A1801">
        <w:rPr>
          <w:rFonts w:ascii="Arial" w:hAnsi="Arial" w:cs="Arial"/>
          <w:sz w:val="24"/>
          <w:szCs w:val="24"/>
        </w:rPr>
        <w:t xml:space="preserve"> </w:t>
      </w:r>
      <w:r w:rsidR="004F1A17" w:rsidRPr="006A1801">
        <w:rPr>
          <w:rFonts w:ascii="Arial" w:hAnsi="Arial" w:cs="Arial"/>
          <w:sz w:val="24"/>
          <w:szCs w:val="24"/>
        </w:rPr>
        <w:t>a</w:t>
      </w:r>
      <w:r w:rsidR="00DE7555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A1801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A180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A1801">
        <w:rPr>
          <w:rFonts w:ascii="Arial" w:hAnsi="Arial" w:cs="Arial"/>
          <w:b/>
          <w:sz w:val="24"/>
          <w:szCs w:val="24"/>
        </w:rPr>
        <w:t>Administrátorem dotačního programu</w:t>
      </w:r>
      <w:r w:rsidRPr="006A180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A18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85AEE36" w:rsidR="00D8543B" w:rsidRPr="006A18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E7555" w:rsidRPr="006A1801">
        <w:rPr>
          <w:rFonts w:ascii="Arial" w:hAnsi="Arial" w:cs="Arial"/>
          <w:sz w:val="24"/>
          <w:szCs w:val="24"/>
        </w:rPr>
        <w:t>sportu, kultury a památkové péče</w:t>
      </w:r>
      <w:r w:rsidR="002C7DDB" w:rsidRPr="006A180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A18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A18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6A180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e-podatelna:</w:t>
      </w:r>
      <w:r w:rsidRPr="006A1801">
        <w:rPr>
          <w:rFonts w:cs="Arial"/>
          <w:sz w:val="24"/>
          <w:szCs w:val="24"/>
        </w:rPr>
        <w:t xml:space="preserve"> </w:t>
      </w:r>
      <w:r w:rsidR="009A6E56" w:rsidRPr="006A180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A18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A1801">
        <w:rPr>
          <w:rFonts w:ascii="Arial" w:hAnsi="Arial" w:cs="Arial"/>
          <w:sz w:val="24"/>
          <w:szCs w:val="24"/>
          <w:lang w:eastAsia="cs-CZ"/>
        </w:rPr>
        <w:t>: qiabfmf</w:t>
      </w:r>
      <w:r w:rsidRPr="006A180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A180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589EF72" w:rsidR="00FE0B1A" w:rsidRPr="006A18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Cílem dotačního programu</w:t>
      </w:r>
      <w:r w:rsidRPr="006A1801">
        <w:rPr>
          <w:rFonts w:ascii="Arial" w:hAnsi="Arial" w:cs="Arial"/>
          <w:sz w:val="24"/>
          <w:szCs w:val="24"/>
        </w:rPr>
        <w:t xml:space="preserve"> je podpora </w:t>
      </w:r>
      <w:r w:rsidR="00DE7555" w:rsidRPr="006A1801">
        <w:rPr>
          <w:rFonts w:ascii="Arial" w:hAnsi="Arial" w:cs="Arial"/>
          <w:sz w:val="24"/>
          <w:szCs w:val="24"/>
        </w:rPr>
        <w:t xml:space="preserve">obnovy kulturních památek, staveb drobné architektury místního významu a nemovitostí v památkových zónách </w:t>
      </w:r>
      <w:r w:rsidR="006D5D12" w:rsidRPr="006A1801">
        <w:rPr>
          <w:rFonts w:ascii="Arial" w:hAnsi="Arial" w:cs="Arial"/>
          <w:sz w:val="24"/>
          <w:szCs w:val="24"/>
        </w:rPr>
        <w:t>a</w:t>
      </w:r>
      <w:r w:rsidR="007672F1">
        <w:rPr>
          <w:rFonts w:ascii="Arial" w:hAnsi="Arial" w:cs="Arial"/>
          <w:sz w:val="24"/>
          <w:szCs w:val="24"/>
        </w:rPr>
        <w:t> </w:t>
      </w:r>
      <w:r w:rsidR="006D5D12" w:rsidRPr="006A1801">
        <w:rPr>
          <w:rFonts w:ascii="Arial" w:hAnsi="Arial" w:cs="Arial"/>
          <w:sz w:val="24"/>
          <w:szCs w:val="24"/>
        </w:rPr>
        <w:t>rezervacích</w:t>
      </w:r>
      <w:r w:rsidR="00DE7555" w:rsidRPr="006A1801">
        <w:rPr>
          <w:rFonts w:ascii="Arial" w:hAnsi="Arial" w:cs="Arial"/>
          <w:sz w:val="24"/>
          <w:szCs w:val="24"/>
        </w:rPr>
        <w:t xml:space="preserve"> a jejich ochranných pásm</w:t>
      </w:r>
      <w:r w:rsidR="007B7AF4" w:rsidRPr="006A1801">
        <w:rPr>
          <w:rFonts w:ascii="Arial" w:hAnsi="Arial" w:cs="Arial"/>
          <w:sz w:val="24"/>
          <w:szCs w:val="24"/>
        </w:rPr>
        <w:t>ech</w:t>
      </w:r>
      <w:r w:rsidR="00AA65EC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DE7555" w:rsidRPr="006A1801">
        <w:rPr>
          <w:rFonts w:ascii="Arial" w:hAnsi="Arial" w:cs="Arial"/>
          <w:sz w:val="24"/>
          <w:szCs w:val="24"/>
        </w:rPr>
        <w:t xml:space="preserve">kraje. </w:t>
      </w:r>
      <w:bookmarkStart w:id="1" w:name="_Hlk146629393"/>
      <w:r w:rsidR="007B7AF4" w:rsidRPr="006A1801">
        <w:rPr>
          <w:rFonts w:ascii="Arial" w:hAnsi="Arial" w:cs="Arial"/>
          <w:sz w:val="24"/>
          <w:szCs w:val="24"/>
        </w:rPr>
        <w:t>Dotační program vychází z</w:t>
      </w:r>
      <w:r w:rsidR="007672F1">
        <w:rPr>
          <w:rFonts w:ascii="Arial" w:hAnsi="Arial" w:cs="Arial"/>
          <w:sz w:val="24"/>
          <w:szCs w:val="24"/>
        </w:rPr>
        <w:t> </w:t>
      </w:r>
      <w:r w:rsidR="007B7AF4" w:rsidRPr="006A1801">
        <w:rPr>
          <w:rFonts w:ascii="Arial" w:hAnsi="Arial" w:cs="Arial"/>
          <w:sz w:val="24"/>
          <w:szCs w:val="24"/>
        </w:rPr>
        <w:t>Koncepce rozvoje kultury, kreativity a památkové péče Olomouckého kraje pro období 2022–2029 a Strategie rozvoje územního obvodu Olomouckého kraje 2021–2027.</w:t>
      </w:r>
      <w:bookmarkEnd w:id="1"/>
    </w:p>
    <w:p w14:paraId="29B4F401" w14:textId="77777777" w:rsidR="00EE6035" w:rsidRPr="006A1801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A3C8F66" w:rsidR="00C13C47" w:rsidRPr="006A180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Vztahy n</w:t>
      </w:r>
      <w:r w:rsidR="00D729A5" w:rsidRPr="006A1801">
        <w:rPr>
          <w:rFonts w:ascii="Arial" w:hAnsi="Arial" w:cs="Arial"/>
          <w:sz w:val="24"/>
          <w:szCs w:val="24"/>
        </w:rPr>
        <w:t xml:space="preserve">eupravené </w:t>
      </w:r>
      <w:r w:rsidRPr="006A1801">
        <w:rPr>
          <w:rFonts w:ascii="Arial" w:hAnsi="Arial" w:cs="Arial"/>
          <w:sz w:val="24"/>
          <w:szCs w:val="24"/>
        </w:rPr>
        <w:t>t</w:t>
      </w:r>
      <w:r w:rsidR="00E6704A" w:rsidRPr="006A1801">
        <w:rPr>
          <w:rFonts w:ascii="Arial" w:hAnsi="Arial" w:cs="Arial"/>
          <w:sz w:val="24"/>
          <w:szCs w:val="24"/>
        </w:rPr>
        <w:t xml:space="preserve">ěmito Pravidly </w:t>
      </w:r>
      <w:r w:rsidRPr="006A1801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6A1801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6A1801">
        <w:rPr>
          <w:rFonts w:ascii="Arial" w:hAnsi="Arial" w:cs="Arial"/>
          <w:sz w:val="24"/>
          <w:szCs w:val="24"/>
        </w:rPr>
        <w:t xml:space="preserve">, schválenými </w:t>
      </w:r>
      <w:r w:rsidR="00E2502E" w:rsidRPr="006A1801">
        <w:rPr>
          <w:rFonts w:ascii="Arial" w:hAnsi="Arial" w:cs="Arial"/>
          <w:sz w:val="24"/>
          <w:szCs w:val="24"/>
        </w:rPr>
        <w:t xml:space="preserve">usnesením </w:t>
      </w:r>
      <w:r w:rsidR="00F449A3" w:rsidRPr="006A1801">
        <w:rPr>
          <w:rFonts w:ascii="Arial" w:hAnsi="Arial" w:cs="Arial"/>
          <w:sz w:val="24"/>
          <w:szCs w:val="24"/>
        </w:rPr>
        <w:t>Zastupitelstv</w:t>
      </w:r>
      <w:r w:rsidR="00E2502E" w:rsidRPr="006A1801">
        <w:rPr>
          <w:rFonts w:ascii="Arial" w:hAnsi="Arial" w:cs="Arial"/>
          <w:sz w:val="24"/>
          <w:szCs w:val="24"/>
        </w:rPr>
        <w:t>a</w:t>
      </w:r>
      <w:r w:rsidR="00F27130" w:rsidRPr="006A1801">
        <w:rPr>
          <w:rFonts w:ascii="Arial" w:hAnsi="Arial" w:cs="Arial"/>
          <w:sz w:val="24"/>
          <w:szCs w:val="24"/>
        </w:rPr>
        <w:t xml:space="preserve"> Olomouckého kraje dne 19. 6. 2023</w:t>
      </w:r>
      <w:r w:rsidR="00F449A3" w:rsidRPr="006A1801">
        <w:rPr>
          <w:rFonts w:ascii="Arial" w:hAnsi="Arial" w:cs="Arial"/>
          <w:sz w:val="24"/>
          <w:szCs w:val="24"/>
        </w:rPr>
        <w:t xml:space="preserve"> </w:t>
      </w:r>
      <w:r w:rsidR="00E2502E" w:rsidRPr="006A1801">
        <w:rPr>
          <w:rFonts w:ascii="Arial" w:hAnsi="Arial" w:cs="Arial"/>
          <w:sz w:val="24"/>
          <w:szCs w:val="24"/>
        </w:rPr>
        <w:t>č.</w:t>
      </w:r>
      <w:r w:rsidR="00F449A3" w:rsidRPr="006A1801">
        <w:rPr>
          <w:rFonts w:ascii="Arial" w:hAnsi="Arial" w:cs="Arial"/>
          <w:sz w:val="24"/>
          <w:szCs w:val="24"/>
        </w:rPr>
        <w:t xml:space="preserve"> UZ</w:t>
      </w:r>
      <w:r w:rsidR="00F27130" w:rsidRPr="006A1801">
        <w:rPr>
          <w:rFonts w:ascii="Arial" w:hAnsi="Arial" w:cs="Arial"/>
          <w:sz w:val="24"/>
          <w:szCs w:val="24"/>
        </w:rPr>
        <w:t>/15</w:t>
      </w:r>
      <w:r w:rsidR="00F449A3" w:rsidRPr="006A1801">
        <w:rPr>
          <w:rFonts w:ascii="Arial" w:hAnsi="Arial" w:cs="Arial"/>
          <w:sz w:val="24"/>
          <w:szCs w:val="24"/>
        </w:rPr>
        <w:t>/</w:t>
      </w:r>
      <w:r w:rsidR="00F27130" w:rsidRPr="006A1801">
        <w:rPr>
          <w:rFonts w:ascii="Arial" w:hAnsi="Arial" w:cs="Arial"/>
          <w:sz w:val="24"/>
          <w:szCs w:val="24"/>
        </w:rPr>
        <w:t>15</w:t>
      </w:r>
      <w:r w:rsidR="000A3BBC" w:rsidRPr="006A1801">
        <w:rPr>
          <w:rFonts w:ascii="Arial" w:hAnsi="Arial" w:cs="Arial"/>
          <w:sz w:val="24"/>
          <w:szCs w:val="24"/>
        </w:rPr>
        <w:t>/</w:t>
      </w:r>
      <w:r w:rsidR="00F449A3" w:rsidRPr="006A1801">
        <w:rPr>
          <w:rFonts w:ascii="Arial" w:hAnsi="Arial" w:cs="Arial"/>
          <w:sz w:val="24"/>
          <w:szCs w:val="24"/>
        </w:rPr>
        <w:t>202</w:t>
      </w:r>
      <w:r w:rsidR="00247C61" w:rsidRPr="006A1801">
        <w:rPr>
          <w:rFonts w:ascii="Arial" w:hAnsi="Arial" w:cs="Arial"/>
          <w:sz w:val="24"/>
          <w:szCs w:val="24"/>
        </w:rPr>
        <w:t>3</w:t>
      </w:r>
      <w:r w:rsidR="00EE6035" w:rsidRPr="006A1801">
        <w:rPr>
          <w:rFonts w:ascii="Arial" w:hAnsi="Arial" w:cs="Arial"/>
          <w:sz w:val="24"/>
          <w:szCs w:val="24"/>
        </w:rPr>
        <w:t xml:space="preserve"> (dále jen „</w:t>
      </w:r>
      <w:r w:rsidR="00EE6035" w:rsidRPr="006A1801">
        <w:rPr>
          <w:rFonts w:ascii="Arial" w:hAnsi="Arial" w:cs="Arial"/>
          <w:b/>
          <w:sz w:val="24"/>
          <w:szCs w:val="24"/>
        </w:rPr>
        <w:t>Zásady</w:t>
      </w:r>
      <w:r w:rsidR="00EE6035" w:rsidRPr="006A180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6A180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6A180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1FECB87" w:rsidR="00F6185D" w:rsidRPr="006A180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Dotační program </w:t>
      </w:r>
      <w:r w:rsidR="00DE7555" w:rsidRPr="006A1801">
        <w:rPr>
          <w:rFonts w:ascii="Arial" w:hAnsi="Arial" w:cs="Arial"/>
          <w:sz w:val="24"/>
          <w:szCs w:val="24"/>
        </w:rPr>
        <w:t xml:space="preserve">07_01_Památkové péče v Olomouckém kraji v roce 2024 </w:t>
      </w:r>
      <w:r w:rsidRPr="006A1801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1F6D29D" w:rsidR="0076775F" w:rsidRPr="006A180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Dotační titul </w:t>
      </w:r>
      <w:r w:rsidR="005F0A4E" w:rsidRPr="006A1801">
        <w:rPr>
          <w:rFonts w:ascii="Arial" w:hAnsi="Arial" w:cs="Arial"/>
          <w:sz w:val="24"/>
          <w:szCs w:val="24"/>
        </w:rPr>
        <w:t>1–07</w:t>
      </w:r>
      <w:r w:rsidR="00DE7555" w:rsidRPr="006A1801">
        <w:rPr>
          <w:rFonts w:ascii="Arial" w:hAnsi="Arial" w:cs="Arial"/>
          <w:sz w:val="24"/>
          <w:szCs w:val="24"/>
        </w:rPr>
        <w:t>_01_01_Obnova kulturních památek</w:t>
      </w:r>
    </w:p>
    <w:p w14:paraId="72238C2A" w14:textId="29E8D0FE" w:rsidR="00693776" w:rsidRPr="006A1801" w:rsidRDefault="003A663F" w:rsidP="0069377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Dotační titul </w:t>
      </w:r>
      <w:r w:rsidR="005F0A4E" w:rsidRPr="006A1801">
        <w:rPr>
          <w:rFonts w:ascii="Arial" w:hAnsi="Arial" w:cs="Arial"/>
          <w:sz w:val="24"/>
          <w:szCs w:val="24"/>
        </w:rPr>
        <w:t>2–07</w:t>
      </w:r>
      <w:r w:rsidR="00693776" w:rsidRPr="006A1801">
        <w:rPr>
          <w:rFonts w:ascii="Arial" w:hAnsi="Arial" w:cs="Arial"/>
          <w:sz w:val="24"/>
          <w:szCs w:val="24"/>
        </w:rPr>
        <w:t>_01_02_Obnova staveb drobné architektury místního významu</w:t>
      </w:r>
    </w:p>
    <w:p w14:paraId="723E138E" w14:textId="5A200E15" w:rsidR="003A663F" w:rsidRPr="006A180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52812A5E" w14:textId="44932D5E" w:rsidR="003A663F" w:rsidRPr="006A1801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Dotační titul</w:t>
      </w:r>
      <w:r w:rsidR="000B7CE1" w:rsidRPr="006A1801">
        <w:rPr>
          <w:rFonts w:ascii="Arial" w:hAnsi="Arial" w:cs="Arial"/>
          <w:sz w:val="24"/>
          <w:szCs w:val="24"/>
        </w:rPr>
        <w:t xml:space="preserve"> </w:t>
      </w:r>
      <w:r w:rsidR="005F0A4E" w:rsidRPr="006A1801">
        <w:rPr>
          <w:rFonts w:ascii="Arial" w:hAnsi="Arial" w:cs="Arial"/>
          <w:sz w:val="24"/>
          <w:szCs w:val="24"/>
        </w:rPr>
        <w:t>3–07</w:t>
      </w:r>
      <w:r w:rsidR="00693776" w:rsidRPr="006A1801">
        <w:rPr>
          <w:rFonts w:ascii="Arial" w:hAnsi="Arial" w:cs="Arial"/>
          <w:sz w:val="24"/>
          <w:szCs w:val="24"/>
        </w:rPr>
        <w:t>_01_03_Obnova nemovitostí, které nejsou kulturní památkou, nacházejících se na území památkových rezervací a památkových zón a jejich ochranných pásem</w:t>
      </w:r>
    </w:p>
    <w:p w14:paraId="404334AF" w14:textId="77777777" w:rsidR="00C44E0C" w:rsidRPr="006A180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23980729" w:rsidR="00F50778" w:rsidRPr="006A180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A1801">
        <w:rPr>
          <w:rFonts w:ascii="Arial" w:hAnsi="Arial" w:cs="Arial"/>
          <w:b/>
          <w:sz w:val="24"/>
          <w:szCs w:val="24"/>
        </w:rPr>
        <w:t xml:space="preserve"> </w:t>
      </w:r>
      <w:r w:rsidR="00693776" w:rsidRPr="006A1801">
        <w:rPr>
          <w:rFonts w:cs="Arial"/>
          <w:b/>
          <w:sz w:val="28"/>
        </w:rPr>
        <w:t>07_01_0</w:t>
      </w:r>
      <w:r w:rsidR="00AD34CF" w:rsidRPr="006A1801">
        <w:rPr>
          <w:rFonts w:cs="Arial"/>
          <w:b/>
          <w:sz w:val="28"/>
        </w:rPr>
        <w:t>3</w:t>
      </w:r>
      <w:r w:rsidR="00693776" w:rsidRPr="006A1801">
        <w:rPr>
          <w:rFonts w:cs="Arial"/>
          <w:b/>
          <w:sz w:val="28"/>
        </w:rPr>
        <w:t>_</w:t>
      </w:r>
      <w:bookmarkStart w:id="2" w:name="_Hlk146710339"/>
      <w:r w:rsidR="00693776" w:rsidRPr="006A1801">
        <w:rPr>
          <w:rFonts w:cs="Arial"/>
          <w:b/>
          <w:sz w:val="28"/>
        </w:rPr>
        <w:t xml:space="preserve">Obnova </w:t>
      </w:r>
      <w:r w:rsidR="00A00860" w:rsidRPr="006A1801">
        <w:rPr>
          <w:rFonts w:cs="Arial"/>
          <w:b/>
          <w:sz w:val="28"/>
        </w:rPr>
        <w:t>nemovitostí, které nejsou kulturní památkou, nacházejících se na území památkových rezervací a</w:t>
      </w:r>
      <w:r w:rsidR="007672F1">
        <w:rPr>
          <w:rFonts w:cs="Arial"/>
          <w:b/>
          <w:sz w:val="28"/>
        </w:rPr>
        <w:t> </w:t>
      </w:r>
      <w:r w:rsidR="00A00860" w:rsidRPr="006A1801">
        <w:rPr>
          <w:rFonts w:cs="Arial"/>
          <w:b/>
          <w:sz w:val="28"/>
        </w:rPr>
        <w:t>památkových zón a jejich ochranných pásem</w:t>
      </w:r>
      <w:bookmarkEnd w:id="2"/>
    </w:p>
    <w:p w14:paraId="07E4DAC1" w14:textId="77777777" w:rsidR="00C44E0C" w:rsidRPr="006A180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A18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b/>
          <w:sz w:val="24"/>
          <w:szCs w:val="24"/>
        </w:rPr>
        <w:t>Kontaktní údaje</w:t>
      </w:r>
      <w:r w:rsidRPr="006A1801">
        <w:rPr>
          <w:rFonts w:ascii="Arial" w:hAnsi="Arial" w:cs="Arial"/>
          <w:sz w:val="24"/>
          <w:szCs w:val="24"/>
        </w:rPr>
        <w:t xml:space="preserve"> pro komunikaci s </w:t>
      </w:r>
      <w:r w:rsidR="001C6A0F" w:rsidRPr="006A1801">
        <w:rPr>
          <w:rFonts w:ascii="Arial" w:hAnsi="Arial" w:cs="Arial"/>
          <w:sz w:val="24"/>
          <w:szCs w:val="24"/>
        </w:rPr>
        <w:t>administrátorem:</w:t>
      </w:r>
      <w:r w:rsidR="001C6A0F" w:rsidRPr="006A180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6F985AE" w:rsidR="00D841D9" w:rsidRPr="006A180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A18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6A1801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6A18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A180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2FDB475" w:rsidR="00D841D9" w:rsidRPr="006A18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A18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6A1801">
        <w:rPr>
          <w:rFonts w:ascii="Arial" w:hAnsi="Arial" w:cs="Arial"/>
          <w:sz w:val="24"/>
          <w:szCs w:val="24"/>
          <w:lang w:eastAsia="cs-CZ"/>
        </w:rPr>
        <w:t>40a (budova RCO)</w:t>
      </w:r>
    </w:p>
    <w:p w14:paraId="733B566C" w14:textId="59F3F19C" w:rsidR="00D841D9" w:rsidRPr="006A18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A180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4C5B59" w:rsidRPr="006A1801">
        <w:rPr>
          <w:rFonts w:ascii="Arial" w:hAnsi="Arial" w:cs="Arial"/>
          <w:sz w:val="24"/>
          <w:szCs w:val="24"/>
          <w:lang w:eastAsia="cs-CZ"/>
        </w:rPr>
        <w:t>Mgr</w:t>
      </w:r>
      <w:r w:rsidR="00693776" w:rsidRPr="006A1801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4C5B59" w:rsidRPr="006A1801">
        <w:rPr>
          <w:rFonts w:ascii="Arial" w:hAnsi="Arial" w:cs="Arial"/>
          <w:sz w:val="24"/>
          <w:szCs w:val="24"/>
          <w:lang w:eastAsia="cs-CZ"/>
        </w:rPr>
        <w:t>Sabina Soušková</w:t>
      </w:r>
    </w:p>
    <w:p w14:paraId="466F6D83" w14:textId="07A20596" w:rsidR="00D841D9" w:rsidRPr="006A18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Telefon:</w:t>
      </w:r>
      <w:r w:rsidR="00693776" w:rsidRPr="006A1801">
        <w:rPr>
          <w:rFonts w:ascii="Arial" w:hAnsi="Arial" w:cs="Arial"/>
          <w:sz w:val="24"/>
          <w:szCs w:val="24"/>
        </w:rPr>
        <w:t xml:space="preserve"> 585 508 </w:t>
      </w:r>
      <w:r w:rsidR="004C5B59" w:rsidRPr="006A1801">
        <w:rPr>
          <w:rFonts w:ascii="Arial" w:hAnsi="Arial" w:cs="Arial"/>
          <w:sz w:val="24"/>
          <w:szCs w:val="24"/>
        </w:rPr>
        <w:t>584</w:t>
      </w:r>
    </w:p>
    <w:p w14:paraId="3BC9133B" w14:textId="2660A154" w:rsidR="00D841D9" w:rsidRPr="006A18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E-mail: </w:t>
      </w:r>
      <w:r w:rsidR="004C5B59" w:rsidRPr="006A1801">
        <w:rPr>
          <w:rFonts w:ascii="Arial" w:hAnsi="Arial" w:cs="Arial"/>
          <w:sz w:val="24"/>
          <w:szCs w:val="24"/>
          <w:u w:val="single"/>
        </w:rPr>
        <w:t>s</w:t>
      </w:r>
      <w:r w:rsidR="00693776" w:rsidRPr="006A1801">
        <w:rPr>
          <w:rFonts w:ascii="Arial" w:hAnsi="Arial" w:cs="Arial"/>
          <w:sz w:val="24"/>
          <w:szCs w:val="24"/>
          <w:u w:val="single"/>
        </w:rPr>
        <w:t>.</w:t>
      </w:r>
      <w:r w:rsidR="004C5B59" w:rsidRPr="006A1801">
        <w:rPr>
          <w:rFonts w:ascii="Arial" w:hAnsi="Arial" w:cs="Arial"/>
          <w:sz w:val="24"/>
          <w:szCs w:val="24"/>
          <w:u w:val="single"/>
        </w:rPr>
        <w:t>souskova</w:t>
      </w:r>
      <w:r w:rsidR="00693776" w:rsidRPr="006A1801">
        <w:rPr>
          <w:rFonts w:ascii="Arial" w:hAnsi="Arial" w:cs="Arial"/>
          <w:sz w:val="24"/>
          <w:szCs w:val="24"/>
          <w:u w:val="single"/>
        </w:rPr>
        <w:t>@olkraj.cz</w:t>
      </w:r>
    </w:p>
    <w:p w14:paraId="62F58E81" w14:textId="70920F18" w:rsidR="00691685" w:rsidRPr="006A180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A180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A180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A1801">
        <w:rPr>
          <w:rFonts w:ascii="Arial" w:hAnsi="Arial" w:cs="Arial"/>
          <w:b/>
          <w:bCs/>
          <w:sz w:val="26"/>
          <w:szCs w:val="26"/>
        </w:rPr>
        <w:t>titulu</w:t>
      </w:r>
      <w:r w:rsidRPr="006A180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A180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D403E0C" w:rsidR="00691685" w:rsidRPr="006A1801" w:rsidRDefault="00691685" w:rsidP="00693776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sz w:val="24"/>
          <w:szCs w:val="24"/>
        </w:rPr>
        <w:t>Důvodem</w:t>
      </w:r>
      <w:r w:rsidRPr="006A180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A1801">
        <w:rPr>
          <w:rFonts w:ascii="Arial" w:hAnsi="Arial" w:cs="Arial"/>
          <w:sz w:val="24"/>
          <w:szCs w:val="24"/>
        </w:rPr>
        <w:t>titulu</w:t>
      </w:r>
      <w:r w:rsidR="00BB79D0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je</w:t>
      </w:r>
      <w:r w:rsidR="00693776" w:rsidRPr="006A1801">
        <w:rPr>
          <w:rFonts w:ascii="Arial" w:hAnsi="Arial" w:cs="Arial"/>
          <w:i/>
          <w:sz w:val="24"/>
          <w:szCs w:val="24"/>
        </w:rPr>
        <w:t xml:space="preserve"> </w:t>
      </w:r>
      <w:r w:rsidR="00693776" w:rsidRPr="006A1801">
        <w:rPr>
          <w:rFonts w:ascii="Arial" w:hAnsi="Arial" w:cs="Arial"/>
          <w:sz w:val="24"/>
          <w:szCs w:val="24"/>
        </w:rPr>
        <w:t>záchrana a oprava objektů památkové a historické hodnoty.</w:t>
      </w:r>
    </w:p>
    <w:p w14:paraId="72C20929" w14:textId="77777777" w:rsidR="002115B0" w:rsidRPr="006A180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E9B0296" w14:textId="2A297008" w:rsidR="00693776" w:rsidRPr="006A1801" w:rsidRDefault="00EB0434" w:rsidP="006937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Obecným účelem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="00691685" w:rsidRPr="006A180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A1801">
        <w:rPr>
          <w:rFonts w:ascii="Arial" w:hAnsi="Arial" w:cs="Arial"/>
          <w:sz w:val="24"/>
          <w:szCs w:val="24"/>
        </w:rPr>
        <w:t>titulu</w:t>
      </w:r>
      <w:r w:rsidR="00691685" w:rsidRPr="006A1801">
        <w:rPr>
          <w:rFonts w:ascii="Arial" w:hAnsi="Arial" w:cs="Arial"/>
          <w:sz w:val="24"/>
          <w:szCs w:val="24"/>
        </w:rPr>
        <w:t xml:space="preserve"> </w:t>
      </w:r>
      <w:r w:rsidR="00693776" w:rsidRPr="006A1801">
        <w:rPr>
          <w:rFonts w:ascii="Arial" w:hAnsi="Arial" w:cs="Arial"/>
          <w:b/>
          <w:sz w:val="24"/>
          <w:szCs w:val="24"/>
        </w:rPr>
        <w:t>07_01_0</w:t>
      </w:r>
      <w:r w:rsidR="00A00860" w:rsidRPr="006A1801">
        <w:rPr>
          <w:rFonts w:ascii="Arial" w:hAnsi="Arial" w:cs="Arial"/>
          <w:b/>
          <w:sz w:val="24"/>
          <w:szCs w:val="24"/>
        </w:rPr>
        <w:t>3</w:t>
      </w:r>
      <w:r w:rsidR="00693776" w:rsidRPr="006A1801">
        <w:rPr>
          <w:rFonts w:ascii="Arial" w:hAnsi="Arial" w:cs="Arial"/>
          <w:b/>
          <w:sz w:val="24"/>
          <w:szCs w:val="24"/>
        </w:rPr>
        <w:t>_</w:t>
      </w:r>
      <w:r w:rsidR="00A00860" w:rsidRPr="006A1801">
        <w:rPr>
          <w:rFonts w:ascii="Arial" w:hAnsi="Arial" w:cs="Arial"/>
          <w:sz w:val="24"/>
          <w:szCs w:val="24"/>
        </w:rPr>
        <w:t xml:space="preserve"> </w:t>
      </w:r>
      <w:r w:rsidR="00A00860" w:rsidRPr="006A1801">
        <w:rPr>
          <w:rFonts w:ascii="Arial" w:hAnsi="Arial" w:cs="Arial"/>
          <w:b/>
          <w:sz w:val="24"/>
          <w:szCs w:val="24"/>
        </w:rPr>
        <w:t xml:space="preserve">Obnova nemovitostí, které nejsou kulturní památkou, nacházejících se na území památkových rezervací a památkových zón a jejich ochranných pásem </w:t>
      </w:r>
      <w:r w:rsidR="00A00860" w:rsidRPr="006A1801">
        <w:rPr>
          <w:rFonts w:ascii="Arial" w:hAnsi="Arial" w:cs="Arial"/>
          <w:bCs/>
          <w:sz w:val="24"/>
          <w:szCs w:val="24"/>
        </w:rPr>
        <w:t>je podpora obnovy nemovitostí, které nejsou kulturní památkou, nacházejících se na území památkových rezervací a památkových zón a jejich ochranných pásem v Olomouckém kraji ve veřejném zájmu a v souladu s cíli Olomouckého kraje a to zejména záchrana a oprava objektů památkové a historické hodnoty nacházejících se ve špatném technickém stavu, zachování kulturně historického charakteru a výpovědní hodnoty nemovitostí v památkově chráněných územích, zvýšení prezentace památkového fondu v krajském i</w:t>
      </w:r>
      <w:r w:rsidR="007672F1">
        <w:rPr>
          <w:rFonts w:ascii="Arial" w:hAnsi="Arial" w:cs="Arial"/>
          <w:bCs/>
          <w:sz w:val="24"/>
          <w:szCs w:val="24"/>
        </w:rPr>
        <w:t> </w:t>
      </w:r>
      <w:r w:rsidR="00A00860" w:rsidRPr="006A1801">
        <w:rPr>
          <w:rFonts w:ascii="Arial" w:hAnsi="Arial" w:cs="Arial"/>
          <w:bCs/>
          <w:sz w:val="24"/>
          <w:szCs w:val="24"/>
        </w:rPr>
        <w:t>celostátním měřítku, soulad způsobu využití nemovitostí v památkově chráněných územích s charakterem jejích kulturně historických hodnot.</w:t>
      </w:r>
    </w:p>
    <w:p w14:paraId="0203B1CD" w14:textId="08EDD46B" w:rsidR="00816FC3" w:rsidRPr="006A1801" w:rsidRDefault="00816FC3" w:rsidP="00693776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04CB407C" w:rsidR="00691685" w:rsidRPr="006A180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3" w:name="okruhŽadatelů"/>
      <w:bookmarkEnd w:id="3"/>
      <w:r w:rsidRPr="006A180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A180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A180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A180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A1801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6A180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A180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47592F1" w:rsidR="00F56E1F" w:rsidRPr="006A180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6A1801">
        <w:rPr>
          <w:rFonts w:ascii="Arial" w:hAnsi="Arial" w:cs="Arial"/>
          <w:b/>
          <w:sz w:val="24"/>
          <w:szCs w:val="24"/>
        </w:rPr>
        <w:t xml:space="preserve"> osoba</w:t>
      </w:r>
      <w:r w:rsidRPr="006A180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A180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6A1801">
        <w:rPr>
          <w:rFonts w:ascii="Arial" w:hAnsi="Arial" w:cs="Arial"/>
          <w:b/>
          <w:sz w:val="24"/>
          <w:szCs w:val="24"/>
        </w:rPr>
        <w:t>P</w:t>
      </w:r>
      <w:r w:rsidRPr="006A1801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6A180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6A180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Žadatelem </w:t>
      </w:r>
      <w:r w:rsidRPr="006A1801">
        <w:rPr>
          <w:rFonts w:ascii="Arial" w:hAnsi="Arial" w:cs="Arial"/>
          <w:b/>
          <w:sz w:val="24"/>
          <w:szCs w:val="24"/>
        </w:rPr>
        <w:t>může být</w:t>
      </w:r>
      <w:r w:rsidRPr="006A1801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A180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6A180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6A180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nemá omezen</w:t>
      </w:r>
      <w:r w:rsidR="00923CAF" w:rsidRPr="006A1801">
        <w:rPr>
          <w:rFonts w:ascii="Arial" w:hAnsi="Arial" w:cs="Arial"/>
          <w:sz w:val="24"/>
          <w:szCs w:val="24"/>
        </w:rPr>
        <w:t>o</w:t>
      </w:r>
      <w:r w:rsidRPr="006A1801">
        <w:rPr>
          <w:rFonts w:ascii="Arial" w:hAnsi="Arial" w:cs="Arial"/>
          <w:sz w:val="24"/>
          <w:szCs w:val="24"/>
        </w:rPr>
        <w:t>u svéprávnost dle</w:t>
      </w:r>
      <w:r w:rsidR="000501DF" w:rsidRPr="006A1801">
        <w:rPr>
          <w:rFonts w:ascii="Arial" w:hAnsi="Arial" w:cs="Arial"/>
          <w:sz w:val="24"/>
          <w:szCs w:val="24"/>
        </w:rPr>
        <w:t xml:space="preserve"> §</w:t>
      </w:r>
      <w:r w:rsidR="006F2508" w:rsidRPr="006A1801">
        <w:rPr>
          <w:rFonts w:ascii="Arial" w:hAnsi="Arial" w:cs="Arial"/>
          <w:sz w:val="24"/>
          <w:szCs w:val="24"/>
        </w:rPr>
        <w:t> </w:t>
      </w:r>
      <w:r w:rsidR="000501DF" w:rsidRPr="006A1801">
        <w:rPr>
          <w:rFonts w:ascii="Arial" w:hAnsi="Arial" w:cs="Arial"/>
          <w:sz w:val="24"/>
          <w:szCs w:val="24"/>
        </w:rPr>
        <w:t>55 a násl. zákona č. 89/2012 </w:t>
      </w:r>
      <w:r w:rsidRPr="006A1801">
        <w:rPr>
          <w:rFonts w:ascii="Arial" w:hAnsi="Arial" w:cs="Arial"/>
          <w:sz w:val="24"/>
          <w:szCs w:val="24"/>
        </w:rPr>
        <w:t>Sb., občanský zákoník,</w:t>
      </w:r>
      <w:r w:rsidR="00BE453A" w:rsidRPr="006A1801">
        <w:rPr>
          <w:rFonts w:ascii="Arial" w:hAnsi="Arial" w:cs="Arial"/>
          <w:sz w:val="24"/>
          <w:szCs w:val="24"/>
        </w:rPr>
        <w:t xml:space="preserve"> a</w:t>
      </w:r>
    </w:p>
    <w:p w14:paraId="7B441B0F" w14:textId="6F0AF4EC" w:rsidR="00691685" w:rsidRPr="006A1801" w:rsidRDefault="00693776" w:rsidP="003A3DBE">
      <w:pPr>
        <w:pStyle w:val="Default"/>
        <w:numPr>
          <w:ilvl w:val="0"/>
          <w:numId w:val="18"/>
        </w:numPr>
        <w:spacing w:after="100" w:afterAutospacing="1"/>
        <w:ind w:left="2268" w:hanging="424"/>
        <w:jc w:val="both"/>
        <w:rPr>
          <w:color w:val="auto"/>
        </w:rPr>
      </w:pPr>
      <w:r w:rsidRPr="006A1801">
        <w:rPr>
          <w:color w:val="auto"/>
        </w:rPr>
        <w:lastRenderedPageBreak/>
        <w:t xml:space="preserve">je vlastníkem </w:t>
      </w:r>
      <w:r w:rsidR="00AD34CF" w:rsidRPr="006A1801">
        <w:rPr>
          <w:color w:val="auto"/>
        </w:rPr>
        <w:t>nemovitosti v památkové zóně či rezervaci</w:t>
      </w:r>
      <w:r w:rsidRPr="006A1801">
        <w:rPr>
          <w:color w:val="auto"/>
        </w:rPr>
        <w:t xml:space="preserve">, případně nájemcem nebo vypůjčitelem </w:t>
      </w:r>
      <w:r w:rsidR="00AD34CF" w:rsidRPr="006A1801">
        <w:rPr>
          <w:color w:val="auto"/>
        </w:rPr>
        <w:t>nemovitosti v památkové zóně či rezervaci</w:t>
      </w:r>
      <w:r w:rsidRPr="006A1801">
        <w:rPr>
          <w:color w:val="auto"/>
        </w:rPr>
        <w:t xml:space="preserve">, nacházející se na území Olomouckého kraje; </w:t>
      </w:r>
    </w:p>
    <w:p w14:paraId="7ECEFD57" w14:textId="77777777" w:rsidR="00691685" w:rsidRPr="006A180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6A180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právnická osoba, kterou je:</w:t>
      </w:r>
    </w:p>
    <w:p w14:paraId="4E2A797D" w14:textId="4025A7D4" w:rsidR="00397753" w:rsidRPr="006A1801" w:rsidRDefault="00F27130" w:rsidP="00020B4B">
      <w:pPr>
        <w:pStyle w:val="Odstavecseseznamem"/>
        <w:numPr>
          <w:ilvl w:val="0"/>
          <w:numId w:val="6"/>
        </w:numPr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vlastník </w:t>
      </w:r>
      <w:r w:rsidR="004C5B59" w:rsidRPr="006A1801">
        <w:rPr>
          <w:rFonts w:ascii="Arial" w:hAnsi="Arial" w:cs="Arial"/>
          <w:sz w:val="24"/>
          <w:szCs w:val="24"/>
        </w:rPr>
        <w:t xml:space="preserve">stavby </w:t>
      </w:r>
      <w:r w:rsidR="00AD34CF" w:rsidRPr="006A1801">
        <w:rPr>
          <w:rFonts w:ascii="Arial" w:hAnsi="Arial" w:cs="Arial"/>
          <w:sz w:val="24"/>
          <w:szCs w:val="24"/>
        </w:rPr>
        <w:t>nemovitosti v památkové zóně či rezervaci</w:t>
      </w:r>
      <w:r w:rsidRPr="006A1801">
        <w:rPr>
          <w:rFonts w:ascii="Arial" w:hAnsi="Arial" w:cs="Arial"/>
          <w:sz w:val="24"/>
          <w:szCs w:val="24"/>
        </w:rPr>
        <w:t xml:space="preserve">, případně nájemce nebo vypůjčitel </w:t>
      </w:r>
      <w:r w:rsidR="00AD34CF" w:rsidRPr="006A1801">
        <w:rPr>
          <w:rFonts w:ascii="Arial" w:hAnsi="Arial" w:cs="Arial"/>
          <w:sz w:val="24"/>
          <w:szCs w:val="24"/>
        </w:rPr>
        <w:t>nemovitosti v památkové zóně či rezervaci</w:t>
      </w:r>
      <w:r w:rsidRPr="006A1801">
        <w:rPr>
          <w:rFonts w:ascii="Arial" w:hAnsi="Arial" w:cs="Arial"/>
          <w:sz w:val="24"/>
          <w:szCs w:val="24"/>
        </w:rPr>
        <w:t>, nacházející se na území Olomouckého kraje</w:t>
      </w:r>
    </w:p>
    <w:p w14:paraId="4E839065" w14:textId="77777777" w:rsidR="006475CB" w:rsidRPr="006A180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5073D48" w14:textId="465627CB" w:rsidR="00E84560" w:rsidRPr="006A1801" w:rsidRDefault="00E84560" w:rsidP="00E84560">
      <w:pPr>
        <w:pStyle w:val="Odstavecseseznamem"/>
        <w:numPr>
          <w:ilvl w:val="1"/>
          <w:numId w:val="1"/>
        </w:numPr>
        <w:ind w:left="567" w:hanging="567"/>
        <w:rPr>
          <w:rFonts w:ascii="Arial" w:hAnsi="Arial" w:cs="Arial"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Žadatelem v dotačním titulu</w:t>
      </w:r>
      <w:r w:rsidRPr="006A1801">
        <w:rPr>
          <w:rFonts w:ascii="Arial" w:hAnsi="Arial" w:cs="Arial"/>
          <w:bCs/>
          <w:sz w:val="24"/>
          <w:szCs w:val="24"/>
        </w:rPr>
        <w:t xml:space="preserve"> </w:t>
      </w:r>
      <w:r w:rsidRPr="006A1801">
        <w:rPr>
          <w:rFonts w:ascii="Arial" w:hAnsi="Arial" w:cs="Arial"/>
          <w:b/>
          <w:sz w:val="24"/>
          <w:szCs w:val="24"/>
        </w:rPr>
        <w:t xml:space="preserve">nemůže být: </w:t>
      </w:r>
      <w:r w:rsidRPr="006A1801">
        <w:rPr>
          <w:rFonts w:ascii="Arial" w:hAnsi="Arial" w:cs="Arial"/>
          <w:sz w:val="24"/>
          <w:szCs w:val="24"/>
        </w:rPr>
        <w:t>stát, osoby s majetkovou účastí státu, kraj a jeho příspěvkové organizace,</w:t>
      </w:r>
      <w:r w:rsidRPr="006A1801">
        <w:t xml:space="preserve"> </w:t>
      </w:r>
      <w:r w:rsidRPr="006A1801">
        <w:rPr>
          <w:rFonts w:ascii="Arial" w:hAnsi="Arial" w:cs="Arial"/>
          <w:sz w:val="24"/>
          <w:szCs w:val="24"/>
        </w:rPr>
        <w:t>dále příspěvkové organizace obcí a státu.</w:t>
      </w:r>
      <w:r w:rsidR="00890C48" w:rsidRPr="006A1801">
        <w:rPr>
          <w:rFonts w:ascii="Arial" w:hAnsi="Arial" w:cs="Arial"/>
          <w:sz w:val="24"/>
          <w:szCs w:val="24"/>
        </w:rPr>
        <w:t xml:space="preserve"> Žadatelem nemůže být žadatel, který podal v roce 2024 žádost na stejný účel v</w:t>
      </w:r>
      <w:r w:rsidR="007672F1">
        <w:rPr>
          <w:rFonts w:ascii="Arial" w:hAnsi="Arial" w:cs="Arial"/>
          <w:sz w:val="24"/>
          <w:szCs w:val="24"/>
        </w:rPr>
        <w:t> </w:t>
      </w:r>
      <w:r w:rsidR="00890C48" w:rsidRPr="006A1801">
        <w:rPr>
          <w:rFonts w:ascii="Arial" w:hAnsi="Arial" w:cs="Arial"/>
          <w:sz w:val="24"/>
          <w:szCs w:val="24"/>
        </w:rPr>
        <w:t>některém z vyhlášených dotačních programů nebo titulů Olomouckého kraje.</w:t>
      </w:r>
    </w:p>
    <w:p w14:paraId="0EEB6096" w14:textId="65531E4A" w:rsidR="00691685" w:rsidRPr="006A1801" w:rsidRDefault="00D75FCA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-709" w:firstLine="283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6A180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A180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B856B57" w:rsidR="00803B5A" w:rsidRPr="006A1801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27130" w:rsidRPr="006A1801">
        <w:rPr>
          <w:rFonts w:ascii="Arial" w:hAnsi="Arial" w:cs="Arial"/>
          <w:sz w:val="24"/>
          <w:szCs w:val="24"/>
        </w:rPr>
        <w:t>16 </w:t>
      </w:r>
      <w:r w:rsidR="00AB5EB4" w:rsidRPr="006A1801">
        <w:rPr>
          <w:rFonts w:ascii="Arial" w:hAnsi="Arial" w:cs="Arial"/>
          <w:sz w:val="24"/>
          <w:szCs w:val="24"/>
        </w:rPr>
        <w:t>0</w:t>
      </w:r>
      <w:r w:rsidR="00F27130" w:rsidRPr="006A1801">
        <w:rPr>
          <w:rFonts w:ascii="Arial" w:hAnsi="Arial" w:cs="Arial"/>
          <w:sz w:val="24"/>
          <w:szCs w:val="24"/>
        </w:rPr>
        <w:t xml:space="preserve">00 000 </w:t>
      </w:r>
      <w:r w:rsidRPr="006A1801">
        <w:rPr>
          <w:rFonts w:ascii="Arial" w:hAnsi="Arial" w:cs="Arial"/>
          <w:sz w:val="24"/>
          <w:szCs w:val="24"/>
        </w:rPr>
        <w:t xml:space="preserve">Kč, z toho </w:t>
      </w:r>
      <w:r w:rsidRPr="006A1801">
        <w:rPr>
          <w:rFonts w:ascii="Arial" w:hAnsi="Arial" w:cs="Arial"/>
          <w:b/>
          <w:sz w:val="24"/>
          <w:szCs w:val="24"/>
        </w:rPr>
        <w:t xml:space="preserve">na dotační </w:t>
      </w:r>
      <w:r w:rsidRPr="006A180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27130" w:rsidRPr="006A1801">
        <w:rPr>
          <w:rFonts w:ascii="Arial" w:hAnsi="Arial" w:cs="Arial"/>
          <w:b/>
          <w:sz w:val="24"/>
          <w:szCs w:val="24"/>
        </w:rPr>
        <w:t>07_01_0</w:t>
      </w:r>
      <w:r w:rsidR="00AD34CF" w:rsidRPr="006A1801">
        <w:rPr>
          <w:rFonts w:ascii="Arial" w:hAnsi="Arial" w:cs="Arial"/>
          <w:b/>
          <w:sz w:val="24"/>
          <w:szCs w:val="24"/>
        </w:rPr>
        <w:t>3</w:t>
      </w:r>
      <w:r w:rsidR="00F27130" w:rsidRPr="006A1801">
        <w:rPr>
          <w:rFonts w:ascii="Arial" w:hAnsi="Arial" w:cs="Arial"/>
          <w:b/>
          <w:sz w:val="24"/>
          <w:szCs w:val="24"/>
        </w:rPr>
        <w:t>_</w:t>
      </w:r>
      <w:r w:rsidR="00AD34CF" w:rsidRPr="006A1801">
        <w:t xml:space="preserve"> </w:t>
      </w:r>
      <w:r w:rsidR="00AD34CF" w:rsidRPr="006A1801">
        <w:rPr>
          <w:rFonts w:ascii="Arial" w:hAnsi="Arial" w:cs="Arial"/>
          <w:b/>
          <w:sz w:val="24"/>
          <w:szCs w:val="24"/>
        </w:rPr>
        <w:t xml:space="preserve">Obnova nemovitostí, které nejsou kulturní památkou, nacházejících se na území památkových rezervací a památkových zón a jejich ochranných pásem </w:t>
      </w:r>
      <w:r w:rsidR="00F27130" w:rsidRPr="006A1801">
        <w:rPr>
          <w:rFonts w:ascii="Arial" w:hAnsi="Arial" w:cs="Arial"/>
          <w:sz w:val="24"/>
          <w:szCs w:val="24"/>
        </w:rPr>
        <w:t xml:space="preserve">je určena částka </w:t>
      </w:r>
      <w:r w:rsidR="00846E00" w:rsidRPr="006A1801">
        <w:rPr>
          <w:rFonts w:ascii="Arial" w:hAnsi="Arial" w:cs="Arial"/>
          <w:sz w:val="24"/>
          <w:szCs w:val="24"/>
        </w:rPr>
        <w:t>2</w:t>
      </w:r>
      <w:r w:rsidR="00F27130" w:rsidRPr="006A1801">
        <w:rPr>
          <w:rFonts w:ascii="Arial" w:hAnsi="Arial" w:cs="Arial"/>
          <w:sz w:val="24"/>
          <w:szCs w:val="24"/>
        </w:rPr>
        <w:t> </w:t>
      </w:r>
      <w:r w:rsidR="00846E00" w:rsidRPr="006A1801">
        <w:rPr>
          <w:rFonts w:ascii="Arial" w:hAnsi="Arial" w:cs="Arial"/>
          <w:sz w:val="24"/>
          <w:szCs w:val="24"/>
        </w:rPr>
        <w:t>0</w:t>
      </w:r>
      <w:r w:rsidR="00F27130" w:rsidRPr="006A1801">
        <w:rPr>
          <w:rFonts w:ascii="Arial" w:hAnsi="Arial" w:cs="Arial"/>
          <w:sz w:val="24"/>
          <w:szCs w:val="24"/>
        </w:rPr>
        <w:t>00 </w:t>
      </w:r>
      <w:r w:rsidR="00846E00" w:rsidRPr="006A1801">
        <w:rPr>
          <w:rFonts w:ascii="Arial" w:hAnsi="Arial" w:cs="Arial"/>
          <w:sz w:val="24"/>
          <w:szCs w:val="24"/>
        </w:rPr>
        <w:t>000 Kč</w:t>
      </w:r>
      <w:r w:rsidRPr="006A1801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6A1801" w:rsidRDefault="00BF6A09" w:rsidP="00691685">
      <w:pPr>
        <w:rPr>
          <w:rFonts w:ascii="Arial" w:hAnsi="Arial" w:cs="Arial"/>
          <w:sz w:val="24"/>
          <w:szCs w:val="24"/>
        </w:rPr>
      </w:pPr>
    </w:p>
    <w:p w14:paraId="1719257F" w14:textId="77777777" w:rsidR="00691685" w:rsidRPr="006A1801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A180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37F671F1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A1801">
        <w:rPr>
          <w:rFonts w:ascii="Arial" w:hAnsi="Arial" w:cs="Arial"/>
          <w:sz w:val="24"/>
          <w:szCs w:val="24"/>
        </w:rPr>
        <w:t xml:space="preserve">dotace na jednu </w:t>
      </w:r>
      <w:r w:rsidR="0032654D" w:rsidRPr="006A1801">
        <w:rPr>
          <w:rFonts w:ascii="Arial" w:hAnsi="Arial" w:cs="Arial"/>
          <w:sz w:val="24"/>
          <w:szCs w:val="24"/>
        </w:rPr>
        <w:t>akci</w:t>
      </w:r>
      <w:r w:rsidRPr="006A1801">
        <w:rPr>
          <w:rFonts w:ascii="Arial" w:hAnsi="Arial" w:cs="Arial"/>
          <w:sz w:val="24"/>
          <w:szCs w:val="24"/>
        </w:rPr>
        <w:t xml:space="preserve"> činí</w:t>
      </w:r>
      <w:r w:rsidR="00F27130" w:rsidRPr="006A1801">
        <w:rPr>
          <w:rFonts w:ascii="Arial" w:hAnsi="Arial" w:cs="Arial"/>
          <w:sz w:val="24"/>
          <w:szCs w:val="24"/>
        </w:rPr>
        <w:t xml:space="preserve"> </w:t>
      </w:r>
      <w:r w:rsidR="00DE01FE" w:rsidRPr="006A1801">
        <w:rPr>
          <w:rFonts w:ascii="Arial" w:hAnsi="Arial" w:cs="Arial"/>
          <w:sz w:val="24"/>
          <w:szCs w:val="24"/>
        </w:rPr>
        <w:t>50</w:t>
      </w:r>
      <w:r w:rsidR="00F27130" w:rsidRPr="006A1801">
        <w:rPr>
          <w:rFonts w:ascii="Arial" w:hAnsi="Arial" w:cs="Arial"/>
          <w:sz w:val="24"/>
          <w:szCs w:val="24"/>
        </w:rPr>
        <w:t xml:space="preserve"> 000 Kč</w:t>
      </w:r>
      <w:r w:rsidRPr="006A1801">
        <w:rPr>
          <w:rFonts w:ascii="Arial" w:hAnsi="Arial" w:cs="Arial"/>
          <w:sz w:val="24"/>
          <w:szCs w:val="24"/>
        </w:rPr>
        <w:t>.</w:t>
      </w:r>
    </w:p>
    <w:p w14:paraId="19826F19" w14:textId="77777777" w:rsidR="00691685" w:rsidRPr="006A180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47E0046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M</w:t>
      </w:r>
      <w:r w:rsidRPr="006A180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A1801">
        <w:rPr>
          <w:rFonts w:ascii="Arial" w:hAnsi="Arial" w:cs="Arial"/>
          <w:sz w:val="24"/>
          <w:szCs w:val="24"/>
        </w:rPr>
        <w:t xml:space="preserve">dotace na jednu </w:t>
      </w:r>
      <w:r w:rsidR="0032654D" w:rsidRPr="006A1801">
        <w:rPr>
          <w:rFonts w:ascii="Arial" w:hAnsi="Arial" w:cs="Arial"/>
          <w:sz w:val="24"/>
          <w:szCs w:val="24"/>
        </w:rPr>
        <w:t>akci</w:t>
      </w:r>
      <w:r w:rsidRPr="006A1801">
        <w:rPr>
          <w:rFonts w:ascii="Arial" w:hAnsi="Arial" w:cs="Arial"/>
          <w:sz w:val="24"/>
          <w:szCs w:val="24"/>
        </w:rPr>
        <w:t xml:space="preserve"> činí </w:t>
      </w:r>
      <w:r w:rsidR="00DE01FE" w:rsidRPr="006A1801">
        <w:rPr>
          <w:rFonts w:ascii="Arial" w:hAnsi="Arial" w:cs="Arial"/>
          <w:sz w:val="24"/>
          <w:szCs w:val="24"/>
        </w:rPr>
        <w:t>150</w:t>
      </w:r>
      <w:r w:rsidR="00F27130" w:rsidRPr="006A1801">
        <w:rPr>
          <w:rFonts w:ascii="Arial" w:hAnsi="Arial" w:cs="Arial"/>
          <w:sz w:val="24"/>
          <w:szCs w:val="24"/>
        </w:rPr>
        <w:t xml:space="preserve"> 000 </w:t>
      </w:r>
      <w:r w:rsidRPr="006A180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6A180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2FC2280" w:rsidR="00EE49D2" w:rsidRPr="006A1801" w:rsidRDefault="000F2363" w:rsidP="00020B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Žadatel </w:t>
      </w:r>
      <w:r w:rsidRPr="006A180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6A1801">
        <w:rPr>
          <w:rFonts w:ascii="Arial" w:hAnsi="Arial" w:cs="Arial"/>
          <w:sz w:val="24"/>
          <w:szCs w:val="24"/>
        </w:rPr>
        <w:t xml:space="preserve">vyhlášeného dotačního titulu: </w:t>
      </w:r>
      <w:r w:rsidR="00F27130" w:rsidRPr="006A1801">
        <w:rPr>
          <w:rFonts w:ascii="Arial" w:hAnsi="Arial" w:cs="Arial"/>
          <w:b/>
          <w:sz w:val="24"/>
          <w:szCs w:val="24"/>
        </w:rPr>
        <w:t>07_01_0</w:t>
      </w:r>
      <w:r w:rsidR="00337D9A" w:rsidRPr="006A1801">
        <w:rPr>
          <w:rFonts w:ascii="Arial" w:hAnsi="Arial" w:cs="Arial"/>
          <w:b/>
          <w:sz w:val="24"/>
          <w:szCs w:val="24"/>
        </w:rPr>
        <w:t>3</w:t>
      </w:r>
      <w:r w:rsidR="00F27130" w:rsidRPr="006A1801">
        <w:rPr>
          <w:rFonts w:ascii="Arial" w:hAnsi="Arial" w:cs="Arial"/>
          <w:b/>
          <w:sz w:val="24"/>
          <w:szCs w:val="24"/>
        </w:rPr>
        <w:t>_</w:t>
      </w:r>
      <w:r w:rsidR="00337D9A" w:rsidRPr="006A1801">
        <w:t xml:space="preserve"> </w:t>
      </w:r>
      <w:r w:rsidR="00337D9A" w:rsidRPr="006A1801">
        <w:rPr>
          <w:rFonts w:ascii="Arial" w:hAnsi="Arial" w:cs="Arial"/>
          <w:b/>
          <w:sz w:val="24"/>
          <w:szCs w:val="24"/>
        </w:rPr>
        <w:t>Obnova nemovitostí, které nejsou kulturní památkou, nacházejících se na území památkových rezervací a památkových zón a jejich ochranných pásem</w:t>
      </w:r>
      <w:r w:rsidR="00F27130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podat pouze jednu žádost</w:t>
      </w:r>
      <w:r w:rsidR="00287397" w:rsidRPr="006A1801">
        <w:rPr>
          <w:rFonts w:ascii="Arial" w:hAnsi="Arial" w:cs="Arial"/>
          <w:sz w:val="24"/>
          <w:szCs w:val="24"/>
        </w:rPr>
        <w:t>.</w:t>
      </w:r>
      <w:r w:rsidRPr="006A1801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</w:t>
      </w:r>
      <w:r w:rsidR="007672F1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žadatel bude o této skutečnosti informován.</w:t>
      </w:r>
    </w:p>
    <w:p w14:paraId="344E9E4B" w14:textId="77777777" w:rsidR="00EE49D2" w:rsidRPr="006A1801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645BDEDD" w14:textId="77777777" w:rsidR="005B312C" w:rsidRPr="006A1801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A180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1602444" w:rsidR="006347E3" w:rsidRPr="006A180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</w:t>
      </w:r>
      <w:r w:rsidR="00691685" w:rsidRPr="006A1801">
        <w:rPr>
          <w:rFonts w:ascii="Arial" w:hAnsi="Arial" w:cs="Arial"/>
          <w:sz w:val="24"/>
          <w:szCs w:val="24"/>
        </w:rPr>
        <w:t>otace bude žadateli poskytnuta</w:t>
      </w:r>
      <w:r w:rsidR="00691685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A1801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A180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A180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A1801">
        <w:rPr>
          <w:rFonts w:ascii="Arial" w:hAnsi="Arial" w:cs="Arial"/>
          <w:sz w:val="24"/>
          <w:szCs w:val="24"/>
        </w:rPr>
        <w:t xml:space="preserve">ve </w:t>
      </w:r>
      <w:r w:rsidR="0077032A" w:rsidRPr="006A1801">
        <w:rPr>
          <w:rFonts w:ascii="Arial" w:hAnsi="Arial" w:cs="Arial"/>
          <w:sz w:val="24"/>
          <w:szCs w:val="24"/>
        </w:rPr>
        <w:t>s</w:t>
      </w:r>
      <w:r w:rsidR="00A163A9" w:rsidRPr="006A1801">
        <w:rPr>
          <w:rFonts w:ascii="Arial" w:hAnsi="Arial" w:cs="Arial"/>
          <w:sz w:val="24"/>
          <w:szCs w:val="24"/>
        </w:rPr>
        <w:t>mlouvě</w:t>
      </w:r>
      <w:r w:rsidR="00515C83" w:rsidRPr="006A1801">
        <w:rPr>
          <w:rFonts w:ascii="Arial" w:hAnsi="Arial" w:cs="Arial"/>
          <w:sz w:val="24"/>
          <w:szCs w:val="24"/>
        </w:rPr>
        <w:t xml:space="preserve"> </w:t>
      </w:r>
      <w:r w:rsidR="0077032A" w:rsidRPr="006A1801">
        <w:rPr>
          <w:rFonts w:ascii="Arial" w:hAnsi="Arial" w:cs="Arial"/>
          <w:sz w:val="24"/>
          <w:szCs w:val="24"/>
        </w:rPr>
        <w:t>o poskytnutí dotace</w:t>
      </w:r>
      <w:r w:rsidR="00A17833" w:rsidRPr="006A1801">
        <w:rPr>
          <w:rFonts w:ascii="Arial" w:hAnsi="Arial" w:cs="Arial"/>
          <w:sz w:val="24"/>
          <w:szCs w:val="24"/>
        </w:rPr>
        <w:t xml:space="preserve"> uzavřené</w:t>
      </w:r>
      <w:r w:rsidR="003B18BD" w:rsidRPr="006A1801">
        <w:rPr>
          <w:rFonts w:ascii="Arial" w:hAnsi="Arial" w:cs="Arial"/>
          <w:sz w:val="24"/>
          <w:szCs w:val="24"/>
        </w:rPr>
        <w:t xml:space="preserve"> podle</w:t>
      </w:r>
      <w:r w:rsidR="00A17833" w:rsidRPr="006A1801">
        <w:rPr>
          <w:rFonts w:ascii="Arial" w:hAnsi="Arial" w:cs="Arial"/>
          <w:sz w:val="24"/>
          <w:szCs w:val="24"/>
        </w:rPr>
        <w:t xml:space="preserve"> t</w:t>
      </w:r>
      <w:r w:rsidR="00A77AD9" w:rsidRPr="006A1801">
        <w:rPr>
          <w:rFonts w:ascii="Arial" w:hAnsi="Arial" w:cs="Arial"/>
          <w:sz w:val="24"/>
          <w:szCs w:val="24"/>
        </w:rPr>
        <w:t>ěcht</w:t>
      </w:r>
      <w:r w:rsidR="00A17833" w:rsidRPr="006A1801">
        <w:rPr>
          <w:rFonts w:ascii="Arial" w:hAnsi="Arial" w:cs="Arial"/>
          <w:sz w:val="24"/>
          <w:szCs w:val="24"/>
        </w:rPr>
        <w:t xml:space="preserve">o </w:t>
      </w:r>
      <w:r w:rsidR="00A77AD9" w:rsidRPr="006A1801">
        <w:rPr>
          <w:rFonts w:ascii="Arial" w:hAnsi="Arial" w:cs="Arial"/>
          <w:sz w:val="24"/>
          <w:szCs w:val="24"/>
        </w:rPr>
        <w:t>Pravidel (dále jen „Smlouva“)</w:t>
      </w:r>
      <w:r w:rsidR="00A163A9" w:rsidRPr="006A1801">
        <w:rPr>
          <w:rFonts w:ascii="Arial" w:hAnsi="Arial" w:cs="Arial"/>
          <w:sz w:val="24"/>
          <w:szCs w:val="24"/>
        </w:rPr>
        <w:t xml:space="preserve">. </w:t>
      </w:r>
      <w:r w:rsidR="00D354A6"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0C063362" w14:textId="63732477" w:rsidR="00691685" w:rsidRPr="006A180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</w:t>
      </w:r>
      <w:r w:rsidR="00691685" w:rsidRPr="006A1801">
        <w:rPr>
          <w:rFonts w:ascii="Arial" w:hAnsi="Arial" w:cs="Arial"/>
          <w:sz w:val="24"/>
          <w:szCs w:val="24"/>
        </w:rPr>
        <w:t>otace</w:t>
      </w:r>
      <w:r w:rsidR="009556DF" w:rsidRPr="006A1801">
        <w:rPr>
          <w:rFonts w:ascii="Arial" w:hAnsi="Arial" w:cs="Arial"/>
          <w:sz w:val="24"/>
          <w:szCs w:val="24"/>
        </w:rPr>
        <w:t xml:space="preserve"> </w:t>
      </w:r>
      <w:r w:rsidR="00174D65" w:rsidRPr="006A1801">
        <w:rPr>
          <w:rFonts w:ascii="Arial" w:hAnsi="Arial" w:cs="Arial"/>
          <w:sz w:val="24"/>
          <w:szCs w:val="24"/>
        </w:rPr>
        <w:t xml:space="preserve">bude poskytnuta po provedené obnově </w:t>
      </w:r>
      <w:r w:rsidR="00337D9A" w:rsidRPr="006A1801">
        <w:rPr>
          <w:rFonts w:ascii="Arial" w:hAnsi="Arial" w:cs="Arial"/>
          <w:sz w:val="24"/>
          <w:szCs w:val="24"/>
        </w:rPr>
        <w:t>nemovitosti v památkové zóně či rezervaci</w:t>
      </w:r>
      <w:r w:rsidR="00174D65" w:rsidRPr="006A1801">
        <w:rPr>
          <w:rFonts w:ascii="Arial" w:hAnsi="Arial" w:cs="Arial"/>
          <w:sz w:val="24"/>
          <w:szCs w:val="24"/>
        </w:rPr>
        <w:t xml:space="preserve">, kdy obnova bude provedena dle </w:t>
      </w:r>
      <w:r w:rsidR="00174D65" w:rsidRPr="006A1801">
        <w:rPr>
          <w:rStyle w:val="Tunznak"/>
          <w:b w:val="0"/>
          <w:szCs w:val="24"/>
        </w:rPr>
        <w:t>zák. č. 20/1987 Sb., o státní památkové péči, ve znění pozdějších předpisů</w:t>
      </w:r>
      <w:r w:rsidR="00174D65" w:rsidRPr="006A1801">
        <w:rPr>
          <w:rStyle w:val="Tunznak"/>
          <w:szCs w:val="24"/>
        </w:rPr>
        <w:t>,</w:t>
      </w:r>
      <w:r w:rsidR="00174D65" w:rsidRPr="006A1801">
        <w:rPr>
          <w:rFonts w:ascii="Arial" w:hAnsi="Arial" w:cs="Arial"/>
          <w:sz w:val="24"/>
          <w:szCs w:val="24"/>
        </w:rPr>
        <w:t xml:space="preserve"> a to po předložení dokladů o úhradě výdajů na obnovu </w:t>
      </w:r>
      <w:r w:rsidR="00337D9A" w:rsidRPr="006A1801">
        <w:rPr>
          <w:rFonts w:ascii="Arial" w:hAnsi="Arial" w:cs="Arial"/>
          <w:sz w:val="24"/>
          <w:szCs w:val="24"/>
        </w:rPr>
        <w:t xml:space="preserve">nemovitosti </w:t>
      </w:r>
      <w:r w:rsidR="00337D9A" w:rsidRPr="006A1801">
        <w:rPr>
          <w:rFonts w:ascii="Arial" w:hAnsi="Arial" w:cs="Arial"/>
          <w:sz w:val="24"/>
          <w:szCs w:val="24"/>
        </w:rPr>
        <w:lastRenderedPageBreak/>
        <w:t>v</w:t>
      </w:r>
      <w:r w:rsidR="007672F1">
        <w:rPr>
          <w:rFonts w:ascii="Arial" w:hAnsi="Arial" w:cs="Arial"/>
          <w:sz w:val="24"/>
          <w:szCs w:val="24"/>
        </w:rPr>
        <w:t> </w:t>
      </w:r>
      <w:r w:rsidR="00337D9A" w:rsidRPr="006A1801">
        <w:rPr>
          <w:rFonts w:ascii="Arial" w:hAnsi="Arial" w:cs="Arial"/>
          <w:sz w:val="24"/>
          <w:szCs w:val="24"/>
        </w:rPr>
        <w:t xml:space="preserve">památkové zóně či rezervaci </w:t>
      </w:r>
      <w:r w:rsidR="00174D65" w:rsidRPr="006A1801">
        <w:rPr>
          <w:rFonts w:ascii="Arial" w:hAnsi="Arial" w:cs="Arial"/>
          <w:sz w:val="24"/>
          <w:szCs w:val="24"/>
        </w:rPr>
        <w:t>příjemcem v souladu s termíne</w:t>
      </w:r>
      <w:r w:rsidR="00D51A9D" w:rsidRPr="006A1801">
        <w:rPr>
          <w:rFonts w:ascii="Arial" w:hAnsi="Arial" w:cs="Arial"/>
          <w:sz w:val="24"/>
          <w:szCs w:val="24"/>
        </w:rPr>
        <w:t>m použití dotace do 31. 10. 2024</w:t>
      </w:r>
      <w:r w:rsidR="00174D65" w:rsidRPr="006A1801">
        <w:rPr>
          <w:rFonts w:ascii="Arial" w:hAnsi="Arial" w:cs="Arial"/>
          <w:sz w:val="24"/>
          <w:szCs w:val="24"/>
        </w:rPr>
        <w:t>, kdy úplné vyúčtování bude předl</w:t>
      </w:r>
      <w:r w:rsidR="00D51A9D" w:rsidRPr="006A1801">
        <w:rPr>
          <w:rFonts w:ascii="Arial" w:hAnsi="Arial" w:cs="Arial"/>
          <w:sz w:val="24"/>
          <w:szCs w:val="24"/>
        </w:rPr>
        <w:t>oženo nejpozději do 15. 11. 2024</w:t>
      </w:r>
      <w:r w:rsidR="00174D65" w:rsidRPr="006A1801">
        <w:rPr>
          <w:rFonts w:ascii="Arial" w:hAnsi="Arial" w:cs="Arial"/>
          <w:sz w:val="24"/>
          <w:szCs w:val="24"/>
        </w:rPr>
        <w:t xml:space="preserve">.  Dotace bude poskytnuta do 21 dnů od ukončení kontroly vyúčtování, včetně případné fyzické kontroly provedených prací, není-li ve Smlouvě uvedeno jinak. </w:t>
      </w:r>
      <w:r w:rsidR="006C4DCD" w:rsidRPr="006A1801">
        <w:rPr>
          <w:rFonts w:ascii="Arial" w:hAnsi="Arial" w:cs="Arial"/>
          <w:i/>
          <w:sz w:val="24"/>
          <w:szCs w:val="24"/>
        </w:rPr>
        <w:t xml:space="preserve"> </w:t>
      </w:r>
      <w:r w:rsidR="006C4DCD" w:rsidRPr="006A180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A180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A180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A1801">
        <w:rPr>
          <w:rFonts w:ascii="Arial" w:hAnsi="Arial" w:cs="Arial"/>
          <w:sz w:val="24"/>
          <w:szCs w:val="24"/>
        </w:rPr>
        <w:t>.</w:t>
      </w:r>
      <w:r w:rsidR="004E27D9" w:rsidRPr="006A180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A180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3B6D0FA" w:rsidR="00691685" w:rsidRPr="006A180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Dotaci</w:t>
      </w:r>
      <w:r w:rsidR="00691685" w:rsidRPr="006A1801">
        <w:rPr>
          <w:rFonts w:ascii="Arial" w:hAnsi="Arial" w:cs="Arial"/>
          <w:sz w:val="24"/>
          <w:szCs w:val="24"/>
        </w:rPr>
        <w:t xml:space="preserve"> je možn</w:t>
      </w:r>
      <w:r w:rsidRPr="006A1801">
        <w:rPr>
          <w:rFonts w:ascii="Arial" w:hAnsi="Arial" w:cs="Arial"/>
          <w:sz w:val="24"/>
          <w:szCs w:val="24"/>
        </w:rPr>
        <w:t>o</w:t>
      </w:r>
      <w:r w:rsidR="00691685" w:rsidRPr="006A1801">
        <w:rPr>
          <w:rFonts w:ascii="Arial" w:hAnsi="Arial" w:cs="Arial"/>
          <w:sz w:val="24"/>
          <w:szCs w:val="24"/>
        </w:rPr>
        <w:t xml:space="preserve"> </w:t>
      </w:r>
      <w:r w:rsidR="00FA105F" w:rsidRPr="006A1801">
        <w:rPr>
          <w:rFonts w:ascii="Arial" w:hAnsi="Arial" w:cs="Arial"/>
          <w:sz w:val="24"/>
          <w:szCs w:val="24"/>
        </w:rPr>
        <w:t xml:space="preserve">použít </w:t>
      </w:r>
      <w:r w:rsidR="00691685" w:rsidRPr="006A1801">
        <w:rPr>
          <w:rFonts w:ascii="Arial" w:hAnsi="Arial" w:cs="Arial"/>
          <w:sz w:val="24"/>
          <w:szCs w:val="24"/>
        </w:rPr>
        <w:t xml:space="preserve">na </w:t>
      </w:r>
      <w:r w:rsidR="00677DE8" w:rsidRPr="006A1801">
        <w:rPr>
          <w:rFonts w:ascii="Arial" w:hAnsi="Arial" w:cs="Arial"/>
          <w:sz w:val="24"/>
          <w:szCs w:val="24"/>
        </w:rPr>
        <w:t xml:space="preserve">úhradu </w:t>
      </w:r>
      <w:r w:rsidR="00691685" w:rsidRPr="006A1801">
        <w:rPr>
          <w:rFonts w:ascii="Arial" w:hAnsi="Arial" w:cs="Arial"/>
          <w:sz w:val="24"/>
          <w:szCs w:val="24"/>
        </w:rPr>
        <w:t>uznateln</w:t>
      </w:r>
      <w:r w:rsidR="00677DE8" w:rsidRPr="006A1801">
        <w:rPr>
          <w:rFonts w:ascii="Arial" w:hAnsi="Arial" w:cs="Arial"/>
          <w:sz w:val="24"/>
          <w:szCs w:val="24"/>
        </w:rPr>
        <w:t>ých</w:t>
      </w:r>
      <w:r w:rsidR="00691685" w:rsidRPr="006A1801">
        <w:rPr>
          <w:rFonts w:ascii="Arial" w:hAnsi="Arial" w:cs="Arial"/>
          <w:sz w:val="24"/>
          <w:szCs w:val="24"/>
        </w:rPr>
        <w:t xml:space="preserve"> výdaj</w:t>
      </w:r>
      <w:r w:rsidR="00677DE8" w:rsidRPr="006A1801">
        <w:rPr>
          <w:rFonts w:ascii="Arial" w:hAnsi="Arial" w:cs="Arial"/>
          <w:sz w:val="24"/>
          <w:szCs w:val="24"/>
        </w:rPr>
        <w:t>ů</w:t>
      </w:r>
      <w:r w:rsidR="00691685" w:rsidRPr="006A1801">
        <w:rPr>
          <w:rFonts w:ascii="Arial" w:hAnsi="Arial" w:cs="Arial"/>
          <w:sz w:val="24"/>
          <w:szCs w:val="24"/>
        </w:rPr>
        <w:t xml:space="preserve">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="00691685" w:rsidRPr="006A1801">
        <w:rPr>
          <w:rFonts w:ascii="Arial" w:hAnsi="Arial" w:cs="Arial"/>
          <w:sz w:val="24"/>
          <w:szCs w:val="24"/>
        </w:rPr>
        <w:t xml:space="preserve"> </w:t>
      </w:r>
      <w:r w:rsidR="00361B29" w:rsidRPr="006A1801">
        <w:rPr>
          <w:rFonts w:ascii="Arial" w:hAnsi="Arial" w:cs="Arial"/>
          <w:sz w:val="24"/>
          <w:szCs w:val="24"/>
        </w:rPr>
        <w:t>výslovně uveden</w:t>
      </w:r>
      <w:r w:rsidR="00677DE8" w:rsidRPr="006A1801">
        <w:rPr>
          <w:rFonts w:ascii="Arial" w:hAnsi="Arial" w:cs="Arial"/>
          <w:sz w:val="24"/>
          <w:szCs w:val="24"/>
        </w:rPr>
        <w:t>ých</w:t>
      </w:r>
      <w:r w:rsidR="00361B29" w:rsidRPr="006A1801">
        <w:rPr>
          <w:rFonts w:ascii="Arial" w:hAnsi="Arial" w:cs="Arial"/>
          <w:sz w:val="24"/>
          <w:szCs w:val="24"/>
        </w:rPr>
        <w:t xml:space="preserve"> ve </w:t>
      </w:r>
      <w:r w:rsidR="00677DE8" w:rsidRPr="006A1801">
        <w:rPr>
          <w:rFonts w:ascii="Arial" w:hAnsi="Arial" w:cs="Arial"/>
          <w:sz w:val="24"/>
          <w:szCs w:val="24"/>
        </w:rPr>
        <w:t>S</w:t>
      </w:r>
      <w:r w:rsidR="00361B29" w:rsidRPr="006A1801">
        <w:rPr>
          <w:rFonts w:ascii="Arial" w:hAnsi="Arial" w:cs="Arial"/>
          <w:sz w:val="24"/>
          <w:szCs w:val="24"/>
        </w:rPr>
        <w:t>mlouvě</w:t>
      </w:r>
      <w:r w:rsidR="00677DE8" w:rsidRPr="006A1801">
        <w:rPr>
          <w:rFonts w:ascii="Arial" w:hAnsi="Arial" w:cs="Arial"/>
          <w:sz w:val="24"/>
          <w:szCs w:val="24"/>
        </w:rPr>
        <w:t xml:space="preserve"> a</w:t>
      </w:r>
      <w:r w:rsidR="00361B29" w:rsidRPr="006A1801">
        <w:rPr>
          <w:rFonts w:ascii="Arial" w:hAnsi="Arial" w:cs="Arial"/>
          <w:sz w:val="24"/>
          <w:szCs w:val="24"/>
        </w:rPr>
        <w:t xml:space="preserve"> </w:t>
      </w:r>
      <w:r w:rsidR="00691685" w:rsidRPr="006A1801">
        <w:rPr>
          <w:rFonts w:ascii="Arial" w:hAnsi="Arial" w:cs="Arial"/>
          <w:sz w:val="24"/>
          <w:szCs w:val="24"/>
        </w:rPr>
        <w:t>vznikl</w:t>
      </w:r>
      <w:r w:rsidR="00677DE8" w:rsidRPr="006A1801">
        <w:rPr>
          <w:rFonts w:ascii="Arial" w:hAnsi="Arial" w:cs="Arial"/>
          <w:sz w:val="24"/>
          <w:szCs w:val="24"/>
        </w:rPr>
        <w:t>ých</w:t>
      </w:r>
      <w:r w:rsidR="00691685" w:rsidRPr="006A1801">
        <w:rPr>
          <w:rFonts w:ascii="Arial" w:hAnsi="Arial" w:cs="Arial"/>
          <w:sz w:val="24"/>
          <w:szCs w:val="24"/>
        </w:rPr>
        <w:t xml:space="preserve"> </w:t>
      </w:r>
      <w:r w:rsidR="00953259" w:rsidRPr="006A180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A1801">
        <w:rPr>
          <w:rFonts w:ascii="Arial" w:hAnsi="Arial" w:cs="Arial"/>
          <w:sz w:val="24"/>
          <w:szCs w:val="24"/>
        </w:rPr>
        <w:t>akce</w:t>
      </w:r>
      <w:r w:rsidR="00953259" w:rsidRPr="006A1801">
        <w:rPr>
          <w:rFonts w:ascii="Arial" w:hAnsi="Arial" w:cs="Arial"/>
          <w:sz w:val="24"/>
          <w:szCs w:val="24"/>
        </w:rPr>
        <w:t xml:space="preserve"> </w:t>
      </w:r>
      <w:r w:rsidR="00357FF4" w:rsidRPr="006A1801">
        <w:rPr>
          <w:rFonts w:ascii="Arial" w:hAnsi="Arial" w:cs="Arial"/>
          <w:sz w:val="24"/>
          <w:szCs w:val="24"/>
        </w:rPr>
        <w:t>od 1. 1. 2024 do 31. 10. 2024</w:t>
      </w:r>
      <w:r w:rsidR="00BA36B7" w:rsidRPr="006A1801">
        <w:rPr>
          <w:rFonts w:ascii="Arial" w:hAnsi="Arial" w:cs="Arial"/>
          <w:sz w:val="24"/>
          <w:szCs w:val="24"/>
        </w:rPr>
        <w:t>, není-li ve </w:t>
      </w:r>
      <w:r w:rsidR="00402AA0" w:rsidRPr="006A1801">
        <w:rPr>
          <w:rFonts w:ascii="Arial" w:hAnsi="Arial" w:cs="Arial"/>
          <w:sz w:val="24"/>
          <w:szCs w:val="24"/>
        </w:rPr>
        <w:t>Smlouvě sjednáno jinak</w:t>
      </w:r>
      <w:r w:rsidR="002F1D64" w:rsidRPr="006A1801">
        <w:rPr>
          <w:rFonts w:ascii="Arial" w:hAnsi="Arial" w:cs="Arial"/>
          <w:sz w:val="24"/>
          <w:szCs w:val="24"/>
        </w:rPr>
        <w:t>.</w:t>
      </w:r>
      <w:r w:rsidR="000764D3" w:rsidRPr="006A1801">
        <w:rPr>
          <w:rFonts w:ascii="Arial" w:hAnsi="Arial" w:cs="Arial"/>
          <w:sz w:val="24"/>
          <w:szCs w:val="24"/>
        </w:rPr>
        <w:t xml:space="preserve"> </w:t>
      </w:r>
    </w:p>
    <w:p w14:paraId="174526EA" w14:textId="2CF44B56" w:rsidR="00497734" w:rsidRPr="006A180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A1801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ve lhůtě stanovené ve Smlouvě.</w:t>
      </w:r>
      <w:r w:rsidR="002708C0" w:rsidRPr="006A180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A180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A180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FYZICKÉ OSOBY </w:t>
      </w:r>
      <w:r w:rsidR="00DD0A09" w:rsidRPr="006A1801">
        <w:rPr>
          <w:rFonts w:ascii="Arial" w:hAnsi="Arial" w:cs="Arial"/>
          <w:sz w:val="24"/>
          <w:szCs w:val="24"/>
        </w:rPr>
        <w:t xml:space="preserve">– </w:t>
      </w:r>
      <w:r w:rsidRPr="006A1801">
        <w:rPr>
          <w:rFonts w:ascii="Arial" w:hAnsi="Arial" w:cs="Arial"/>
          <w:sz w:val="24"/>
          <w:szCs w:val="24"/>
        </w:rPr>
        <w:t>Zemře-li žadatel</w:t>
      </w:r>
      <w:r w:rsidR="006D186D" w:rsidRPr="006A1801">
        <w:rPr>
          <w:rFonts w:ascii="Arial" w:hAnsi="Arial" w:cs="Arial"/>
          <w:sz w:val="24"/>
          <w:szCs w:val="24"/>
        </w:rPr>
        <w:t>/příjemce</w:t>
      </w:r>
      <w:r w:rsidRPr="006A1801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A1801">
        <w:rPr>
          <w:rFonts w:ascii="Arial" w:hAnsi="Arial" w:cs="Arial"/>
          <w:sz w:val="24"/>
          <w:szCs w:val="24"/>
        </w:rPr>
        <w:t xml:space="preserve">poskytnutím </w:t>
      </w:r>
      <w:r w:rsidRPr="006A1801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A1801">
        <w:rPr>
          <w:rFonts w:ascii="Arial" w:hAnsi="Arial" w:cs="Arial"/>
          <w:sz w:val="24"/>
          <w:szCs w:val="24"/>
        </w:rPr>
        <w:t>vní nárok. Zemře-li příjemce po </w:t>
      </w:r>
      <w:r w:rsidR="00924604" w:rsidRPr="006A1801">
        <w:rPr>
          <w:rFonts w:ascii="Arial" w:hAnsi="Arial" w:cs="Arial"/>
          <w:sz w:val="24"/>
          <w:szCs w:val="24"/>
        </w:rPr>
        <w:t>poskytnutí</w:t>
      </w:r>
      <w:r w:rsidRPr="006A1801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A1801">
        <w:rPr>
          <w:rFonts w:ascii="Arial" w:hAnsi="Arial" w:cs="Arial"/>
          <w:sz w:val="24"/>
          <w:szCs w:val="24"/>
        </w:rPr>
        <w:t>povinnosti ze </w:t>
      </w:r>
      <w:r w:rsidRPr="006A1801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6A1801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6A1801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A180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2272F22" w:rsidR="00E2572F" w:rsidRPr="006A180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6A1801">
        <w:rPr>
          <w:rFonts w:ascii="Arial" w:hAnsi="Arial" w:cs="Arial"/>
          <w:bCs/>
          <w:sz w:val="24"/>
          <w:szCs w:val="24"/>
        </w:rPr>
        <w:t>uvedených v žádosti žadatele, a </w:t>
      </w:r>
      <w:r w:rsidRPr="006A1801">
        <w:rPr>
          <w:rFonts w:ascii="Arial" w:hAnsi="Arial" w:cs="Arial"/>
          <w:bCs/>
          <w:sz w:val="24"/>
          <w:szCs w:val="24"/>
        </w:rPr>
        <w:t xml:space="preserve">činí </w:t>
      </w:r>
      <w:r w:rsidR="008135F9" w:rsidRPr="006A1801">
        <w:rPr>
          <w:rFonts w:ascii="Arial" w:hAnsi="Arial" w:cs="Arial"/>
          <w:b/>
          <w:bCs/>
          <w:sz w:val="24"/>
          <w:szCs w:val="24"/>
        </w:rPr>
        <w:t>50</w:t>
      </w:r>
      <w:r w:rsidRPr="006A180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A1801">
        <w:rPr>
          <w:rFonts w:ascii="Arial" w:hAnsi="Arial" w:cs="Arial"/>
          <w:bCs/>
          <w:sz w:val="24"/>
          <w:szCs w:val="24"/>
        </w:rPr>
        <w:t xml:space="preserve">maximálně </w:t>
      </w:r>
      <w:r w:rsidR="008135F9" w:rsidRPr="006A1801">
        <w:rPr>
          <w:rFonts w:ascii="Arial" w:hAnsi="Arial" w:cs="Arial"/>
          <w:bCs/>
          <w:sz w:val="24"/>
          <w:szCs w:val="24"/>
        </w:rPr>
        <w:t>50</w:t>
      </w:r>
      <w:r w:rsidR="00D95640" w:rsidRPr="006A1801">
        <w:rPr>
          <w:rFonts w:ascii="Arial" w:hAnsi="Arial" w:cs="Arial"/>
          <w:bCs/>
          <w:sz w:val="24"/>
          <w:szCs w:val="24"/>
        </w:rPr>
        <w:t xml:space="preserve"> % </w:t>
      </w:r>
      <w:r w:rsidRPr="006A1801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9E4A78" w:rsidRPr="006A1801">
        <w:rPr>
          <w:rFonts w:ascii="Arial" w:hAnsi="Arial" w:cs="Arial"/>
          <w:bCs/>
          <w:sz w:val="24"/>
          <w:szCs w:val="24"/>
        </w:rPr>
        <w:t>.</w:t>
      </w:r>
    </w:p>
    <w:p w14:paraId="64D5FBB2" w14:textId="13B583F8" w:rsidR="00632531" w:rsidRPr="006A1801" w:rsidRDefault="008135F9" w:rsidP="009E4A78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trike/>
          <w:sz w:val="24"/>
          <w:szCs w:val="24"/>
          <w:u w:val="single"/>
        </w:rPr>
      </w:pPr>
      <w:r w:rsidRPr="006A1801">
        <w:rPr>
          <w:rFonts w:ascii="Arial" w:hAnsi="Arial" w:cs="Arial"/>
          <w:bCs/>
          <w:sz w:val="24"/>
          <w:szCs w:val="24"/>
        </w:rPr>
        <w:t>V případě, že skutečně vynaložené uznatelné výdaje budou po odečtení 50% spoluúčasti nižší než minimální výše dotace poskytovaná v dotačním titulu, nebude dotace poskytnuta</w:t>
      </w:r>
      <w:r w:rsidR="009E4A78" w:rsidRPr="006A1801">
        <w:rPr>
          <w:rFonts w:ascii="Arial" w:hAnsi="Arial" w:cs="Arial"/>
          <w:bCs/>
          <w:sz w:val="24"/>
          <w:szCs w:val="24"/>
        </w:rPr>
        <w:t>.</w:t>
      </w:r>
      <w:r w:rsidR="00832F6C" w:rsidRPr="006A1801">
        <w:rPr>
          <w:rFonts w:ascii="Arial" w:hAnsi="Arial" w:cs="Arial"/>
          <w:bCs/>
          <w:strike/>
          <w:sz w:val="24"/>
          <w:szCs w:val="24"/>
          <w:u w:val="single"/>
        </w:rPr>
        <w:t xml:space="preserve"> </w:t>
      </w:r>
    </w:p>
    <w:p w14:paraId="0CCDD29A" w14:textId="77777777" w:rsidR="00691685" w:rsidRPr="006A1801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A180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A180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1ACBC185" w:rsidR="00515C83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6A1801">
        <w:rPr>
          <w:rFonts w:ascii="Arial" w:hAnsi="Arial" w:cs="Arial"/>
          <w:sz w:val="24"/>
          <w:szCs w:val="24"/>
        </w:rPr>
        <w:t xml:space="preserve">, </w:t>
      </w:r>
      <w:r w:rsidR="005A6E63" w:rsidRPr="006A1801">
        <w:rPr>
          <w:rFonts w:ascii="Arial" w:hAnsi="Arial" w:cs="Arial"/>
          <w:sz w:val="24"/>
          <w:szCs w:val="24"/>
        </w:rPr>
        <w:t xml:space="preserve">výslovně </w:t>
      </w:r>
      <w:r w:rsidR="00351DC7" w:rsidRPr="006A1801">
        <w:rPr>
          <w:rFonts w:ascii="Arial" w:hAnsi="Arial" w:cs="Arial"/>
          <w:sz w:val="24"/>
          <w:szCs w:val="24"/>
        </w:rPr>
        <w:t>uveden</w:t>
      </w:r>
      <w:r w:rsidR="000E418F" w:rsidRPr="006A1801">
        <w:rPr>
          <w:rFonts w:ascii="Arial" w:hAnsi="Arial" w:cs="Arial"/>
          <w:sz w:val="24"/>
          <w:szCs w:val="24"/>
        </w:rPr>
        <w:t>é</w:t>
      </w:r>
      <w:r w:rsidR="00351DC7" w:rsidRPr="006A1801">
        <w:rPr>
          <w:rFonts w:ascii="Arial" w:hAnsi="Arial" w:cs="Arial"/>
          <w:sz w:val="24"/>
          <w:szCs w:val="24"/>
        </w:rPr>
        <w:t xml:space="preserve"> ve </w:t>
      </w:r>
      <w:r w:rsidR="000E418F" w:rsidRPr="006A1801">
        <w:rPr>
          <w:rFonts w:ascii="Arial" w:hAnsi="Arial" w:cs="Arial"/>
          <w:sz w:val="24"/>
          <w:szCs w:val="24"/>
        </w:rPr>
        <w:t>S</w:t>
      </w:r>
      <w:r w:rsidR="00351DC7" w:rsidRPr="006A1801">
        <w:rPr>
          <w:rFonts w:ascii="Arial" w:hAnsi="Arial" w:cs="Arial"/>
          <w:sz w:val="24"/>
          <w:szCs w:val="24"/>
        </w:rPr>
        <w:t>mlouvě.</w:t>
      </w:r>
      <w:r w:rsidR="008624D2" w:rsidRPr="006A1801">
        <w:rPr>
          <w:rFonts w:ascii="Arial" w:hAnsi="Arial" w:cs="Arial"/>
          <w:sz w:val="24"/>
          <w:szCs w:val="24"/>
        </w:rPr>
        <w:t xml:space="preserve"> Dotace</w:t>
      </w:r>
      <w:r w:rsidRPr="006A180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A1801">
        <w:rPr>
          <w:rFonts w:ascii="Arial" w:hAnsi="Arial" w:cs="Arial"/>
          <w:bCs/>
          <w:sz w:val="24"/>
          <w:szCs w:val="24"/>
        </w:rPr>
        <w:t>akce</w:t>
      </w:r>
      <w:r w:rsidRPr="006A180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A180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6A1801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6A1801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lastRenderedPageBreak/>
        <w:t>není plátcem DPH,</w:t>
      </w:r>
    </w:p>
    <w:p w14:paraId="2510BBA4" w14:textId="13941A01" w:rsidR="00E82384" w:rsidRPr="006A1801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Pr="006A180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12CD50C" w14:textId="77777777" w:rsidR="00802AF1" w:rsidRPr="006A1801" w:rsidRDefault="00802AF1" w:rsidP="00802AF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Případný majetek pořizovaný z dotace musí být pořizován výlučně do vlastnictví příjemce majetek dotčený dotací musí být ve vlastnictví příjemce.</w:t>
      </w:r>
    </w:p>
    <w:p w14:paraId="51F2A94D" w14:textId="2672DD76" w:rsidR="00153420" w:rsidRPr="006A1801" w:rsidRDefault="00802AF1" w:rsidP="00802AF1">
      <w:pPr>
        <w:ind w:firstLine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 dotační titul dále platí: opravy majetku a restaurování majetku hrazené z</w:t>
      </w:r>
      <w:r w:rsidR="007672F1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dotace mohou být realizovány výlučně do majetku ve vlastnictví příjemce, případně do majetku ve vlastnictví osoby odlišné od příjemce, to však pouze v</w:t>
      </w:r>
      <w:r w:rsidR="007672F1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případě, má-li příjemce s vlastníkem uzavřenu smlouvu o nájmu či smlouvu o výpůjčce k dotčenému majetku, a to na dobu minimálně 10 let.</w:t>
      </w:r>
    </w:p>
    <w:p w14:paraId="36083A14" w14:textId="33529C21" w:rsidR="00E86EA7" w:rsidRPr="006A1801" w:rsidRDefault="00E86EA7" w:rsidP="008E5504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65EC8E83" w14:textId="746B107D" w:rsidR="000333AA" w:rsidRPr="006A1801" w:rsidRDefault="006A45FC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6A1801">
        <w:rPr>
          <w:rFonts w:ascii="Arial" w:hAnsi="Arial" w:cs="Arial"/>
          <w:bCs/>
          <w:sz w:val="24"/>
          <w:szCs w:val="24"/>
        </w:rPr>
        <w:t xml:space="preserve">Výdaje na </w:t>
      </w:r>
      <w:r w:rsidRPr="006A1801">
        <w:rPr>
          <w:rFonts w:ascii="Arial" w:hAnsi="Arial" w:cs="Arial"/>
          <w:sz w:val="24"/>
          <w:szCs w:val="24"/>
        </w:rPr>
        <w:t xml:space="preserve">realizaci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="002D6BFF" w:rsidRPr="006A1801">
        <w:rPr>
          <w:rFonts w:ascii="Arial" w:hAnsi="Arial" w:cs="Arial"/>
          <w:sz w:val="24"/>
          <w:szCs w:val="24"/>
        </w:rPr>
        <w:t>:</w:t>
      </w:r>
      <w:r w:rsidRPr="006A1801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2D85853" w:rsidR="005E4A56" w:rsidRPr="006A180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A180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A1801">
        <w:rPr>
          <w:rFonts w:ascii="Arial" w:hAnsi="Arial" w:cs="Arial"/>
          <w:sz w:val="24"/>
          <w:szCs w:val="24"/>
        </w:rPr>
        <w:t xml:space="preserve">, </w:t>
      </w:r>
      <w:r w:rsidRPr="006A1801">
        <w:rPr>
          <w:rFonts w:ascii="Arial" w:hAnsi="Arial" w:cs="Arial"/>
          <w:sz w:val="24"/>
          <w:szCs w:val="24"/>
        </w:rPr>
        <w:t>použít</w:t>
      </w:r>
      <w:r w:rsidR="00515C83" w:rsidRPr="006A1801">
        <w:rPr>
          <w:rFonts w:ascii="Arial" w:hAnsi="Arial" w:cs="Arial"/>
          <w:sz w:val="24"/>
          <w:szCs w:val="24"/>
        </w:rPr>
        <w:t>.</w:t>
      </w:r>
      <w:r w:rsidR="00515C83" w:rsidRPr="006A180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6A1801">
        <w:rPr>
          <w:rFonts w:ascii="Arial" w:hAnsi="Arial" w:cs="Arial"/>
          <w:sz w:val="24"/>
          <w:szCs w:val="24"/>
        </w:rPr>
        <w:t xml:space="preserve"> </w:t>
      </w:r>
      <w:r w:rsidR="005E4A56" w:rsidRPr="006A180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A1801">
        <w:rPr>
          <w:rFonts w:ascii="Arial" w:hAnsi="Arial" w:cs="Arial"/>
          <w:sz w:val="24"/>
          <w:szCs w:val="24"/>
        </w:rPr>
        <w:t xml:space="preserve">zejména patří: </w:t>
      </w:r>
      <w:r w:rsidRPr="006A1801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6A1801" w:rsidRDefault="00691685" w:rsidP="00185E0C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6A1801" w:rsidRDefault="00691685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A1801" w:rsidRDefault="00107CAA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4B3C2C7B" w:rsidR="00107CAA" w:rsidRPr="006A1801" w:rsidRDefault="00107CAA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nákup nemovitostí</w:t>
      </w:r>
    </w:p>
    <w:p w14:paraId="40374E2A" w14:textId="4A6480AC" w:rsidR="00784DF0" w:rsidRPr="006A1801" w:rsidRDefault="00BC00CE" w:rsidP="0052086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A1801">
        <w:rPr>
          <w:rFonts w:ascii="Arial" w:hAnsi="Arial" w:cs="Arial"/>
          <w:bCs/>
          <w:sz w:val="24"/>
          <w:szCs w:val="24"/>
        </w:rPr>
        <w:t>darů</w:t>
      </w:r>
      <w:r w:rsidR="00784DF0" w:rsidRPr="006A1801">
        <w:rPr>
          <w:rFonts w:ascii="Arial" w:hAnsi="Arial" w:cs="Arial"/>
          <w:bCs/>
          <w:sz w:val="24"/>
          <w:szCs w:val="24"/>
        </w:rPr>
        <w:t>,</w:t>
      </w:r>
    </w:p>
    <w:p w14:paraId="69092880" w14:textId="64FCE583" w:rsidR="00840816" w:rsidRPr="006A1801" w:rsidRDefault="00840816" w:rsidP="0052086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mzdové výdaje</w:t>
      </w:r>
    </w:p>
    <w:p w14:paraId="36CB5B9A" w14:textId="50D68FFA" w:rsidR="00F42ABF" w:rsidRPr="006A1801" w:rsidRDefault="00F42ABF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  <w:r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3285FE49" w14:textId="7EDE19B5" w:rsidR="00F42ABF" w:rsidRPr="006A1801" w:rsidRDefault="00F42ABF" w:rsidP="00185E0C">
      <w:pPr>
        <w:pStyle w:val="Odstavecseseznamem"/>
        <w:numPr>
          <w:ilvl w:val="0"/>
          <w:numId w:val="10"/>
        </w:numPr>
        <w:ind w:left="1701" w:hanging="850"/>
        <w:rPr>
          <w:rFonts w:ascii="Arial" w:eastAsia="Calibri" w:hAnsi="Arial" w:cs="Arial"/>
          <w:bCs/>
          <w:sz w:val="24"/>
          <w:szCs w:val="24"/>
        </w:rPr>
      </w:pPr>
      <w:r w:rsidRPr="006A1801">
        <w:rPr>
          <w:rFonts w:ascii="Arial" w:eastAsia="Calibri" w:hAnsi="Arial" w:cs="Arial"/>
          <w:bCs/>
          <w:sz w:val="24"/>
          <w:szCs w:val="24"/>
        </w:rPr>
        <w:t xml:space="preserve">výdaje, které nemají povahu záchrany </w:t>
      </w:r>
      <w:r w:rsidR="00930962" w:rsidRPr="006A1801">
        <w:rPr>
          <w:rFonts w:ascii="Arial" w:eastAsia="Calibri" w:hAnsi="Arial" w:cs="Arial"/>
          <w:bCs/>
          <w:sz w:val="24"/>
          <w:szCs w:val="24"/>
        </w:rPr>
        <w:t xml:space="preserve">nemovitosti v památkové zóně či rezervaci </w:t>
      </w:r>
      <w:r w:rsidRPr="006A1801">
        <w:rPr>
          <w:rFonts w:ascii="Arial" w:eastAsia="Calibri" w:hAnsi="Arial" w:cs="Arial"/>
          <w:bCs/>
          <w:sz w:val="24"/>
          <w:szCs w:val="24"/>
        </w:rPr>
        <w:t>(např. vestavby, přístavby, nástavby)</w:t>
      </w:r>
    </w:p>
    <w:p w14:paraId="7C27604D" w14:textId="279F91DE" w:rsidR="00663425" w:rsidRPr="006A1801" w:rsidRDefault="00663425" w:rsidP="00E502A3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6A1801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56349F84" w:rsidR="00463FB1" w:rsidRPr="006A180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D67750" w:rsidRPr="006A1801">
        <w:rPr>
          <w:rFonts w:ascii="Arial" w:hAnsi="Arial" w:cs="Arial"/>
          <w:strike/>
          <w:sz w:val="24"/>
          <w:szCs w:val="24"/>
        </w:rPr>
        <w:t>se</w:t>
      </w:r>
      <w:r w:rsidR="00D67750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 xml:space="preserve">bude </w:t>
      </w:r>
      <w:r w:rsidR="006F66A8" w:rsidRPr="006A1801">
        <w:rPr>
          <w:rFonts w:ascii="Arial" w:hAnsi="Arial" w:cs="Arial"/>
          <w:sz w:val="24"/>
          <w:szCs w:val="24"/>
        </w:rPr>
        <w:t xml:space="preserve">se </w:t>
      </w:r>
      <w:r w:rsidRPr="006A1801">
        <w:rPr>
          <w:rFonts w:ascii="Arial" w:hAnsi="Arial" w:cs="Arial"/>
          <w:sz w:val="24"/>
          <w:szCs w:val="24"/>
        </w:rPr>
        <w:t>postupovat v souladu se Smlouvou (</w:t>
      </w:r>
      <w:r w:rsidR="00B56451" w:rsidRPr="006A1801">
        <w:rPr>
          <w:rFonts w:ascii="Arial" w:hAnsi="Arial" w:cs="Arial"/>
          <w:sz w:val="24"/>
          <w:szCs w:val="24"/>
        </w:rPr>
        <w:t>čl. II odst. </w:t>
      </w:r>
      <w:r w:rsidRPr="006A180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A180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52567D9" w:rsidR="002D6BFF" w:rsidRPr="006A1801" w:rsidRDefault="00A14CE4" w:rsidP="00F42ABF">
      <w:pPr>
        <w:ind w:left="708" w:firstLine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A1801">
        <w:rPr>
          <w:rFonts w:ascii="Arial" w:hAnsi="Arial" w:cs="Arial"/>
          <w:sz w:val="24"/>
          <w:szCs w:val="24"/>
        </w:rPr>
        <w:t>definovány jako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="000C594B" w:rsidRPr="006A1801">
        <w:rPr>
          <w:rFonts w:ascii="Arial" w:hAnsi="Arial" w:cs="Arial"/>
          <w:sz w:val="24"/>
          <w:szCs w:val="24"/>
        </w:rPr>
        <w:t>ne</w:t>
      </w:r>
      <w:r w:rsidRPr="006A1801">
        <w:rPr>
          <w:rFonts w:ascii="Arial" w:hAnsi="Arial" w:cs="Arial"/>
          <w:sz w:val="24"/>
          <w:szCs w:val="24"/>
        </w:rPr>
        <w:t>uzn</w:t>
      </w:r>
      <w:r w:rsidR="001B7E48" w:rsidRPr="006A1801">
        <w:rPr>
          <w:rFonts w:ascii="Arial" w:hAnsi="Arial" w:cs="Arial"/>
          <w:sz w:val="24"/>
          <w:szCs w:val="24"/>
        </w:rPr>
        <w:t>atelné</w:t>
      </w:r>
      <w:r w:rsidR="00FC50DF" w:rsidRPr="006A1801">
        <w:rPr>
          <w:rFonts w:ascii="Arial" w:hAnsi="Arial" w:cs="Arial"/>
          <w:sz w:val="24"/>
          <w:szCs w:val="24"/>
        </w:rPr>
        <w:t>,</w:t>
      </w:r>
      <w:r w:rsidR="001B7E48" w:rsidRPr="006A1801">
        <w:rPr>
          <w:rFonts w:ascii="Arial" w:hAnsi="Arial" w:cs="Arial"/>
          <w:sz w:val="24"/>
          <w:szCs w:val="24"/>
        </w:rPr>
        <w:t xml:space="preserve"> jsou uznatelnými výdaji</w:t>
      </w:r>
    </w:p>
    <w:p w14:paraId="7F92A96D" w14:textId="77777777" w:rsidR="00B56451" w:rsidRPr="006A1801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0869CF8" w:rsidR="003D2FD7" w:rsidRPr="006A1801" w:rsidRDefault="00790146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Změna </w:t>
      </w:r>
      <w:r w:rsidR="00463FB1" w:rsidRPr="006A1801">
        <w:rPr>
          <w:rFonts w:ascii="Arial" w:hAnsi="Arial" w:cs="Arial"/>
          <w:sz w:val="24"/>
          <w:szCs w:val="24"/>
        </w:rPr>
        <w:t xml:space="preserve">(upřesnění) </w:t>
      </w:r>
      <w:r w:rsidRPr="006A1801">
        <w:rPr>
          <w:rFonts w:ascii="Arial" w:hAnsi="Arial" w:cs="Arial"/>
          <w:sz w:val="24"/>
          <w:szCs w:val="24"/>
        </w:rPr>
        <w:t>konkrétního účelu dotace</w:t>
      </w:r>
      <w:r w:rsidR="0073337B" w:rsidRPr="006A1801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6A1801">
        <w:rPr>
          <w:rFonts w:ascii="Arial" w:hAnsi="Arial" w:cs="Arial"/>
          <w:sz w:val="24"/>
          <w:szCs w:val="24"/>
        </w:rPr>
        <w:t xml:space="preserve">, </w:t>
      </w:r>
      <w:r w:rsidR="006A64B8" w:rsidRPr="006A1801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6A1801">
        <w:rPr>
          <w:rFonts w:ascii="Arial" w:hAnsi="Arial" w:cs="Arial"/>
          <w:sz w:val="24"/>
          <w:szCs w:val="24"/>
        </w:rPr>
        <w:t>stanovené</w:t>
      </w:r>
      <w:r w:rsidR="006A64B8" w:rsidRPr="006A1801">
        <w:rPr>
          <w:rFonts w:ascii="Arial" w:hAnsi="Arial" w:cs="Arial"/>
          <w:sz w:val="24"/>
          <w:szCs w:val="24"/>
        </w:rPr>
        <w:t xml:space="preserve"> </w:t>
      </w:r>
      <w:r w:rsidR="003E4B09" w:rsidRPr="006A1801">
        <w:rPr>
          <w:rFonts w:ascii="Arial" w:hAnsi="Arial" w:cs="Arial"/>
          <w:sz w:val="24"/>
          <w:szCs w:val="24"/>
        </w:rPr>
        <w:t>v odst. 5.4 písm. c) těchto Pravidel,</w:t>
      </w:r>
      <w:r w:rsidR="006A64B8" w:rsidRPr="006A1801">
        <w:rPr>
          <w:rFonts w:ascii="Arial" w:hAnsi="Arial" w:cs="Arial"/>
          <w:sz w:val="24"/>
          <w:szCs w:val="24"/>
        </w:rPr>
        <w:t xml:space="preserve"> </w:t>
      </w:r>
      <w:r w:rsidR="00935597" w:rsidRPr="006A1801">
        <w:rPr>
          <w:rFonts w:ascii="Arial" w:hAnsi="Arial" w:cs="Arial"/>
          <w:sz w:val="24"/>
          <w:szCs w:val="24"/>
        </w:rPr>
        <w:t>změna termínu použití dotace</w:t>
      </w:r>
      <w:r w:rsidR="00DC0E06" w:rsidRPr="006A180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6A1801">
        <w:rPr>
          <w:rFonts w:ascii="Arial" w:hAnsi="Arial" w:cs="Arial"/>
          <w:sz w:val="24"/>
          <w:szCs w:val="24"/>
        </w:rPr>
        <w:t>je možná pouze</w:t>
      </w:r>
      <w:r w:rsidR="00F913A7" w:rsidRPr="006A1801">
        <w:rPr>
          <w:rFonts w:ascii="Arial" w:hAnsi="Arial" w:cs="Arial"/>
          <w:sz w:val="24"/>
          <w:szCs w:val="24"/>
        </w:rPr>
        <w:t xml:space="preserve"> n</w:t>
      </w:r>
      <w:r w:rsidR="00BA36B7" w:rsidRPr="006A1801">
        <w:rPr>
          <w:rFonts w:ascii="Arial" w:hAnsi="Arial" w:cs="Arial"/>
          <w:sz w:val="24"/>
          <w:szCs w:val="24"/>
        </w:rPr>
        <w:t>a základě uzavřeného dodatku ke </w:t>
      </w:r>
      <w:r w:rsidR="00F913A7" w:rsidRPr="006A1801">
        <w:rPr>
          <w:rFonts w:ascii="Arial" w:hAnsi="Arial" w:cs="Arial"/>
          <w:sz w:val="24"/>
          <w:szCs w:val="24"/>
        </w:rPr>
        <w:t xml:space="preserve">Smlouvě, </w:t>
      </w:r>
      <w:r w:rsidRPr="006A1801">
        <w:rPr>
          <w:rFonts w:ascii="Arial" w:hAnsi="Arial" w:cs="Arial"/>
          <w:sz w:val="24"/>
          <w:szCs w:val="24"/>
        </w:rPr>
        <w:t>s</w:t>
      </w:r>
      <w:r w:rsidR="0017323F" w:rsidRPr="006A1801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předchozím</w:t>
      </w:r>
      <w:r w:rsidR="0017323F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833AED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uzavření Smlouvy (</w:t>
      </w:r>
      <w:r w:rsidR="00F913A7" w:rsidRPr="006A1801">
        <w:rPr>
          <w:rFonts w:ascii="Arial" w:hAnsi="Arial" w:cs="Arial"/>
          <w:sz w:val="24"/>
          <w:szCs w:val="24"/>
        </w:rPr>
        <w:t xml:space="preserve">schválení </w:t>
      </w:r>
      <w:r w:rsidRPr="006A1801">
        <w:rPr>
          <w:rFonts w:ascii="Arial" w:hAnsi="Arial" w:cs="Arial"/>
          <w:sz w:val="24"/>
          <w:szCs w:val="24"/>
        </w:rPr>
        <w:t>dodatku ke Smlouvě).</w:t>
      </w:r>
      <w:r w:rsidR="009B3841" w:rsidRPr="006A1801">
        <w:rPr>
          <w:rFonts w:ascii="Arial" w:eastAsia="Times New Roman" w:hAnsi="Arial" w:cs="Arial"/>
          <w:lang w:eastAsia="cs-CZ"/>
        </w:rPr>
        <w:t xml:space="preserve"> </w:t>
      </w:r>
      <w:r w:rsidR="009B3841" w:rsidRPr="006A180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6A180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6A1801" w:rsidRDefault="00691685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6A1801">
        <w:rPr>
          <w:rFonts w:ascii="Arial" w:hAnsi="Arial" w:cs="Arial"/>
          <w:sz w:val="24"/>
          <w:szCs w:val="24"/>
        </w:rPr>
        <w:t xml:space="preserve">je povinen </w:t>
      </w:r>
      <w:r w:rsidRPr="006A180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6A1801">
        <w:rPr>
          <w:rFonts w:ascii="Arial" w:hAnsi="Arial" w:cs="Arial"/>
          <w:sz w:val="24"/>
          <w:szCs w:val="24"/>
        </w:rPr>
        <w:t>a </w:t>
      </w:r>
      <w:r w:rsidR="0066232E" w:rsidRPr="006A1801">
        <w:rPr>
          <w:rFonts w:ascii="Arial" w:hAnsi="Arial" w:cs="Arial"/>
          <w:sz w:val="24"/>
          <w:szCs w:val="24"/>
        </w:rPr>
        <w:t xml:space="preserve">účinnými </w:t>
      </w:r>
      <w:r w:rsidRPr="006A1801">
        <w:rPr>
          <w:rFonts w:ascii="Arial" w:hAnsi="Arial" w:cs="Arial"/>
          <w:sz w:val="24"/>
          <w:szCs w:val="24"/>
        </w:rPr>
        <w:t>právními předpisy. Výběr dodavatel</w:t>
      </w:r>
      <w:r w:rsidR="005500EE" w:rsidRPr="006A1801">
        <w:rPr>
          <w:rFonts w:ascii="Arial" w:hAnsi="Arial" w:cs="Arial"/>
          <w:sz w:val="24"/>
          <w:szCs w:val="24"/>
        </w:rPr>
        <w:t>e musí být proveden v souladu s </w:t>
      </w:r>
      <w:r w:rsidRPr="006A180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A180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640F1A88" w:rsidR="00691685" w:rsidRPr="006A1801" w:rsidRDefault="00C97C1D" w:rsidP="00D62B0D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833AED">
        <w:rPr>
          <w:rFonts w:ascii="Arial" w:hAnsi="Arial" w:cs="Arial"/>
          <w:bCs/>
          <w:sz w:val="24"/>
          <w:szCs w:val="24"/>
        </w:rPr>
        <w:t> </w:t>
      </w:r>
      <w:r w:rsidR="006932DD" w:rsidRPr="006A1801">
        <w:rPr>
          <w:rFonts w:ascii="Arial" w:hAnsi="Arial" w:cs="Arial"/>
          <w:bCs/>
          <w:sz w:val="24"/>
          <w:szCs w:val="24"/>
        </w:rPr>
        <w:t xml:space="preserve">nezcizit ani </w:t>
      </w:r>
      <w:r w:rsidRPr="006A1801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6A1801">
        <w:rPr>
          <w:rFonts w:ascii="Arial" w:hAnsi="Arial" w:cs="Arial"/>
          <w:bCs/>
          <w:sz w:val="24"/>
          <w:szCs w:val="24"/>
        </w:rPr>
        <w:t xml:space="preserve">poskytovatele </w:t>
      </w:r>
      <w:r w:rsidRPr="006A1801">
        <w:rPr>
          <w:rFonts w:ascii="Arial" w:hAnsi="Arial" w:cs="Arial"/>
          <w:bCs/>
          <w:sz w:val="24"/>
          <w:szCs w:val="24"/>
        </w:rPr>
        <w:t>(</w:t>
      </w:r>
      <w:r w:rsidR="00BA36B7" w:rsidRPr="006A1801">
        <w:rPr>
          <w:rFonts w:ascii="Arial" w:hAnsi="Arial" w:cs="Arial"/>
          <w:sz w:val="24"/>
          <w:szCs w:val="24"/>
        </w:rPr>
        <w:t>schválení a </w:t>
      </w:r>
      <w:r w:rsidRPr="006A1801">
        <w:rPr>
          <w:rFonts w:ascii="Arial" w:hAnsi="Arial" w:cs="Arial"/>
          <w:sz w:val="24"/>
          <w:szCs w:val="24"/>
        </w:rPr>
        <w:t>uzavření dodatku ke Smlouvě</w:t>
      </w:r>
      <w:r w:rsidR="0000331A" w:rsidRPr="006A1801">
        <w:rPr>
          <w:rFonts w:ascii="Arial" w:hAnsi="Arial" w:cs="Arial"/>
          <w:sz w:val="24"/>
          <w:szCs w:val="24"/>
        </w:rPr>
        <w:t xml:space="preserve">) </w:t>
      </w:r>
      <w:r w:rsidRPr="006A1801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6A1801">
        <w:rPr>
          <w:rFonts w:ascii="Arial" w:hAnsi="Arial" w:cs="Arial"/>
          <w:bCs/>
          <w:sz w:val="24"/>
          <w:szCs w:val="24"/>
        </w:rPr>
        <w:t>sob, včetně zástavního práva (s </w:t>
      </w:r>
      <w:r w:rsidRPr="006A180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A1801">
        <w:rPr>
          <w:rFonts w:ascii="Arial" w:hAnsi="Arial" w:cs="Arial"/>
          <w:bCs/>
          <w:sz w:val="24"/>
          <w:szCs w:val="24"/>
        </w:rPr>
        <w:t>eného k </w:t>
      </w:r>
      <w:r w:rsidRPr="006A1801">
        <w:rPr>
          <w:rFonts w:ascii="Arial" w:hAnsi="Arial" w:cs="Arial"/>
          <w:bCs/>
          <w:sz w:val="24"/>
          <w:szCs w:val="24"/>
        </w:rPr>
        <w:t>zajiš</w:t>
      </w:r>
      <w:r w:rsidR="005500EE" w:rsidRPr="006A1801">
        <w:rPr>
          <w:rFonts w:ascii="Arial" w:hAnsi="Arial" w:cs="Arial"/>
          <w:bCs/>
          <w:sz w:val="24"/>
          <w:szCs w:val="24"/>
        </w:rPr>
        <w:t>tění úvěru příjemce ve vztahu k </w:t>
      </w:r>
      <w:r w:rsidRPr="006A180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6A1801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833AED">
        <w:rPr>
          <w:rFonts w:ascii="Arial" w:hAnsi="Arial" w:cs="Arial"/>
          <w:bCs/>
          <w:sz w:val="24"/>
          <w:szCs w:val="24"/>
        </w:rPr>
        <w:t> </w:t>
      </w:r>
      <w:r w:rsidR="0000331A" w:rsidRPr="006A1801">
        <w:rPr>
          <w:rFonts w:ascii="Arial" w:hAnsi="Arial" w:cs="Arial"/>
          <w:bCs/>
          <w:sz w:val="24"/>
          <w:szCs w:val="24"/>
        </w:rPr>
        <w:t>poskytnutí dotace a uzavření Smlouvy.</w:t>
      </w:r>
    </w:p>
    <w:p w14:paraId="3564456B" w14:textId="6619294E" w:rsidR="004A08FD" w:rsidRPr="006A180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A1801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A180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FCA03C8" w:rsidR="005B7632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77487" w:rsidRPr="006A1801">
        <w:rPr>
          <w:rFonts w:ascii="Arial" w:hAnsi="Arial" w:cs="Arial"/>
          <w:sz w:val="24"/>
          <w:szCs w:val="24"/>
        </w:rPr>
        <w:t>1</w:t>
      </w:r>
      <w:r w:rsidR="007A6C87" w:rsidRPr="006A1801">
        <w:rPr>
          <w:rFonts w:ascii="Arial" w:hAnsi="Arial" w:cs="Arial"/>
          <w:sz w:val="24"/>
          <w:szCs w:val="24"/>
        </w:rPr>
        <w:t>3</w:t>
      </w:r>
      <w:r w:rsidR="00A77487" w:rsidRPr="006A1801">
        <w:rPr>
          <w:rFonts w:ascii="Arial" w:hAnsi="Arial" w:cs="Arial"/>
          <w:sz w:val="24"/>
          <w:szCs w:val="24"/>
        </w:rPr>
        <w:t>. 12</w:t>
      </w:r>
      <w:r w:rsidR="00131A76" w:rsidRPr="006A1801">
        <w:rPr>
          <w:rFonts w:ascii="Arial" w:hAnsi="Arial" w:cs="Arial"/>
          <w:sz w:val="24"/>
          <w:szCs w:val="24"/>
        </w:rPr>
        <w:t>. 2023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="005500EE" w:rsidRPr="006A1801">
        <w:rPr>
          <w:rFonts w:ascii="Arial" w:hAnsi="Arial" w:cs="Arial"/>
          <w:sz w:val="24"/>
          <w:szCs w:val="24"/>
        </w:rPr>
        <w:t>do </w:t>
      </w:r>
      <w:r w:rsidR="00131A76" w:rsidRPr="006A1801">
        <w:rPr>
          <w:rFonts w:ascii="Arial" w:hAnsi="Arial" w:cs="Arial"/>
          <w:sz w:val="24"/>
          <w:szCs w:val="24"/>
        </w:rPr>
        <w:t>31. 3. 2024</w:t>
      </w:r>
      <w:r w:rsidRPr="006A180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A180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4F8BFFC4" w:rsidR="00D01C06" w:rsidRPr="006A1801" w:rsidRDefault="00691685" w:rsidP="00D62B0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11" w:name="_Hlk146629825"/>
      <w:r w:rsidRPr="006A180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A1801">
        <w:rPr>
          <w:rFonts w:ascii="Arial" w:hAnsi="Arial" w:cs="Arial"/>
          <w:b/>
          <w:sz w:val="24"/>
          <w:szCs w:val="24"/>
        </w:rPr>
        <w:t>, včetně povinných příloh,</w:t>
      </w:r>
      <w:r w:rsidRPr="006A1801">
        <w:rPr>
          <w:rFonts w:ascii="Arial" w:hAnsi="Arial" w:cs="Arial"/>
          <w:b/>
          <w:sz w:val="24"/>
          <w:szCs w:val="24"/>
        </w:rPr>
        <w:t xml:space="preserve"> je stanovena od</w:t>
      </w:r>
      <w:r w:rsidR="00131A76" w:rsidRPr="006A1801">
        <w:rPr>
          <w:rFonts w:ascii="Arial" w:hAnsi="Arial" w:cs="Arial"/>
          <w:b/>
          <w:sz w:val="24"/>
          <w:szCs w:val="24"/>
        </w:rPr>
        <w:t xml:space="preserve"> </w:t>
      </w:r>
      <w:r w:rsidR="008565D4" w:rsidRPr="006A1801">
        <w:rPr>
          <w:rFonts w:ascii="Arial" w:hAnsi="Arial" w:cs="Arial"/>
          <w:b/>
          <w:sz w:val="24"/>
          <w:szCs w:val="24"/>
        </w:rPr>
        <w:t>15</w:t>
      </w:r>
      <w:r w:rsidR="00131A76" w:rsidRPr="006A1801">
        <w:rPr>
          <w:rFonts w:ascii="Arial" w:hAnsi="Arial" w:cs="Arial"/>
          <w:b/>
          <w:sz w:val="24"/>
          <w:szCs w:val="24"/>
        </w:rPr>
        <w:t>. 1. 2024</w:t>
      </w:r>
      <w:r w:rsidRPr="006A1801">
        <w:rPr>
          <w:rFonts w:ascii="Arial" w:hAnsi="Arial" w:cs="Arial"/>
          <w:b/>
          <w:sz w:val="24"/>
          <w:szCs w:val="24"/>
        </w:rPr>
        <w:t xml:space="preserve"> do</w:t>
      </w:r>
      <w:r w:rsidR="00131A76" w:rsidRPr="006A1801">
        <w:rPr>
          <w:rFonts w:ascii="Arial" w:hAnsi="Arial" w:cs="Arial"/>
          <w:b/>
          <w:sz w:val="24"/>
          <w:szCs w:val="24"/>
        </w:rPr>
        <w:t xml:space="preserve"> </w:t>
      </w:r>
      <w:r w:rsidR="008565D4" w:rsidRPr="006A1801">
        <w:rPr>
          <w:rFonts w:ascii="Arial" w:hAnsi="Arial" w:cs="Arial"/>
          <w:b/>
          <w:sz w:val="24"/>
          <w:szCs w:val="24"/>
        </w:rPr>
        <w:t>26</w:t>
      </w:r>
      <w:r w:rsidR="00131A76" w:rsidRPr="006A1801">
        <w:rPr>
          <w:rFonts w:ascii="Arial" w:hAnsi="Arial" w:cs="Arial"/>
          <w:b/>
          <w:sz w:val="24"/>
          <w:szCs w:val="24"/>
        </w:rPr>
        <w:t xml:space="preserve">. </w:t>
      </w:r>
      <w:r w:rsidR="008565D4" w:rsidRPr="006A1801">
        <w:rPr>
          <w:rFonts w:ascii="Arial" w:hAnsi="Arial" w:cs="Arial"/>
          <w:b/>
          <w:sz w:val="24"/>
          <w:szCs w:val="24"/>
        </w:rPr>
        <w:t>1</w:t>
      </w:r>
      <w:r w:rsidR="00131A76" w:rsidRPr="006A1801">
        <w:rPr>
          <w:rFonts w:ascii="Arial" w:hAnsi="Arial" w:cs="Arial"/>
          <w:b/>
          <w:sz w:val="24"/>
          <w:szCs w:val="24"/>
        </w:rPr>
        <w:t>. 2024</w:t>
      </w:r>
      <w:r w:rsidRPr="006A180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A1801">
        <w:rPr>
          <w:rFonts w:ascii="Arial" w:hAnsi="Arial" w:cs="Arial"/>
          <w:sz w:val="24"/>
          <w:szCs w:val="24"/>
        </w:rPr>
        <w:t xml:space="preserve"> V případě </w:t>
      </w:r>
      <w:r w:rsidRPr="006A1801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6A1801">
        <w:rPr>
          <w:rFonts w:ascii="Arial" w:hAnsi="Arial" w:cs="Arial"/>
          <w:b/>
          <w:sz w:val="24"/>
          <w:szCs w:val="24"/>
        </w:rPr>
        <w:t xml:space="preserve">písemné </w:t>
      </w:r>
      <w:r w:rsidRPr="006A1801">
        <w:rPr>
          <w:rFonts w:ascii="Arial" w:hAnsi="Arial" w:cs="Arial"/>
          <w:b/>
          <w:sz w:val="24"/>
          <w:szCs w:val="24"/>
        </w:rPr>
        <w:t>žádost</w:t>
      </w:r>
      <w:r w:rsidR="003D1D4B" w:rsidRPr="006A1801">
        <w:rPr>
          <w:rFonts w:ascii="Arial" w:hAnsi="Arial" w:cs="Arial"/>
          <w:b/>
          <w:sz w:val="24"/>
          <w:szCs w:val="24"/>
        </w:rPr>
        <w:t>i</w:t>
      </w:r>
      <w:r w:rsidR="003D1D4B" w:rsidRPr="006A1801">
        <w:rPr>
          <w:rFonts w:ascii="Arial" w:hAnsi="Arial" w:cs="Arial"/>
          <w:sz w:val="24"/>
          <w:szCs w:val="24"/>
        </w:rPr>
        <w:t xml:space="preserve"> o dotaci </w:t>
      </w:r>
      <w:r w:rsidR="003D1D4B" w:rsidRPr="006A1801">
        <w:rPr>
          <w:rFonts w:ascii="Arial" w:hAnsi="Arial" w:cs="Arial"/>
          <w:b/>
          <w:sz w:val="24"/>
          <w:szCs w:val="24"/>
        </w:rPr>
        <w:t>v listinné podobě</w:t>
      </w:r>
      <w:r w:rsidR="003D1D4B" w:rsidRPr="006A1801">
        <w:rPr>
          <w:rFonts w:ascii="Arial" w:hAnsi="Arial" w:cs="Arial"/>
          <w:sz w:val="24"/>
          <w:szCs w:val="24"/>
        </w:rPr>
        <w:t xml:space="preserve"> na </w:t>
      </w:r>
      <w:r w:rsidRPr="006A1801">
        <w:rPr>
          <w:rFonts w:ascii="Arial" w:hAnsi="Arial" w:cs="Arial"/>
          <w:sz w:val="24"/>
          <w:szCs w:val="24"/>
        </w:rPr>
        <w:t>podatelnu Olomouckého kraje</w:t>
      </w:r>
      <w:r w:rsidR="00315823" w:rsidRPr="006A1801">
        <w:rPr>
          <w:rFonts w:ascii="Arial" w:hAnsi="Arial" w:cs="Arial"/>
          <w:sz w:val="24"/>
          <w:szCs w:val="24"/>
        </w:rPr>
        <w:t>,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="003C7B06" w:rsidRPr="006A1801">
        <w:rPr>
          <w:rFonts w:ascii="Arial" w:hAnsi="Arial" w:cs="Arial"/>
          <w:sz w:val="24"/>
          <w:szCs w:val="24"/>
        </w:rPr>
        <w:t>musí být žádost o </w:t>
      </w:r>
      <w:r w:rsidRPr="006A180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6A1801">
        <w:rPr>
          <w:rFonts w:ascii="Arial" w:hAnsi="Arial" w:cs="Arial"/>
          <w:sz w:val="24"/>
          <w:szCs w:val="24"/>
        </w:rPr>
        <w:t>tohoto odstavce do 12:00 hod.</w:t>
      </w:r>
      <w:r w:rsidR="007A6C87" w:rsidRPr="006A1801">
        <w:rPr>
          <w:rFonts w:ascii="Arial" w:eastAsia="Calibri" w:hAnsi="Arial" w:cs="Arial"/>
          <w:sz w:val="24"/>
          <w:szCs w:val="24"/>
        </w:rPr>
        <w:t xml:space="preserve"> – tuto možnost mohou využít pouze žadatelé, kteří jsou fyzickou osobou nepodnikající.</w:t>
      </w:r>
      <w:r w:rsidR="009C3BC6" w:rsidRPr="006A1801">
        <w:rPr>
          <w:rFonts w:ascii="Arial" w:hAnsi="Arial" w:cs="Arial"/>
          <w:sz w:val="24"/>
          <w:szCs w:val="24"/>
        </w:rPr>
        <w:t xml:space="preserve"> </w:t>
      </w:r>
      <w:r w:rsidR="003D1D4B" w:rsidRPr="006A1801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6A1801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6A1801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6A1801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6A1801">
        <w:rPr>
          <w:rFonts w:ascii="Arial" w:hAnsi="Arial" w:cs="Arial"/>
          <w:sz w:val="24"/>
          <w:szCs w:val="24"/>
        </w:rPr>
        <w:t xml:space="preserve"> </w:t>
      </w:r>
      <w:r w:rsidR="00955064" w:rsidRPr="006A1801">
        <w:rPr>
          <w:rFonts w:ascii="Arial" w:eastAsia="Calibri" w:hAnsi="Arial" w:cs="Arial"/>
          <w:sz w:val="24"/>
          <w:szCs w:val="24"/>
        </w:rPr>
        <w:t xml:space="preserve">– tuto možnost mohou využít pouze žadatelé, kteří jsou fyzickou osobou nepodnikající. </w:t>
      </w:r>
      <w:r w:rsidR="009C3BC6" w:rsidRPr="006A1801">
        <w:rPr>
          <w:rFonts w:ascii="Arial" w:hAnsi="Arial" w:cs="Arial"/>
          <w:sz w:val="24"/>
          <w:szCs w:val="24"/>
        </w:rPr>
        <w:t>V </w:t>
      </w:r>
      <w:r w:rsidRPr="006A1801">
        <w:rPr>
          <w:rFonts w:ascii="Arial" w:hAnsi="Arial" w:cs="Arial"/>
          <w:sz w:val="24"/>
          <w:szCs w:val="24"/>
        </w:rPr>
        <w:t xml:space="preserve">případě </w:t>
      </w:r>
      <w:r w:rsidR="006A4DB7" w:rsidRPr="006A1801">
        <w:rPr>
          <w:rFonts w:ascii="Arial" w:hAnsi="Arial" w:cs="Arial"/>
          <w:sz w:val="24"/>
          <w:szCs w:val="24"/>
        </w:rPr>
        <w:t xml:space="preserve">podání </w:t>
      </w:r>
      <w:r w:rsidR="006A4DB7" w:rsidRPr="006A180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6A1801">
        <w:rPr>
          <w:rFonts w:ascii="Arial" w:hAnsi="Arial" w:cs="Arial"/>
          <w:sz w:val="24"/>
          <w:szCs w:val="24"/>
        </w:rPr>
        <w:t xml:space="preserve"> </w:t>
      </w:r>
      <w:r w:rsidR="00130A9A" w:rsidRPr="006A1801">
        <w:rPr>
          <w:rFonts w:ascii="Arial" w:hAnsi="Arial" w:cs="Arial"/>
          <w:sz w:val="24"/>
          <w:szCs w:val="24"/>
        </w:rPr>
        <w:t xml:space="preserve">prostřednictvím </w:t>
      </w:r>
      <w:r w:rsidR="006A4DB7" w:rsidRPr="006A1801">
        <w:rPr>
          <w:rFonts w:ascii="Arial" w:hAnsi="Arial" w:cs="Arial"/>
          <w:sz w:val="24"/>
          <w:szCs w:val="24"/>
        </w:rPr>
        <w:t>e-podateln</w:t>
      </w:r>
      <w:r w:rsidR="00130A9A" w:rsidRPr="006A1801">
        <w:rPr>
          <w:rFonts w:ascii="Arial" w:hAnsi="Arial" w:cs="Arial"/>
          <w:sz w:val="24"/>
          <w:szCs w:val="24"/>
        </w:rPr>
        <w:t>y</w:t>
      </w:r>
      <w:r w:rsidR="006A4DB7" w:rsidRPr="006A1801">
        <w:rPr>
          <w:rFonts w:ascii="Arial" w:hAnsi="Arial" w:cs="Arial"/>
          <w:sz w:val="24"/>
          <w:szCs w:val="24"/>
        </w:rPr>
        <w:t xml:space="preserve"> </w:t>
      </w:r>
      <w:r w:rsidR="00130A9A" w:rsidRPr="006A1801">
        <w:rPr>
          <w:rFonts w:ascii="Arial" w:hAnsi="Arial" w:cs="Arial"/>
          <w:sz w:val="24"/>
          <w:szCs w:val="24"/>
        </w:rPr>
        <w:t xml:space="preserve">nebo </w:t>
      </w:r>
      <w:r w:rsidR="006A4DB7" w:rsidRPr="006A1801">
        <w:rPr>
          <w:rFonts w:ascii="Arial" w:hAnsi="Arial" w:cs="Arial"/>
          <w:sz w:val="24"/>
          <w:szCs w:val="24"/>
        </w:rPr>
        <w:t>datov</w:t>
      </w:r>
      <w:r w:rsidR="00130A9A" w:rsidRPr="006A1801">
        <w:rPr>
          <w:rFonts w:ascii="Arial" w:hAnsi="Arial" w:cs="Arial"/>
          <w:sz w:val="24"/>
          <w:szCs w:val="24"/>
        </w:rPr>
        <w:t>é</w:t>
      </w:r>
      <w:r w:rsidR="006A4DB7" w:rsidRPr="006A1801">
        <w:rPr>
          <w:rFonts w:ascii="Arial" w:hAnsi="Arial" w:cs="Arial"/>
          <w:sz w:val="24"/>
          <w:szCs w:val="24"/>
        </w:rPr>
        <w:t xml:space="preserve"> </w:t>
      </w:r>
      <w:r w:rsidR="00D62B0D" w:rsidRPr="006A1801">
        <w:rPr>
          <w:rFonts w:ascii="Arial" w:hAnsi="Arial" w:cs="Arial"/>
          <w:sz w:val="24"/>
          <w:szCs w:val="24"/>
        </w:rPr>
        <w:t>schránky je</w:t>
      </w:r>
      <w:r w:rsidR="006A4DB7" w:rsidRPr="006A1801">
        <w:rPr>
          <w:rFonts w:ascii="Arial" w:hAnsi="Arial" w:cs="Arial"/>
          <w:sz w:val="24"/>
          <w:szCs w:val="24"/>
        </w:rPr>
        <w:t xml:space="preserve"> lhůta zachována, </w:t>
      </w:r>
      <w:r w:rsidR="003D1D4B" w:rsidRPr="006A180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F401F" w:rsidRPr="006A1801">
        <w:rPr>
          <w:rFonts w:ascii="Arial" w:hAnsi="Arial" w:cs="Arial"/>
          <w:sz w:val="24"/>
          <w:szCs w:val="24"/>
        </w:rPr>
        <w:t>od.</w:t>
      </w:r>
      <w:r w:rsidR="003D1D4B" w:rsidRPr="006A1801">
        <w:rPr>
          <w:rFonts w:ascii="Arial" w:hAnsi="Arial" w:cs="Arial"/>
          <w:sz w:val="24"/>
          <w:szCs w:val="24"/>
        </w:rPr>
        <w:t>)</w:t>
      </w:r>
      <w:r w:rsidR="00AE081C" w:rsidRPr="006A1801">
        <w:rPr>
          <w:rFonts w:ascii="Arial" w:hAnsi="Arial" w:cs="Arial"/>
          <w:sz w:val="24"/>
          <w:szCs w:val="24"/>
        </w:rPr>
        <w:t>;</w:t>
      </w:r>
      <w:r w:rsidR="00DF1B2D" w:rsidRPr="006A1801">
        <w:rPr>
          <w:rFonts w:ascii="Arial" w:hAnsi="Arial" w:cs="Arial"/>
          <w:sz w:val="24"/>
          <w:szCs w:val="24"/>
        </w:rPr>
        <w:t xml:space="preserve"> </w:t>
      </w:r>
      <w:r w:rsidR="00AE081C" w:rsidRPr="006A1801">
        <w:rPr>
          <w:rFonts w:ascii="Arial" w:hAnsi="Arial" w:cs="Arial"/>
          <w:sz w:val="24"/>
          <w:szCs w:val="24"/>
        </w:rPr>
        <w:t>p</w:t>
      </w:r>
      <w:r w:rsidR="00DF1B2D" w:rsidRPr="006A1801">
        <w:rPr>
          <w:rFonts w:ascii="Arial" w:hAnsi="Arial" w:cs="Arial"/>
          <w:sz w:val="24"/>
          <w:szCs w:val="24"/>
        </w:rPr>
        <w:t>ísemná žádost v </w:t>
      </w:r>
      <w:r w:rsidR="00CD5D27" w:rsidRPr="006A1801">
        <w:rPr>
          <w:rFonts w:ascii="Arial" w:hAnsi="Arial" w:cs="Arial"/>
          <w:sz w:val="24"/>
          <w:szCs w:val="24"/>
        </w:rPr>
        <w:t>elektronick</w:t>
      </w:r>
      <w:r w:rsidR="00DF1B2D" w:rsidRPr="006A1801">
        <w:rPr>
          <w:rFonts w:ascii="Arial" w:hAnsi="Arial" w:cs="Arial"/>
          <w:sz w:val="24"/>
          <w:szCs w:val="24"/>
        </w:rPr>
        <w:t>é podobě</w:t>
      </w:r>
      <w:r w:rsidR="00CD5D27" w:rsidRPr="006A1801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6A1801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6A1801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6A1801">
        <w:rPr>
          <w:rFonts w:ascii="Arial" w:hAnsi="Arial" w:cs="Arial"/>
          <w:sz w:val="24"/>
          <w:szCs w:val="24"/>
        </w:rPr>
        <w:t xml:space="preserve">elektronickým </w:t>
      </w:r>
      <w:r w:rsidR="00DF1B2D" w:rsidRPr="006A1801">
        <w:rPr>
          <w:rFonts w:ascii="Arial" w:hAnsi="Arial" w:cs="Arial"/>
          <w:sz w:val="24"/>
          <w:szCs w:val="24"/>
        </w:rPr>
        <w:t xml:space="preserve">podpisem </w:t>
      </w:r>
      <w:r w:rsidR="00B75008" w:rsidRPr="006A1801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6A1801">
        <w:rPr>
          <w:rFonts w:ascii="Arial" w:hAnsi="Arial" w:cs="Arial"/>
          <w:sz w:val="24"/>
          <w:szCs w:val="24"/>
        </w:rPr>
        <w:t>.</w:t>
      </w:r>
    </w:p>
    <w:bookmarkEnd w:id="11"/>
    <w:p w14:paraId="5A78AEBD" w14:textId="0DD994AC" w:rsidR="0071231B" w:rsidRPr="006A180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1CF63B9" w:rsidR="00B84B5E" w:rsidRPr="006A1801" w:rsidRDefault="00B84B5E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6A1801">
        <w:rPr>
          <w:rFonts w:ascii="Arial" w:hAnsi="Arial" w:cs="Arial"/>
          <w:b/>
          <w:sz w:val="24"/>
          <w:szCs w:val="24"/>
        </w:rPr>
        <w:t xml:space="preserve">podávání </w:t>
      </w:r>
      <w:r w:rsidRPr="006A1801">
        <w:rPr>
          <w:rFonts w:ascii="Arial" w:hAnsi="Arial" w:cs="Arial"/>
          <w:b/>
          <w:sz w:val="24"/>
          <w:szCs w:val="24"/>
        </w:rPr>
        <w:t>žádostí o dotace</w:t>
      </w:r>
      <w:r w:rsidRPr="006A180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6A1801">
        <w:rPr>
          <w:rFonts w:ascii="Arial" w:hAnsi="Arial" w:cs="Arial"/>
          <w:sz w:val="24"/>
          <w:szCs w:val="24"/>
        </w:rPr>
        <w:t>pro všechny dotace stejný (čl. 3</w:t>
      </w:r>
      <w:r w:rsidR="00AC11A6" w:rsidRPr="006A1801">
        <w:rPr>
          <w:rFonts w:ascii="Arial" w:hAnsi="Arial" w:cs="Arial"/>
          <w:sz w:val="24"/>
          <w:szCs w:val="24"/>
        </w:rPr>
        <w:t xml:space="preserve"> část </w:t>
      </w:r>
      <w:r w:rsidR="00C350C8" w:rsidRPr="006A1801">
        <w:rPr>
          <w:rFonts w:ascii="Arial" w:hAnsi="Arial" w:cs="Arial"/>
          <w:sz w:val="24"/>
          <w:szCs w:val="24"/>
        </w:rPr>
        <w:t>A</w:t>
      </w:r>
      <w:r w:rsidR="006B6B0C" w:rsidRPr="006A1801">
        <w:rPr>
          <w:rFonts w:ascii="Arial" w:hAnsi="Arial" w:cs="Arial"/>
          <w:sz w:val="24"/>
          <w:szCs w:val="24"/>
        </w:rPr>
        <w:t xml:space="preserve"> odst.</w:t>
      </w:r>
      <w:r w:rsidR="00C350C8" w:rsidRPr="006A1801">
        <w:rPr>
          <w:rFonts w:ascii="Arial" w:hAnsi="Arial" w:cs="Arial"/>
          <w:sz w:val="24"/>
          <w:szCs w:val="24"/>
        </w:rPr>
        <w:t xml:space="preserve"> 4</w:t>
      </w:r>
      <w:r w:rsidR="006B6B0C" w:rsidRPr="006A1801">
        <w:rPr>
          <w:rFonts w:ascii="Arial" w:hAnsi="Arial" w:cs="Arial"/>
          <w:sz w:val="24"/>
          <w:szCs w:val="24"/>
        </w:rPr>
        <w:t xml:space="preserve"> Zásad).</w:t>
      </w:r>
      <w:r w:rsidR="001B1EFD" w:rsidRPr="006A180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6A180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6A1801">
        <w:rPr>
          <w:rFonts w:ascii="Arial" w:hAnsi="Arial" w:cs="Arial"/>
          <w:sz w:val="24"/>
          <w:szCs w:val="24"/>
        </w:rPr>
        <w:t xml:space="preserve">je </w:t>
      </w:r>
      <w:r w:rsidR="00294297" w:rsidRPr="006A1801">
        <w:rPr>
          <w:rFonts w:ascii="Arial" w:hAnsi="Arial" w:cs="Arial"/>
          <w:sz w:val="24"/>
          <w:szCs w:val="24"/>
        </w:rPr>
        <w:t xml:space="preserve">rovněž </w:t>
      </w:r>
      <w:r w:rsidR="001B1EFD" w:rsidRPr="006A180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6A1801" w:rsidRDefault="00B84B5E" w:rsidP="00543747">
      <w:pPr>
        <w:rPr>
          <w:sz w:val="24"/>
          <w:szCs w:val="24"/>
        </w:rPr>
      </w:pPr>
    </w:p>
    <w:p w14:paraId="06C86E53" w14:textId="03F29B21" w:rsidR="006404FC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vyplněnáDoručenáŽádost"/>
      <w:bookmarkEnd w:id="12"/>
      <w:r w:rsidRPr="006A180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6A1801" w:rsidRDefault="00714896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6A1801">
        <w:rPr>
          <w:rFonts w:ascii="Arial" w:hAnsi="Arial" w:cs="Arial"/>
          <w:sz w:val="24"/>
          <w:szCs w:val="24"/>
        </w:rPr>
        <w:t>,</w:t>
      </w:r>
    </w:p>
    <w:p w14:paraId="4205FCD5" w14:textId="6BC76444" w:rsidR="00691685" w:rsidRPr="006A1801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A1801">
        <w:rPr>
          <w:rFonts w:ascii="Arial" w:hAnsi="Arial" w:cs="Arial"/>
          <w:sz w:val="24"/>
          <w:szCs w:val="24"/>
        </w:rPr>
        <w:t>,</w:t>
      </w:r>
      <w:r w:rsidRPr="006A180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6A1801">
        <w:rPr>
          <w:rFonts w:ascii="Arial" w:hAnsi="Arial" w:cs="Arial"/>
          <w:sz w:val="24"/>
          <w:szCs w:val="24"/>
        </w:rPr>
        <w:t xml:space="preserve"> </w:t>
      </w:r>
      <w:r w:rsidR="00BA36B7" w:rsidRPr="006A1801">
        <w:rPr>
          <w:rFonts w:ascii="Arial" w:hAnsi="Arial" w:cs="Arial"/>
          <w:sz w:val="24"/>
          <w:szCs w:val="24"/>
        </w:rPr>
        <w:t>zapsány v </w:t>
      </w:r>
      <w:r w:rsidRPr="006A1801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36DEAE7A" w:rsidR="00691685" w:rsidRPr="006A1801" w:rsidRDefault="00691685" w:rsidP="00185E0C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dokladu o oprávněnosti o</w:t>
      </w:r>
      <w:r w:rsidR="005500EE" w:rsidRPr="006A1801">
        <w:rPr>
          <w:rFonts w:ascii="Arial" w:hAnsi="Arial" w:cs="Arial"/>
          <w:sz w:val="24"/>
          <w:szCs w:val="24"/>
        </w:rPr>
        <w:t>soby zastupovat žadatele (např. </w:t>
      </w:r>
      <w:r w:rsidRPr="006A1801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A1801">
        <w:rPr>
          <w:rFonts w:ascii="Arial" w:hAnsi="Arial" w:cs="Arial"/>
          <w:sz w:val="24"/>
          <w:szCs w:val="24"/>
        </w:rPr>
        <w:t xml:space="preserve"> </w:t>
      </w:r>
      <w:r w:rsidR="00BA36B7" w:rsidRPr="006A1801">
        <w:rPr>
          <w:rFonts w:ascii="Arial" w:hAnsi="Arial" w:cs="Arial"/>
          <w:sz w:val="24"/>
          <w:szCs w:val="24"/>
        </w:rPr>
        <w:t>obce o </w:t>
      </w:r>
      <w:r w:rsidRPr="006A1801">
        <w:rPr>
          <w:rFonts w:ascii="Arial" w:hAnsi="Arial" w:cs="Arial"/>
          <w:sz w:val="24"/>
          <w:szCs w:val="24"/>
        </w:rPr>
        <w:t xml:space="preserve">zvolení </w:t>
      </w:r>
      <w:r w:rsidR="00AE6F56" w:rsidRPr="006A1801">
        <w:rPr>
          <w:rFonts w:ascii="Arial" w:hAnsi="Arial" w:cs="Arial"/>
          <w:sz w:val="24"/>
          <w:szCs w:val="24"/>
        </w:rPr>
        <w:t>starosty nebo</w:t>
      </w:r>
      <w:r w:rsidRPr="006A1801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A180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A1801">
        <w:rPr>
          <w:sz w:val="24"/>
          <w:szCs w:val="24"/>
        </w:rPr>
        <w:t xml:space="preserve"> </w:t>
      </w:r>
    </w:p>
    <w:p w14:paraId="67440CC5" w14:textId="02EF24EE" w:rsidR="00691685" w:rsidRPr="006A1801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nepožaduje se</w:t>
      </w:r>
      <w:r w:rsidRPr="006A1801">
        <w:rPr>
          <w:rFonts w:ascii="Arial" w:hAnsi="Arial" w:cs="Arial"/>
          <w:strike/>
          <w:sz w:val="24"/>
          <w:szCs w:val="24"/>
        </w:rPr>
        <w:t xml:space="preserve"> </w:t>
      </w:r>
      <w:r w:rsidR="00691685" w:rsidRPr="006A1801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6A1801">
        <w:rPr>
          <w:rFonts w:ascii="Arial" w:hAnsi="Arial" w:cs="Arial"/>
          <w:strike/>
          <w:sz w:val="24"/>
          <w:szCs w:val="24"/>
        </w:rPr>
        <w:t>zřizovatele s</w:t>
      </w:r>
      <w:r w:rsidR="00833AED">
        <w:rPr>
          <w:rFonts w:ascii="Arial" w:hAnsi="Arial" w:cs="Arial"/>
          <w:strike/>
          <w:sz w:val="24"/>
          <w:szCs w:val="24"/>
        </w:rPr>
        <w:t> </w:t>
      </w:r>
      <w:r w:rsidR="005500EE" w:rsidRPr="006A1801">
        <w:rPr>
          <w:rFonts w:ascii="Arial" w:hAnsi="Arial" w:cs="Arial"/>
          <w:strike/>
          <w:sz w:val="24"/>
          <w:szCs w:val="24"/>
        </w:rPr>
        <w:t>podáním žádosti o </w:t>
      </w:r>
      <w:r w:rsidR="00691685" w:rsidRPr="006A1801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691685" w:rsidRPr="006A1801">
        <w:rPr>
          <w:rFonts w:ascii="Arial" w:hAnsi="Arial" w:cs="Arial"/>
          <w:b/>
          <w:i/>
          <w:strike/>
          <w:sz w:val="24"/>
          <w:szCs w:val="24"/>
        </w:rPr>
        <w:t>,</w:t>
      </w:r>
    </w:p>
    <w:p w14:paraId="38AACF30" w14:textId="799DD015" w:rsidR="00691685" w:rsidRPr="006A1801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A180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A1801">
        <w:rPr>
          <w:rFonts w:ascii="Arial" w:hAnsi="Arial" w:cs="Arial"/>
          <w:sz w:val="24"/>
          <w:szCs w:val="24"/>
        </w:rPr>
        <w:t xml:space="preserve"> </w:t>
      </w:r>
    </w:p>
    <w:p w14:paraId="225285A2" w14:textId="61FEA951" w:rsidR="00493B6B" w:rsidRPr="006A1801" w:rsidRDefault="00493B6B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833AED" w:rsidRPr="006A1801">
        <w:rPr>
          <w:rFonts w:ascii="Arial" w:hAnsi="Arial" w:cs="Arial"/>
          <w:sz w:val="24"/>
          <w:szCs w:val="24"/>
        </w:rPr>
        <w:t>1–5</w:t>
      </w:r>
      <w:r w:rsidRPr="006A1801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51719351" w:rsidR="008F5B63" w:rsidRPr="006A1801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A18B1C7" w:rsidR="00691685" w:rsidRPr="006A1801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6A180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3"/>
      <w:r w:rsidR="007A38E6" w:rsidRPr="006A1801">
        <w:rPr>
          <w:rFonts w:ascii="Arial" w:hAnsi="Arial" w:cs="Arial"/>
          <w:sz w:val="24"/>
          <w:szCs w:val="24"/>
        </w:rPr>
        <w:t>,</w:t>
      </w:r>
      <w:r w:rsidR="00AF0C33" w:rsidRPr="006A180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A1801">
        <w:rPr>
          <w:rFonts w:ascii="Arial" w:hAnsi="Arial" w:cs="Arial"/>
          <w:sz w:val="24"/>
          <w:szCs w:val="24"/>
        </w:rPr>
        <w:t>č. 3</w:t>
      </w:r>
      <w:r w:rsidR="00015C60" w:rsidRPr="006A1801">
        <w:rPr>
          <w:rFonts w:ascii="Arial" w:hAnsi="Arial" w:cs="Arial"/>
          <w:sz w:val="24"/>
          <w:szCs w:val="24"/>
        </w:rPr>
        <w:t xml:space="preserve"> žádosti</w:t>
      </w:r>
      <w:r w:rsidR="000D2C11" w:rsidRPr="006A1801">
        <w:rPr>
          <w:rFonts w:ascii="Arial" w:hAnsi="Arial" w:cs="Arial"/>
          <w:sz w:val="24"/>
          <w:szCs w:val="24"/>
        </w:rPr>
        <w:t>,</w:t>
      </w:r>
      <w:r w:rsidR="00413E40" w:rsidRPr="006A1801">
        <w:rPr>
          <w:rFonts w:ascii="Arial" w:hAnsi="Arial" w:cs="Arial"/>
          <w:sz w:val="24"/>
          <w:szCs w:val="24"/>
        </w:rPr>
        <w:t xml:space="preserve"> </w:t>
      </w:r>
    </w:p>
    <w:p w14:paraId="6F6DA106" w14:textId="552572CF" w:rsidR="003B52DF" w:rsidRPr="006A1801" w:rsidRDefault="003368E6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</w:t>
      </w:r>
      <w:bookmarkStart w:id="14" w:name="_Hlk138833890"/>
      <w:r w:rsidRPr="006A1801">
        <w:rPr>
          <w:rFonts w:ascii="Arial" w:hAnsi="Arial" w:cs="Arial"/>
          <w:sz w:val="24"/>
          <w:szCs w:val="24"/>
        </w:rPr>
        <w:t xml:space="preserve"> přičemž výpis musí mít podobu elektronického podepsaného PDF souboru, který byl vytvořen jako elektronický dokument ve formě datové zprávy (ve smyslu zákona č. 300/2008 Sb., o elektronických úkonech a autorizované konverzi dokumentů) a </w:t>
      </w:r>
      <w:bookmarkEnd w:id="14"/>
      <w:r w:rsidRPr="006A1801">
        <w:rPr>
          <w:rFonts w:ascii="Arial" w:hAnsi="Arial" w:cs="Arial"/>
          <w:b/>
          <w:bCs/>
          <w:sz w:val="24"/>
          <w:szCs w:val="24"/>
        </w:rPr>
        <w:t>nesmí být starší než 90 dní před datem podání žádosti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b/>
          <w:bCs/>
          <w:sz w:val="24"/>
          <w:szCs w:val="24"/>
        </w:rPr>
        <w:t>(netýká se subjektů, které nemají podle uvedeného zákona skutečného majitele),</w:t>
      </w:r>
      <w:r w:rsidR="003B52DF" w:rsidRPr="006A1801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50A8F026" w:rsidR="005E6693" w:rsidRPr="006A1801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nepožaduje se </w:t>
      </w:r>
      <w:r w:rsidR="005E6693" w:rsidRPr="006A1801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6A1801">
        <w:rPr>
          <w:rFonts w:ascii="Arial" w:hAnsi="Arial" w:cs="Arial"/>
          <w:strike/>
          <w:sz w:val="24"/>
          <w:szCs w:val="24"/>
        </w:rPr>
        <w:t>lk</w:t>
      </w:r>
      <w:r w:rsidR="005E6693" w:rsidRPr="006A1801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6A1801">
        <w:rPr>
          <w:rFonts w:ascii="Arial" w:hAnsi="Arial" w:cs="Arial"/>
          <w:strike/>
          <w:sz w:val="24"/>
          <w:szCs w:val="24"/>
        </w:rPr>
        <w:t>č. 5</w:t>
      </w:r>
      <w:r w:rsidR="009A277B" w:rsidRPr="006A1801">
        <w:rPr>
          <w:rFonts w:ascii="Arial" w:hAnsi="Arial" w:cs="Arial"/>
          <w:strike/>
          <w:sz w:val="24"/>
          <w:szCs w:val="24"/>
        </w:rPr>
        <w:t xml:space="preserve"> </w:t>
      </w:r>
      <w:r w:rsidR="005E6693" w:rsidRPr="006A1801">
        <w:rPr>
          <w:rFonts w:ascii="Arial" w:hAnsi="Arial" w:cs="Arial"/>
          <w:strike/>
          <w:sz w:val="24"/>
          <w:szCs w:val="24"/>
        </w:rPr>
        <w:t>žádosti,</w:t>
      </w:r>
      <w:r w:rsidR="005E6693" w:rsidRPr="006A1801">
        <w:rPr>
          <w:rFonts w:ascii="Arial" w:hAnsi="Arial" w:cs="Arial"/>
          <w:sz w:val="24"/>
          <w:szCs w:val="24"/>
        </w:rPr>
        <w:t xml:space="preserve"> </w:t>
      </w:r>
    </w:p>
    <w:p w14:paraId="1731FE2E" w14:textId="08E5A3EF" w:rsidR="008F5B63" w:rsidRPr="006A1801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Pr="006A1801">
        <w:rPr>
          <w:rFonts w:ascii="Arial" w:hAnsi="Arial" w:cs="Arial"/>
          <w:strike/>
          <w:sz w:val="24"/>
          <w:szCs w:val="24"/>
        </w:rPr>
        <w:t>/činnosti</w:t>
      </w:r>
      <w:r w:rsidRPr="006A1801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58E64B0F" w:rsidR="008F5B63" w:rsidRPr="006A1801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6A1801">
        <w:rPr>
          <w:rFonts w:ascii="Arial" w:hAnsi="Arial" w:cs="Arial"/>
          <w:sz w:val="24"/>
          <w:szCs w:val="24"/>
        </w:rPr>
        <w:t>,</w:t>
      </w:r>
      <w:r w:rsidRPr="006A1801">
        <w:rPr>
          <w:rFonts w:ascii="Arial" w:hAnsi="Arial" w:cs="Arial"/>
          <w:sz w:val="24"/>
          <w:szCs w:val="24"/>
        </w:rPr>
        <w:t xml:space="preserve"> </w:t>
      </w:r>
    </w:p>
    <w:p w14:paraId="7E7F5B74" w14:textId="70A02185" w:rsidR="00920F7A" w:rsidRPr="006A1801" w:rsidRDefault="00920F7A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6A1801">
        <w:rPr>
          <w:rFonts w:ascii="Arial" w:hAnsi="Arial" w:cs="Arial"/>
          <w:sz w:val="24"/>
          <w:szCs w:val="24"/>
        </w:rPr>
        <w:t>,</w:t>
      </w:r>
      <w:r w:rsidRPr="006A1801">
        <w:rPr>
          <w:rFonts w:ascii="Arial" w:hAnsi="Arial" w:cs="Arial"/>
          <w:sz w:val="24"/>
          <w:szCs w:val="24"/>
        </w:rPr>
        <w:t xml:space="preserve"> </w:t>
      </w:r>
    </w:p>
    <w:p w14:paraId="76E4740A" w14:textId="18080BAC" w:rsidR="00854DF0" w:rsidRPr="006A1801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nepožaduje se </w:t>
      </w:r>
      <w:r w:rsidR="00854DF0" w:rsidRPr="006A1801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6A1801">
        <w:rPr>
          <w:rFonts w:ascii="Arial" w:hAnsi="Arial" w:cs="Arial"/>
          <w:strike/>
          <w:sz w:val="24"/>
          <w:szCs w:val="24"/>
        </w:rPr>
        <w:t>společné jmění manželů</w:t>
      </w:r>
    </w:p>
    <w:p w14:paraId="35448A10" w14:textId="0EAE5459" w:rsidR="00D13F18" w:rsidRPr="006A1801" w:rsidRDefault="00E15FDF" w:rsidP="00AE6F5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lastRenderedPageBreak/>
        <w:t xml:space="preserve">nepožaduje se </w:t>
      </w:r>
      <w:r w:rsidR="0003594B" w:rsidRPr="006A1801">
        <w:rPr>
          <w:rFonts w:ascii="Arial" w:hAnsi="Arial" w:cs="Arial"/>
          <w:strike/>
          <w:sz w:val="24"/>
          <w:szCs w:val="24"/>
        </w:rPr>
        <w:t>v souladu s č</w:t>
      </w:r>
      <w:r w:rsidR="00D26DA5" w:rsidRPr="006A1801">
        <w:rPr>
          <w:rFonts w:ascii="Arial" w:hAnsi="Arial" w:cs="Arial"/>
          <w:strike/>
          <w:sz w:val="24"/>
          <w:szCs w:val="24"/>
        </w:rPr>
        <w:t>l</w:t>
      </w:r>
      <w:r w:rsidR="0003594B" w:rsidRPr="006A1801">
        <w:rPr>
          <w:rFonts w:ascii="Arial" w:hAnsi="Arial" w:cs="Arial"/>
          <w:strike/>
          <w:sz w:val="24"/>
          <w:szCs w:val="24"/>
        </w:rPr>
        <w:t>. 3</w:t>
      </w:r>
      <w:r w:rsidR="00BA43AC" w:rsidRPr="006A1801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6A1801">
        <w:rPr>
          <w:rFonts w:ascii="Arial" w:hAnsi="Arial" w:cs="Arial"/>
          <w:strike/>
          <w:sz w:val="24"/>
          <w:szCs w:val="24"/>
        </w:rPr>
        <w:t>A</w:t>
      </w:r>
      <w:r w:rsidR="0003594B" w:rsidRPr="006A1801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6A1801">
        <w:rPr>
          <w:rFonts w:ascii="Arial" w:hAnsi="Arial" w:cs="Arial"/>
          <w:strike/>
          <w:sz w:val="24"/>
          <w:szCs w:val="24"/>
        </w:rPr>
        <w:t xml:space="preserve">10 </w:t>
      </w:r>
      <w:r w:rsidR="0003594B" w:rsidRPr="006A1801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6A1801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6A1801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6A1801">
        <w:rPr>
          <w:rFonts w:ascii="Arial" w:hAnsi="Arial" w:cs="Arial"/>
          <w:strike/>
          <w:sz w:val="24"/>
          <w:szCs w:val="24"/>
        </w:rPr>
        <w:t>vlastníka</w:t>
      </w:r>
      <w:r w:rsidR="00BA43AC" w:rsidRPr="006A1801">
        <w:rPr>
          <w:rFonts w:ascii="Arial" w:hAnsi="Arial" w:cs="Arial"/>
          <w:strike/>
          <w:sz w:val="24"/>
          <w:szCs w:val="24"/>
        </w:rPr>
        <w:t>, tj.</w:t>
      </w:r>
      <w:r w:rsidR="00B16267" w:rsidRPr="006A1801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6A1801">
        <w:rPr>
          <w:rFonts w:ascii="Arial" w:hAnsi="Arial" w:cs="Arial"/>
          <w:strike/>
          <w:sz w:val="24"/>
          <w:szCs w:val="24"/>
        </w:rPr>
        <w:t>obce</w:t>
      </w:r>
      <w:r w:rsidR="008A7BBD" w:rsidRPr="006A1801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6A1801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6A1801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6A1801">
        <w:rPr>
          <w:rFonts w:ascii="Arial" w:hAnsi="Arial" w:cs="Arial"/>
          <w:strike/>
          <w:sz w:val="24"/>
          <w:szCs w:val="24"/>
        </w:rPr>
        <w:t xml:space="preserve"> a</w:t>
      </w:r>
      <w:r w:rsidR="00833AED">
        <w:rPr>
          <w:rFonts w:ascii="Arial" w:hAnsi="Arial" w:cs="Arial"/>
          <w:strike/>
          <w:sz w:val="24"/>
          <w:szCs w:val="24"/>
        </w:rPr>
        <w:t> </w:t>
      </w:r>
      <w:r w:rsidR="00092318" w:rsidRPr="006A1801">
        <w:rPr>
          <w:rFonts w:ascii="Arial" w:hAnsi="Arial" w:cs="Arial"/>
          <w:strike/>
          <w:sz w:val="24"/>
          <w:szCs w:val="24"/>
        </w:rPr>
        <w:t xml:space="preserve">deklaraci závazku ponechání majetku, pořízeného </w:t>
      </w:r>
      <w:r w:rsidR="00833AED" w:rsidRPr="006A1801">
        <w:rPr>
          <w:rFonts w:ascii="Arial" w:hAnsi="Arial" w:cs="Arial"/>
          <w:strike/>
          <w:sz w:val="24"/>
          <w:szCs w:val="24"/>
        </w:rPr>
        <w:t>z dotace</w:t>
      </w:r>
      <w:r w:rsidR="00092318" w:rsidRPr="006A1801">
        <w:rPr>
          <w:rFonts w:ascii="Arial" w:hAnsi="Arial" w:cs="Arial"/>
          <w:strike/>
          <w:sz w:val="24"/>
          <w:szCs w:val="24"/>
        </w:rPr>
        <w:t xml:space="preserve"> po dobu minimálně 10 let v majetku obce</w:t>
      </w:r>
      <w:r w:rsidR="0003594B" w:rsidRPr="006A1801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6A1801">
        <w:rPr>
          <w:rFonts w:ascii="Arial" w:hAnsi="Arial" w:cs="Arial"/>
          <w:strike/>
          <w:sz w:val="24"/>
          <w:szCs w:val="24"/>
        </w:rPr>
        <w:t>České republiky</w:t>
      </w:r>
      <w:r w:rsidR="00092318" w:rsidRPr="006A1801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6A1801">
        <w:rPr>
          <w:rFonts w:ascii="Arial" w:hAnsi="Arial" w:cs="Arial"/>
          <w:strike/>
          <w:sz w:val="24"/>
          <w:szCs w:val="24"/>
        </w:rPr>
        <w:t>j</w:t>
      </w:r>
      <w:r w:rsidR="00092318" w:rsidRPr="006A1801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6A1801">
        <w:rPr>
          <w:rFonts w:ascii="Arial" w:hAnsi="Arial" w:cs="Arial"/>
          <w:strike/>
          <w:sz w:val="24"/>
          <w:szCs w:val="24"/>
        </w:rPr>
        <w:t>Toto prohlášení</w:t>
      </w:r>
      <w:r w:rsidR="00D02935" w:rsidRPr="006A1801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6A1801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6A1801">
        <w:rPr>
          <w:rFonts w:ascii="Arial" w:hAnsi="Arial" w:cs="Arial"/>
          <w:strike/>
          <w:sz w:val="24"/>
          <w:szCs w:val="24"/>
        </w:rPr>
        <w:t>ým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6A1801">
        <w:rPr>
          <w:rFonts w:ascii="Arial" w:hAnsi="Arial" w:cs="Arial"/>
          <w:strike/>
          <w:sz w:val="24"/>
          <w:szCs w:val="24"/>
        </w:rPr>
        <w:t>m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6A1801">
        <w:rPr>
          <w:rFonts w:ascii="Arial" w:hAnsi="Arial" w:cs="Arial"/>
          <w:strike/>
          <w:sz w:val="24"/>
          <w:szCs w:val="24"/>
        </w:rPr>
        <w:t>m</w:t>
      </w:r>
      <w:r w:rsidR="00EC49E7" w:rsidRPr="006A1801">
        <w:rPr>
          <w:rFonts w:ascii="Arial" w:hAnsi="Arial" w:cs="Arial"/>
          <w:strike/>
          <w:sz w:val="24"/>
          <w:szCs w:val="24"/>
        </w:rPr>
        <w:t>, stavební</w:t>
      </w:r>
      <w:r w:rsidR="00F36D69" w:rsidRPr="006A1801">
        <w:rPr>
          <w:rFonts w:ascii="Arial" w:hAnsi="Arial" w:cs="Arial"/>
          <w:strike/>
          <w:sz w:val="24"/>
          <w:szCs w:val="24"/>
        </w:rPr>
        <w:t>m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6A1801">
        <w:rPr>
          <w:rFonts w:ascii="Arial" w:hAnsi="Arial" w:cs="Arial"/>
          <w:strike/>
          <w:sz w:val="24"/>
          <w:szCs w:val="24"/>
        </w:rPr>
        <w:t>m</w:t>
      </w:r>
      <w:r w:rsidR="00965131" w:rsidRPr="006A1801">
        <w:rPr>
          <w:rFonts w:ascii="Arial" w:hAnsi="Arial" w:cs="Arial"/>
          <w:strike/>
          <w:sz w:val="24"/>
          <w:szCs w:val="24"/>
        </w:rPr>
        <w:t>,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6A1801">
        <w:rPr>
          <w:rFonts w:ascii="Arial" w:hAnsi="Arial" w:cs="Arial"/>
          <w:strike/>
          <w:sz w:val="24"/>
          <w:szCs w:val="24"/>
        </w:rPr>
        <w:t>opř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6A1801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6A1801">
        <w:rPr>
          <w:rFonts w:ascii="Arial" w:hAnsi="Arial" w:cs="Arial"/>
          <w:strike/>
          <w:sz w:val="24"/>
          <w:szCs w:val="24"/>
        </w:rPr>
        <w:t>a</w:t>
      </w:r>
      <w:r w:rsidR="00EC49E7" w:rsidRPr="006A1801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6A1801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6A1801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6A1801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6A1801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6A1801">
        <w:rPr>
          <w:rFonts w:ascii="Arial" w:hAnsi="Arial" w:cs="Arial"/>
          <w:strike/>
          <w:sz w:val="24"/>
          <w:szCs w:val="24"/>
        </w:rPr>
        <w:t>,</w:t>
      </w:r>
      <w:r w:rsidR="00F36D69" w:rsidRPr="006A1801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6A1801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6A1801">
        <w:rPr>
          <w:rFonts w:ascii="Arial" w:hAnsi="Arial" w:cs="Arial"/>
          <w:strike/>
          <w:sz w:val="24"/>
          <w:szCs w:val="24"/>
        </w:rPr>
        <w:t>.</w:t>
      </w:r>
      <w:r w:rsidR="00092318" w:rsidRPr="006A1801">
        <w:rPr>
          <w:strike/>
          <w:sz w:val="24"/>
          <w:szCs w:val="24"/>
        </w:rPr>
        <w:t xml:space="preserve"> </w:t>
      </w:r>
      <w:r w:rsidR="00B33F02" w:rsidRPr="006A1801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6A1801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6A1801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6A1801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6A1801">
        <w:rPr>
          <w:rFonts w:ascii="Arial" w:hAnsi="Arial" w:cs="Arial"/>
          <w:strike/>
          <w:sz w:val="24"/>
          <w:szCs w:val="24"/>
        </w:rPr>
        <w:t>z dotace po dobu minimálně 10 let v</w:t>
      </w:r>
      <w:r w:rsidR="00833AED">
        <w:rPr>
          <w:rFonts w:ascii="Arial" w:hAnsi="Arial" w:cs="Arial"/>
          <w:strike/>
          <w:sz w:val="24"/>
          <w:szCs w:val="24"/>
        </w:rPr>
        <w:t> </w:t>
      </w:r>
      <w:r w:rsidR="00B33F02" w:rsidRPr="006A1801">
        <w:rPr>
          <w:rFonts w:ascii="Arial" w:hAnsi="Arial" w:cs="Arial"/>
          <w:strike/>
          <w:sz w:val="24"/>
          <w:szCs w:val="24"/>
        </w:rPr>
        <w:t>majetku obce</w:t>
      </w:r>
      <w:r w:rsidR="00F5778C" w:rsidRPr="006A1801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6A1801">
        <w:rPr>
          <w:rFonts w:ascii="Arial" w:hAnsi="Arial" w:cs="Arial"/>
          <w:strike/>
          <w:sz w:val="24"/>
          <w:szCs w:val="24"/>
        </w:rPr>
        <w:t>,</w:t>
      </w:r>
      <w:r w:rsidR="00B33F02"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3A0B96A7" w:rsidR="00B01BCF" w:rsidRPr="006A1801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nepožaduje se </w:t>
      </w:r>
      <w:r w:rsidR="00B01BCF" w:rsidRPr="006A1801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6A1801">
        <w:rPr>
          <w:rFonts w:ascii="Arial" w:hAnsi="Arial" w:cs="Arial"/>
          <w:strike/>
          <w:sz w:val="24"/>
          <w:szCs w:val="24"/>
        </w:rPr>
        <w:t>hranice pro dlouhodobý hmotný a </w:t>
      </w:r>
      <w:r w:rsidR="00B01BCF" w:rsidRPr="006A1801">
        <w:rPr>
          <w:rFonts w:ascii="Arial" w:hAnsi="Arial" w:cs="Arial"/>
          <w:strike/>
          <w:sz w:val="24"/>
          <w:szCs w:val="24"/>
        </w:rPr>
        <w:t>nehmotný majetek mimo limit stanovený zákonem o dani z</w:t>
      </w:r>
      <w:r w:rsidR="00833AED">
        <w:rPr>
          <w:rFonts w:ascii="Arial" w:hAnsi="Arial" w:cs="Arial"/>
          <w:strike/>
          <w:sz w:val="24"/>
          <w:szCs w:val="24"/>
        </w:rPr>
        <w:t> </w:t>
      </w:r>
      <w:r w:rsidR="00B01BCF" w:rsidRPr="006A1801">
        <w:rPr>
          <w:rFonts w:ascii="Arial" w:hAnsi="Arial" w:cs="Arial"/>
          <w:strike/>
          <w:sz w:val="24"/>
          <w:szCs w:val="24"/>
        </w:rPr>
        <w:t>příjmů - např. vnitřní předpis,</w:t>
      </w:r>
      <w:r w:rsidR="00B01BCF" w:rsidRPr="006A1801">
        <w:rPr>
          <w:rFonts w:ascii="Arial" w:hAnsi="Arial" w:cs="Arial"/>
          <w:sz w:val="24"/>
          <w:szCs w:val="24"/>
        </w:rPr>
        <w:t xml:space="preserve"> </w:t>
      </w:r>
    </w:p>
    <w:p w14:paraId="6E264787" w14:textId="77777777" w:rsidR="00E15FDF" w:rsidRPr="006A1801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snímku katastrální mapy s vyznačeným umístěním památky,</w:t>
      </w:r>
    </w:p>
    <w:p w14:paraId="0A26859A" w14:textId="1012E129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14:paraId="6E7F6B5B" w14:textId="5691D32F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smlouvy o dílo se zhotovitelem s podrobným položkovým rozpočtem obnovy,</w:t>
      </w:r>
    </w:p>
    <w:p w14:paraId="3EB3ABA7" w14:textId="3FBDACD1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 prostá kopie dokladu o výběru zhotovitele díla v souladu se zák. č.  134/2016 Sb., o zadávání veřejných zakázek, ve znění pozdějších předpisů, jde-li o veřejnou zakázku,</w:t>
      </w:r>
    </w:p>
    <w:p w14:paraId="0DCCF578" w14:textId="59B8AD30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fotodokumentace současného stavu </w:t>
      </w:r>
      <w:r w:rsidR="00930962" w:rsidRPr="006A1801">
        <w:rPr>
          <w:rFonts w:ascii="Arial" w:hAnsi="Arial" w:cs="Arial"/>
          <w:sz w:val="24"/>
          <w:szCs w:val="24"/>
        </w:rPr>
        <w:t>nemovitosti v památkové zóně či rezervaci</w:t>
      </w:r>
      <w:r w:rsidRPr="006A1801">
        <w:rPr>
          <w:rFonts w:ascii="Arial" w:hAnsi="Arial" w:cs="Arial"/>
          <w:sz w:val="24"/>
          <w:szCs w:val="24"/>
        </w:rPr>
        <w:t xml:space="preserve"> nebo její části</w:t>
      </w:r>
      <w:r w:rsidR="00131E53" w:rsidRPr="006A1801">
        <w:rPr>
          <w:rFonts w:ascii="Arial" w:hAnsi="Arial" w:cs="Arial"/>
          <w:sz w:val="24"/>
          <w:szCs w:val="24"/>
        </w:rPr>
        <w:t xml:space="preserve"> v době podání žádosti</w:t>
      </w:r>
      <w:r w:rsidRPr="006A1801">
        <w:rPr>
          <w:rFonts w:ascii="Arial" w:hAnsi="Arial" w:cs="Arial"/>
          <w:sz w:val="24"/>
          <w:szCs w:val="24"/>
        </w:rPr>
        <w:t xml:space="preserve">, podle druhu a rozsahu prací, ke kterým se váže žádost, o minimálním rozměru </w:t>
      </w:r>
      <w:r w:rsidR="00131E53" w:rsidRPr="006A1801">
        <w:rPr>
          <w:rFonts w:ascii="Arial" w:hAnsi="Arial" w:cs="Arial"/>
          <w:sz w:val="24"/>
          <w:szCs w:val="24"/>
        </w:rPr>
        <w:t>10 x 15</w:t>
      </w:r>
      <w:r w:rsidRPr="006A1801">
        <w:rPr>
          <w:rFonts w:ascii="Arial" w:hAnsi="Arial" w:cs="Arial"/>
          <w:sz w:val="24"/>
          <w:szCs w:val="24"/>
        </w:rPr>
        <w:t xml:space="preserve"> cm, popřípadě v digitální podobě v rozlišení 800 x 600 pixelů,</w:t>
      </w:r>
    </w:p>
    <w:p w14:paraId="0AF1C13B" w14:textId="3E60F0E5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prostá kopie návrhu obnovy (projektová dokumentace, návrhy na restaurování, restaurátorský záměr, event. znalecký posudek),</w:t>
      </w:r>
    </w:p>
    <w:p w14:paraId="778EB698" w14:textId="77777777" w:rsidR="00E15FDF" w:rsidRPr="006A1801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v případě zastupování vlastníka úředně ověřená plná moc od vlastníka (všech spoluvlastníků),</w:t>
      </w:r>
    </w:p>
    <w:p w14:paraId="335F97E7" w14:textId="0F38F84C" w:rsidR="00E15FDF" w:rsidRPr="006A1801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prostá kopie nájemní smlouvy, případně smlouvy o výpůjčce a originál nebo úředně ověřená kopie souhlasu vlastníka </w:t>
      </w:r>
      <w:r w:rsidR="00930962" w:rsidRPr="006A1801">
        <w:rPr>
          <w:rFonts w:ascii="Arial" w:hAnsi="Arial" w:cs="Arial"/>
          <w:sz w:val="24"/>
          <w:szCs w:val="24"/>
        </w:rPr>
        <w:t>nemovitosti v památkové zóně či rezervaci</w:t>
      </w:r>
      <w:r w:rsidR="001F5B6A" w:rsidRPr="006A1801">
        <w:t xml:space="preserve"> </w:t>
      </w:r>
      <w:r w:rsidR="001F5B6A" w:rsidRPr="006A1801">
        <w:rPr>
          <w:rFonts w:ascii="Arial" w:hAnsi="Arial" w:cs="Arial"/>
          <w:sz w:val="24"/>
          <w:szCs w:val="24"/>
        </w:rPr>
        <w:t>s obnovou nemovitosti</w:t>
      </w:r>
      <w:r w:rsidRPr="006A1801">
        <w:rPr>
          <w:rFonts w:ascii="Arial" w:hAnsi="Arial" w:cs="Arial"/>
          <w:sz w:val="24"/>
          <w:szCs w:val="24"/>
        </w:rPr>
        <w:t>, je-li žadatelem nájemce či vypůjčitel.</w:t>
      </w:r>
    </w:p>
    <w:p w14:paraId="0511E10D" w14:textId="26FBB848" w:rsidR="00913EBD" w:rsidRPr="006A1801" w:rsidRDefault="00913EBD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6A1801">
        <w:rPr>
          <w:rFonts w:ascii="Arial" w:hAnsi="Arial" w:cs="Arial"/>
          <w:sz w:val="24"/>
          <w:szCs w:val="24"/>
        </w:rPr>
        <w:t xml:space="preserve"> nebo </w:t>
      </w:r>
      <w:r w:rsidRPr="006A1801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6A1801">
        <w:rPr>
          <w:rFonts w:ascii="Arial" w:hAnsi="Arial" w:cs="Arial"/>
          <w:sz w:val="24"/>
          <w:szCs w:val="24"/>
        </w:rPr>
        <w:t xml:space="preserve">identifikaci </w:t>
      </w:r>
      <w:r w:rsidRPr="006A1801">
        <w:rPr>
          <w:rFonts w:ascii="Arial" w:hAnsi="Arial" w:cs="Arial"/>
          <w:sz w:val="24"/>
          <w:szCs w:val="24"/>
        </w:rPr>
        <w:t>dotačního programu</w:t>
      </w:r>
      <w:r w:rsidR="00031949" w:rsidRPr="006A1801">
        <w:rPr>
          <w:rFonts w:ascii="Arial" w:hAnsi="Arial" w:cs="Arial"/>
          <w:sz w:val="24"/>
          <w:szCs w:val="24"/>
        </w:rPr>
        <w:t xml:space="preserve"> </w:t>
      </w:r>
      <w:r w:rsidR="00031949" w:rsidRPr="006A1801">
        <w:rPr>
          <w:rFonts w:ascii="Arial" w:hAnsi="Arial" w:cs="Arial"/>
          <w:sz w:val="24"/>
          <w:szCs w:val="24"/>
        </w:rPr>
        <w:lastRenderedPageBreak/>
        <w:t xml:space="preserve">nebo </w:t>
      </w:r>
      <w:r w:rsidRPr="006A1801">
        <w:rPr>
          <w:rFonts w:ascii="Arial" w:hAnsi="Arial" w:cs="Arial"/>
          <w:sz w:val="24"/>
          <w:szCs w:val="24"/>
        </w:rPr>
        <w:t>titulu Olomouckého kraje, kde by</w:t>
      </w:r>
      <w:r w:rsidR="006729F9" w:rsidRPr="006A1801">
        <w:rPr>
          <w:rFonts w:ascii="Arial" w:hAnsi="Arial" w:cs="Arial"/>
          <w:sz w:val="24"/>
          <w:szCs w:val="24"/>
        </w:rPr>
        <w:t>la žádost již doložena (číslo a </w:t>
      </w:r>
      <w:r w:rsidRPr="006A1801">
        <w:rPr>
          <w:rFonts w:ascii="Arial" w:hAnsi="Arial" w:cs="Arial"/>
          <w:sz w:val="24"/>
          <w:szCs w:val="24"/>
        </w:rPr>
        <w:t>název</w:t>
      </w:r>
      <w:r w:rsidR="002C76A3" w:rsidRPr="006A1801">
        <w:rPr>
          <w:rFonts w:ascii="Arial" w:hAnsi="Arial" w:cs="Arial"/>
          <w:sz w:val="24"/>
          <w:szCs w:val="24"/>
        </w:rPr>
        <w:t>).</w:t>
      </w:r>
      <w:r w:rsidRPr="006A1801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6A1801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6A1801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vyřazenížádosti"/>
      <w:bookmarkEnd w:id="15"/>
      <w:r w:rsidRPr="006A1801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0F7668F" w14:textId="77777777" w:rsidR="00063E12" w:rsidRPr="006A1801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nebudou </w:t>
      </w:r>
      <w:r w:rsidRPr="006A1801">
        <w:rPr>
          <w:rFonts w:ascii="Arial" w:hAnsi="Arial" w:cs="Arial"/>
          <w:b/>
          <w:bCs/>
          <w:sz w:val="24"/>
          <w:szCs w:val="24"/>
        </w:rPr>
        <w:t>vyplněny a odeslány</w:t>
      </w:r>
      <w:r w:rsidRPr="006A180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6A1801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 pro občany) a nebudou vyhlašovateli</w:t>
      </w:r>
      <w:r w:rsidRPr="006A1801">
        <w:rPr>
          <w:rFonts w:ascii="Arial" w:hAnsi="Arial" w:cs="Arial"/>
          <w:sz w:val="24"/>
          <w:szCs w:val="24"/>
        </w:rPr>
        <w:t xml:space="preserve"> dotačního programu </w:t>
      </w:r>
      <w:r w:rsidRPr="006A180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6A1801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6A1801">
        <w:rPr>
          <w:rFonts w:ascii="Arial" w:hAnsi="Arial" w:cs="Arial"/>
          <w:b/>
          <w:bCs/>
          <w:sz w:val="24"/>
          <w:szCs w:val="24"/>
        </w:rPr>
        <w:t>ve stanovené lhůtě doručenou písemnou žádost</w:t>
      </w:r>
      <w:r w:rsidRPr="006A1801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6A1801">
        <w:rPr>
          <w:rFonts w:ascii="Arial" w:hAnsi="Arial" w:cs="Arial"/>
          <w:b/>
          <w:bCs/>
          <w:sz w:val="24"/>
          <w:szCs w:val="24"/>
        </w:rPr>
        <w:t>v elektronické podobě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b/>
          <w:bCs/>
          <w:sz w:val="24"/>
          <w:szCs w:val="24"/>
        </w:rPr>
        <w:t>prostřednictvím e-podatelny nebo datové schránky do 23:59 hod.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b/>
          <w:bCs/>
          <w:sz w:val="24"/>
          <w:szCs w:val="24"/>
        </w:rPr>
        <w:t>posledního dne lhůty</w:t>
      </w:r>
      <w:r w:rsidRPr="006A1801">
        <w:rPr>
          <w:rFonts w:ascii="Arial" w:hAnsi="Arial" w:cs="Arial"/>
          <w:sz w:val="24"/>
          <w:szCs w:val="24"/>
        </w:rPr>
        <w:t xml:space="preserve"> pro podání žádostí, resp. </w:t>
      </w:r>
      <w:r w:rsidRPr="006A1801">
        <w:rPr>
          <w:rFonts w:ascii="Arial" w:hAnsi="Arial" w:cs="Arial"/>
          <w:b/>
          <w:bCs/>
          <w:sz w:val="24"/>
          <w:szCs w:val="24"/>
        </w:rPr>
        <w:t>do 12:00 hod. posledního dne lhůty</w:t>
      </w:r>
      <w:r w:rsidRPr="006A1801">
        <w:rPr>
          <w:rFonts w:ascii="Arial" w:hAnsi="Arial" w:cs="Arial"/>
          <w:sz w:val="24"/>
          <w:szCs w:val="24"/>
        </w:rPr>
        <w:t xml:space="preserve"> pro podání žádostí při podání žádostí </w:t>
      </w:r>
      <w:r w:rsidRPr="006A1801">
        <w:rPr>
          <w:rFonts w:ascii="Arial" w:hAnsi="Arial" w:cs="Arial"/>
          <w:b/>
          <w:bCs/>
          <w:sz w:val="24"/>
          <w:szCs w:val="24"/>
        </w:rPr>
        <w:t>prostřednictvím systému RAP se zaručeným nebo kvalifikovaným elektronickým podpisem</w:t>
      </w:r>
      <w:r w:rsidRPr="006A1801">
        <w:rPr>
          <w:rFonts w:ascii="Arial" w:hAnsi="Arial" w:cs="Arial"/>
          <w:sz w:val="24"/>
          <w:szCs w:val="24"/>
        </w:rPr>
        <w:t xml:space="preserve">, pokud je žadatelem fyzická osoba nepodnikající v případě </w:t>
      </w:r>
      <w:r w:rsidRPr="006A1801">
        <w:rPr>
          <w:rFonts w:ascii="Arial" w:hAnsi="Arial" w:cs="Arial"/>
          <w:b/>
          <w:bCs/>
          <w:sz w:val="24"/>
          <w:szCs w:val="24"/>
        </w:rPr>
        <w:t>osobního podání</w:t>
      </w:r>
      <w:r w:rsidRPr="006A1801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6A1801">
        <w:rPr>
          <w:rFonts w:ascii="Arial" w:hAnsi="Arial" w:cs="Arial"/>
          <w:b/>
          <w:bCs/>
          <w:sz w:val="24"/>
          <w:szCs w:val="24"/>
        </w:rPr>
        <w:t>do 12:00 hod. posledního dne lhůty</w:t>
      </w:r>
      <w:r w:rsidRPr="006A1801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6A1801">
        <w:rPr>
          <w:rFonts w:ascii="Arial" w:hAnsi="Arial" w:cs="Arial"/>
          <w:b/>
          <w:bCs/>
          <w:sz w:val="24"/>
          <w:szCs w:val="24"/>
        </w:rPr>
        <w:t>poštovní přepravy</w:t>
      </w:r>
      <w:r w:rsidRPr="006A1801">
        <w:rPr>
          <w:rFonts w:ascii="Arial" w:hAnsi="Arial" w:cs="Arial"/>
          <w:sz w:val="24"/>
          <w:szCs w:val="24"/>
        </w:rPr>
        <w:t xml:space="preserve"> nebyla zásilka nejpozději </w:t>
      </w:r>
      <w:r w:rsidRPr="006A1801">
        <w:rPr>
          <w:rFonts w:ascii="Arial" w:hAnsi="Arial" w:cs="Arial"/>
          <w:b/>
          <w:bCs/>
          <w:sz w:val="24"/>
          <w:szCs w:val="24"/>
        </w:rPr>
        <w:t>poslední den lhůty</w:t>
      </w:r>
      <w:r w:rsidRPr="006A1801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2E37BF17" w14:textId="2235D02F" w:rsidR="00063E12" w:rsidRPr="006A1801" w:rsidRDefault="005130E6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vyhlášeného dotačního titulu:</w:t>
      </w:r>
      <w:r w:rsidRPr="006A1801">
        <w:rPr>
          <w:rFonts w:ascii="Arial" w:hAnsi="Arial" w:cs="Arial"/>
          <w:b/>
          <w:sz w:val="24"/>
          <w:szCs w:val="24"/>
        </w:rPr>
        <w:t xml:space="preserve"> „07_01_03_</w:t>
      </w:r>
      <w:r w:rsidRPr="006A1801">
        <w:t xml:space="preserve"> </w:t>
      </w:r>
      <w:r w:rsidRPr="006A1801">
        <w:rPr>
          <w:rFonts w:ascii="Arial" w:hAnsi="Arial" w:cs="Arial"/>
          <w:b/>
          <w:sz w:val="24"/>
          <w:szCs w:val="24"/>
        </w:rPr>
        <w:t>Obnova nemovitostí, které nejsou kulturní památkou, nacházejících se na území památkových rezervací a</w:t>
      </w:r>
      <w:r w:rsidR="00833AED">
        <w:rPr>
          <w:rFonts w:ascii="Arial" w:hAnsi="Arial" w:cs="Arial"/>
          <w:b/>
          <w:sz w:val="24"/>
          <w:szCs w:val="24"/>
        </w:rPr>
        <w:t> </w:t>
      </w:r>
      <w:r w:rsidRPr="006A1801">
        <w:rPr>
          <w:rFonts w:ascii="Arial" w:hAnsi="Arial" w:cs="Arial"/>
          <w:b/>
          <w:sz w:val="24"/>
          <w:szCs w:val="24"/>
        </w:rPr>
        <w:t>památkových zón a jejich ochranných pásem</w:t>
      </w:r>
      <w:r w:rsidRPr="006A1801" w:rsidDel="00857093">
        <w:rPr>
          <w:rFonts w:ascii="Arial" w:hAnsi="Arial" w:cs="Arial"/>
          <w:b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v daném kalendářním roce posuzována bude v tomto případě za splnění ostatních podmínek pouze žádost doručená poskytovateli jako první v pořadí, viz odst. 5.3</w:t>
      </w:r>
      <w:bookmarkStart w:id="16" w:name="_Hlk147918047"/>
      <w:r w:rsidRPr="006A1801">
        <w:rPr>
          <w:rFonts w:ascii="Arial" w:eastAsia="Calibri" w:hAnsi="Arial" w:cs="Arial"/>
          <w:sz w:val="24"/>
          <w:szCs w:val="24"/>
        </w:rPr>
        <w:t xml:space="preserve">. V takovém případě bude hodnocena za splnění ostatních podmínek vyhlášeného dotačního programu pouze žádost toho žadatele, která byla doručena poskytovateli jako první v pořadí, </w:t>
      </w:r>
      <w:r w:rsidRPr="006A1801">
        <w:rPr>
          <w:rFonts w:ascii="Arial" w:hAnsi="Arial" w:cs="Arial"/>
          <w:sz w:val="24"/>
          <w:szCs w:val="24"/>
        </w:rPr>
        <w:t>viz odst. 5.3 nebo</w:t>
      </w:r>
      <w:bookmarkEnd w:id="16"/>
    </w:p>
    <w:p w14:paraId="4E93A51E" w14:textId="14CD9772" w:rsidR="00063E12" w:rsidRPr="006A1801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6A1801">
          <w:rPr>
            <w:rStyle w:val="Hypertextovodkaz"/>
            <w:rFonts w:ascii="Arial" w:hAnsi="Arial" w:cs="Arial"/>
            <w:color w:val="auto"/>
            <w:sz w:val="24"/>
            <w:szCs w:val="24"/>
          </w:rPr>
          <w:t>3</w:t>
        </w:r>
      </w:hyperlink>
      <w:r w:rsidRPr="006A1801">
        <w:rPr>
          <w:rFonts w:ascii="Arial" w:hAnsi="Arial" w:cs="Arial"/>
          <w:sz w:val="24"/>
          <w:szCs w:val="24"/>
        </w:rPr>
        <w:t>, nebo</w:t>
      </w:r>
    </w:p>
    <w:p w14:paraId="5057F3F0" w14:textId="6E8A7532" w:rsidR="00063E12" w:rsidRPr="006A1801" w:rsidRDefault="00063E12" w:rsidP="00063E12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b/>
          <w:bCs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t xml:space="preserve">budou podány žadatelem – fyzickou osobou podnikající, právnickou osobou v listinné podobě buď osobním doručením, nebo zasláním prostřednictvím poštovní přepravy nebo formou skenu žádosti zaslaným elektronicky e-mailem, </w:t>
      </w:r>
      <w:r w:rsidR="00744129" w:rsidRPr="006A1801">
        <w:rPr>
          <w:rFonts w:ascii="Arial" w:hAnsi="Arial" w:cs="Arial"/>
          <w:b/>
          <w:bCs/>
          <w:sz w:val="24"/>
          <w:szCs w:val="24"/>
        </w:rPr>
        <w:t>nebo</w:t>
      </w:r>
    </w:p>
    <w:p w14:paraId="153AD1FA" w14:textId="52FBF790" w:rsidR="004E6F86" w:rsidRPr="006A1801" w:rsidRDefault="00063E12" w:rsidP="00063E12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t xml:space="preserve">budou podány žadatelem </w:t>
      </w:r>
      <w:r w:rsidR="00CB5931" w:rsidRPr="006A1801">
        <w:rPr>
          <w:rFonts w:ascii="Arial" w:hAnsi="Arial" w:cs="Arial"/>
          <w:b/>
          <w:bCs/>
          <w:sz w:val="24"/>
          <w:szCs w:val="24"/>
        </w:rPr>
        <w:t>– obcí</w:t>
      </w:r>
      <w:r w:rsidR="00637FA3" w:rsidRPr="006A18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1801">
        <w:rPr>
          <w:rFonts w:ascii="Arial" w:hAnsi="Arial" w:cs="Arial"/>
          <w:b/>
          <w:bCs/>
          <w:sz w:val="24"/>
          <w:szCs w:val="24"/>
        </w:rPr>
        <w:t>jinou formou než elektronicky přes datovou schránku.</w:t>
      </w:r>
    </w:p>
    <w:p w14:paraId="0C96174D" w14:textId="77777777" w:rsidR="006C6B32" w:rsidRPr="006A180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C1D93B0" w14:textId="4D6FF725" w:rsidR="002B681F" w:rsidRPr="006A1801" w:rsidRDefault="00D55E98" w:rsidP="002B681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ab/>
      </w:r>
      <w:r w:rsidR="00691685" w:rsidRPr="006A180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B681F" w:rsidRPr="006A1801">
        <w:rPr>
          <w:rFonts w:ascii="Arial" w:hAnsi="Arial" w:cs="Arial"/>
          <w:sz w:val="24"/>
          <w:szCs w:val="24"/>
        </w:rPr>
        <w:t xml:space="preserve"> písemně po rozhodnutí řídícího orgánu do </w:t>
      </w:r>
      <w:r w:rsidR="00EE5916" w:rsidRPr="006A1801">
        <w:rPr>
          <w:rFonts w:ascii="Arial" w:hAnsi="Arial" w:cs="Arial"/>
          <w:sz w:val="24"/>
          <w:szCs w:val="24"/>
        </w:rPr>
        <w:t>15</w:t>
      </w:r>
      <w:r w:rsidR="002B681F" w:rsidRPr="006A1801">
        <w:rPr>
          <w:rFonts w:ascii="Arial" w:hAnsi="Arial" w:cs="Arial"/>
          <w:sz w:val="24"/>
          <w:szCs w:val="24"/>
        </w:rPr>
        <w:t>-ti kalendářních dní.</w:t>
      </w:r>
    </w:p>
    <w:p w14:paraId="75089047" w14:textId="092E176E" w:rsidR="006C6B32" w:rsidRPr="006A1801" w:rsidRDefault="0095590B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A180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A180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E21AFE4" w:rsidR="00691685" w:rsidRPr="006A1801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Doplněnížádosti"/>
      <w:bookmarkEnd w:id="17"/>
      <w:r w:rsidRPr="006A1801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6A1801">
        <w:rPr>
          <w:rFonts w:ascii="Arial" w:hAnsi="Arial" w:cs="Arial"/>
          <w:sz w:val="24"/>
          <w:szCs w:val="24"/>
        </w:rPr>
        <w:t xml:space="preserve"> 8.5</w:t>
      </w:r>
      <w:r w:rsidRPr="006A1801">
        <w:rPr>
          <w:rFonts w:ascii="Arial" w:hAnsi="Arial" w:cs="Arial"/>
          <w:sz w:val="24"/>
          <w:szCs w:val="24"/>
        </w:rPr>
        <w:t>,</w:t>
      </w:r>
      <w:r w:rsidR="00E357A6"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 xml:space="preserve">avšak nesplňuje ostatní </w:t>
      </w:r>
      <w:r w:rsidRPr="006A180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6A1801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v případě obcí </w:t>
      </w:r>
      <w:r w:rsidR="00C34B23" w:rsidRPr="006A1801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A1801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A1801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A180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A180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A1801">
        <w:rPr>
          <w:rFonts w:ascii="Arial" w:hAnsi="Arial" w:cs="Arial"/>
          <w:sz w:val="24"/>
          <w:szCs w:val="24"/>
        </w:rPr>
        <w:t>napravil, a upozorní</w:t>
      </w:r>
      <w:r w:rsidRPr="006A180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A1801">
        <w:rPr>
          <w:rFonts w:ascii="Arial" w:hAnsi="Arial" w:cs="Arial"/>
          <w:b/>
          <w:sz w:val="24"/>
          <w:szCs w:val="24"/>
        </w:rPr>
        <w:t>do</w:t>
      </w:r>
      <w:r w:rsidR="002B681F" w:rsidRPr="006A1801">
        <w:rPr>
          <w:rFonts w:ascii="Arial" w:hAnsi="Arial" w:cs="Arial"/>
          <w:b/>
          <w:sz w:val="24"/>
          <w:szCs w:val="24"/>
        </w:rPr>
        <w:t xml:space="preserve"> </w:t>
      </w:r>
      <w:r w:rsidR="00EE5916" w:rsidRPr="006A1801">
        <w:rPr>
          <w:rFonts w:ascii="Arial" w:hAnsi="Arial" w:cs="Arial"/>
          <w:b/>
          <w:sz w:val="24"/>
          <w:szCs w:val="24"/>
        </w:rPr>
        <w:t>7</w:t>
      </w:r>
      <w:r w:rsidRPr="006A1801">
        <w:rPr>
          <w:rFonts w:ascii="Arial" w:hAnsi="Arial" w:cs="Arial"/>
          <w:b/>
          <w:sz w:val="24"/>
          <w:szCs w:val="24"/>
        </w:rPr>
        <w:t> kalendářních dnů</w:t>
      </w:r>
      <w:r w:rsidRPr="006A1801">
        <w:rPr>
          <w:rFonts w:ascii="Arial" w:hAnsi="Arial" w:cs="Arial"/>
          <w:sz w:val="24"/>
          <w:szCs w:val="24"/>
        </w:rPr>
        <w:t xml:space="preserve"> ode dne upozornění, </w:t>
      </w:r>
      <w:r w:rsidRPr="006A1801">
        <w:rPr>
          <w:rFonts w:ascii="Arial" w:hAnsi="Arial" w:cs="Arial"/>
          <w:b/>
          <w:sz w:val="24"/>
          <w:szCs w:val="24"/>
        </w:rPr>
        <w:t>bude vyřazena z dalšího posuzování</w:t>
      </w:r>
      <w:r w:rsidRPr="006A180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A180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3C31988" w:rsidR="00D55E98" w:rsidRPr="006A1801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A1801">
        <w:rPr>
          <w:rFonts w:ascii="Arial" w:hAnsi="Arial" w:cs="Arial"/>
          <w:sz w:val="24"/>
          <w:szCs w:val="24"/>
        </w:rPr>
        <w:t>neprodleně po zjištění nedostatků</w:t>
      </w:r>
      <w:r w:rsidR="00BC618C" w:rsidRPr="006A1801">
        <w:rPr>
          <w:rFonts w:ascii="Arial" w:hAnsi="Arial" w:cs="Arial"/>
          <w:sz w:val="24"/>
          <w:szCs w:val="24"/>
        </w:rPr>
        <w:t>, a to</w:t>
      </w:r>
      <w:r w:rsidR="002B681F" w:rsidRPr="006A1801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77777777" w:rsidR="00D55E98" w:rsidRPr="006A1801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A1801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A1801">
        <w:rPr>
          <w:rFonts w:ascii="Arial" w:hAnsi="Arial" w:cs="Arial"/>
          <w:sz w:val="24"/>
          <w:szCs w:val="24"/>
        </w:rPr>
        <w:t>ádostí o dotace) se zakládají u </w:t>
      </w:r>
      <w:r w:rsidRPr="006A180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6A1801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A1801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8" w:name="AdministraceŽád"/>
      <w:bookmarkEnd w:id="18"/>
      <w:r w:rsidRPr="006A1801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A180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EEB1C1C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A1801">
        <w:rPr>
          <w:rFonts w:ascii="Arial" w:hAnsi="Arial" w:cs="Arial"/>
          <w:bCs/>
          <w:sz w:val="24"/>
          <w:szCs w:val="24"/>
        </w:rPr>
        <w:t>í jejich formální náležitosti a </w:t>
      </w:r>
      <w:r w:rsidRPr="006A180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A1801">
        <w:rPr>
          <w:rFonts w:ascii="Arial" w:hAnsi="Arial" w:cs="Arial"/>
          <w:bCs/>
          <w:sz w:val="24"/>
          <w:szCs w:val="24"/>
        </w:rPr>
        <w:t>titulu</w:t>
      </w:r>
      <w:r w:rsidRPr="006A180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A1801">
        <w:rPr>
          <w:rFonts w:ascii="Arial" w:hAnsi="Arial" w:cs="Arial"/>
          <w:bCs/>
          <w:sz w:val="24"/>
          <w:szCs w:val="24"/>
        </w:rPr>
        <w:t>titulu</w:t>
      </w:r>
      <w:r w:rsidRPr="006A180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A180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A180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A180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A180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A1801">
        <w:rPr>
          <w:rFonts w:ascii="Arial" w:hAnsi="Arial" w:cs="Arial"/>
          <w:bCs/>
          <w:sz w:val="24"/>
          <w:szCs w:val="24"/>
        </w:rPr>
        <w:t>8.6</w:t>
      </w:r>
      <w:r w:rsidR="005500EE" w:rsidRPr="006A180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A180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A180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6A1801" w:rsidRDefault="00C03457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A1801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CA23D08" w:rsidR="00E07BCF" w:rsidRPr="006A1801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A1801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A1801">
        <w:rPr>
          <w:rFonts w:ascii="Arial" w:hAnsi="Arial" w:cs="Arial"/>
          <w:b/>
          <w:sz w:val="24"/>
          <w:szCs w:val="24"/>
        </w:rPr>
        <w:t>. D</w:t>
      </w:r>
      <w:r w:rsidR="00E07BCF" w:rsidRPr="006A1801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A1801">
        <w:rPr>
          <w:rFonts w:ascii="Arial" w:hAnsi="Arial" w:cs="Arial"/>
          <w:b/>
          <w:sz w:val="24"/>
          <w:szCs w:val="24"/>
        </w:rPr>
        <w:t>hodnotící komisí</w:t>
      </w:r>
      <w:r w:rsidR="00B2328F" w:rsidRPr="006A1801">
        <w:rPr>
          <w:rFonts w:ascii="Arial" w:hAnsi="Arial" w:cs="Arial"/>
          <w:b/>
          <w:sz w:val="24"/>
          <w:szCs w:val="24"/>
        </w:rPr>
        <w:t xml:space="preserve"> – </w:t>
      </w:r>
      <w:r w:rsidR="002B681F" w:rsidRPr="006A1801">
        <w:rPr>
          <w:rFonts w:ascii="Arial" w:hAnsi="Arial" w:cs="Arial"/>
          <w:b/>
          <w:sz w:val="24"/>
          <w:szCs w:val="24"/>
        </w:rPr>
        <w:t>Komise pro kulturu a památkovou péči</w:t>
      </w:r>
      <w:r w:rsidR="00423990" w:rsidRPr="006A1801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2B681F" w:rsidRPr="006A1801">
        <w:rPr>
          <w:rFonts w:ascii="Arial" w:hAnsi="Arial" w:cs="Arial"/>
          <w:b/>
          <w:sz w:val="24"/>
          <w:szCs w:val="24"/>
        </w:rPr>
        <w:t xml:space="preserve"> </w:t>
      </w:r>
      <w:r w:rsidR="00E07BCF" w:rsidRPr="006A1801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A1801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A1801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6A1801" w:rsidRPr="006A1801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A180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A1801" w:rsidRPr="006A1801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A180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A1801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A1801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6A1801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A180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6A1801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6A1801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A1801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6A1801" w:rsidRPr="006A1801" w14:paraId="623ACFEB" w14:textId="77777777" w:rsidTr="008B1345">
        <w:tc>
          <w:tcPr>
            <w:tcW w:w="1872" w:type="dxa"/>
          </w:tcPr>
          <w:p w14:paraId="24C9DBD9" w14:textId="77777777" w:rsidR="00A43F5A" w:rsidRPr="006A180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6A180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6A180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27CF9FE" w:rsidR="00A43F5A" w:rsidRPr="006A1801" w:rsidRDefault="002B681F" w:rsidP="002B6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6A180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A1801" w:rsidRPr="006A1801" w14:paraId="52458C2A" w14:textId="77777777" w:rsidTr="008B1345">
        <w:tc>
          <w:tcPr>
            <w:tcW w:w="1872" w:type="dxa"/>
          </w:tcPr>
          <w:p w14:paraId="054745B6" w14:textId="77777777" w:rsidR="00A43F5A" w:rsidRPr="006A180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lastRenderedPageBreak/>
              <w:t>Hodnotící kritéria B</w:t>
            </w:r>
          </w:p>
        </w:tc>
        <w:tc>
          <w:tcPr>
            <w:tcW w:w="2977" w:type="dxa"/>
          </w:tcPr>
          <w:p w14:paraId="0CFE8397" w14:textId="587F9721" w:rsidR="004476D3" w:rsidRPr="006A1801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Poradní orgán ROK, Komise pro kulturu a památkovou péči</w:t>
            </w:r>
          </w:p>
          <w:p w14:paraId="3A6CB46A" w14:textId="0F88FBA7" w:rsidR="004476D3" w:rsidRPr="006A1801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  <w:p w14:paraId="1A4A1AB5" w14:textId="48578946" w:rsidR="00EF11A0" w:rsidRPr="006A1801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42D299" w14:textId="6FBAFEAA" w:rsidR="00A43F5A" w:rsidRPr="006A1801" w:rsidRDefault="00A43F5A" w:rsidP="00B84B5E">
            <w:pPr>
              <w:jc w:val="center"/>
              <w:rPr>
                <w:rFonts w:ascii="Arial" w:hAnsi="Arial" w:cs="Arial"/>
              </w:rPr>
            </w:pPr>
          </w:p>
          <w:p w14:paraId="27EF3F16" w14:textId="1CCF732D" w:rsidR="004476D3" w:rsidRPr="006A1801" w:rsidRDefault="004476D3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6A180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A1801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A180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A180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A180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A4EC980" w:rsidR="008B1345" w:rsidRPr="006A1801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6A180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6A180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056CB21B" w:rsidR="008B1345" w:rsidRPr="006A1801" w:rsidRDefault="008B1345" w:rsidP="00BF0171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6A1801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Style w:val="Svtlmkatabulky"/>
        <w:tblW w:w="9101" w:type="dxa"/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850"/>
      </w:tblGrid>
      <w:tr w:rsidR="006A1801" w:rsidRPr="006A1801" w14:paraId="176ED855" w14:textId="77777777" w:rsidTr="009A4764">
        <w:trPr>
          <w:trHeight w:val="245"/>
        </w:trPr>
        <w:tc>
          <w:tcPr>
            <w:tcW w:w="9101" w:type="dxa"/>
            <w:gridSpan w:val="3"/>
          </w:tcPr>
          <w:p w14:paraId="39B30670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  <w:p w14:paraId="240ABE65" w14:textId="77777777" w:rsidR="003C19CE" w:rsidRPr="006A1801" w:rsidRDefault="003C19CE" w:rsidP="00D51A9D">
            <w:pPr>
              <w:spacing w:line="256" w:lineRule="auto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B36FC03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A1801" w:rsidRPr="006A1801" w14:paraId="12DB7A18" w14:textId="77777777" w:rsidTr="009A4764">
        <w:trPr>
          <w:trHeight w:val="245"/>
        </w:trPr>
        <w:tc>
          <w:tcPr>
            <w:tcW w:w="709" w:type="dxa"/>
          </w:tcPr>
          <w:p w14:paraId="126DF52C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  <w:hideMark/>
          </w:tcPr>
          <w:p w14:paraId="1F63469E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E98E6A0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caps/>
                <w:sz w:val="20"/>
                <w:szCs w:val="20"/>
              </w:rPr>
            </w:pPr>
            <w:r w:rsidRPr="006A1801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850" w:type="dxa"/>
          </w:tcPr>
          <w:p w14:paraId="0AD4700E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</w:p>
        </w:tc>
      </w:tr>
      <w:tr w:rsidR="006A1801" w:rsidRPr="006A1801" w14:paraId="53E72D15" w14:textId="77777777" w:rsidTr="009A4764">
        <w:trPr>
          <w:trHeight w:val="349"/>
        </w:trPr>
        <w:tc>
          <w:tcPr>
            <w:tcW w:w="709" w:type="dxa"/>
          </w:tcPr>
          <w:p w14:paraId="08E79641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6A1801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542" w:type="dxa"/>
          </w:tcPr>
          <w:p w14:paraId="377C038C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0D3B9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40</w:t>
            </w:r>
          </w:p>
        </w:tc>
      </w:tr>
      <w:tr w:rsidR="006A1801" w:rsidRPr="006A1801" w14:paraId="1543FBBC" w14:textId="77777777" w:rsidTr="009A4764">
        <w:trPr>
          <w:trHeight w:val="245"/>
        </w:trPr>
        <w:tc>
          <w:tcPr>
            <w:tcW w:w="709" w:type="dxa"/>
            <w:hideMark/>
          </w:tcPr>
          <w:p w14:paraId="66B96667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6A1801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542" w:type="dxa"/>
          </w:tcPr>
          <w:p w14:paraId="719A6D35" w14:textId="0EFF8275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Kategorie zařazení obce dle „Strategie rozvoje územního obvodu Olomouckého kraje“, ve které bude projekt realizován </w:t>
            </w:r>
            <w:r w:rsidRPr="006A180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(„Vyhodnocení regionálních rozdílů a vyváženého rozvoje území pro Strategii rozvoje územního obvodu Olomouckého kraje“ - seznam jednotlivých obcí je k dispozici na stránkách Olomouckého k</w:t>
            </w:r>
            <w:r w:rsidR="002128A3" w:rsidRPr="006A180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raje v sekci Krajské dotace 2024</w:t>
            </w:r>
            <w:r w:rsidRPr="006A180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- Aktuální dotační programy - 07_01_Progr</w:t>
            </w:r>
            <w:r w:rsidR="002128A3" w:rsidRPr="006A180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am památkové péče v OK v r. 2024</w:t>
            </w:r>
            <w:r w:rsidRPr="006A180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50" w:type="dxa"/>
          </w:tcPr>
          <w:p w14:paraId="4C5C8AC1" w14:textId="1252099B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B36C8D" w:rsidRPr="006A180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1801" w:rsidRPr="006A1801" w14:paraId="1FC32C4E" w14:textId="77777777" w:rsidTr="009A4764">
        <w:trPr>
          <w:trHeight w:val="245"/>
        </w:trPr>
        <w:tc>
          <w:tcPr>
            <w:tcW w:w="709" w:type="dxa"/>
          </w:tcPr>
          <w:p w14:paraId="6C1D2B2B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360E0297" w14:textId="77777777" w:rsidR="003C19CE" w:rsidRPr="006A1801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Kategorie 4</w:t>
            </w:r>
          </w:p>
          <w:p w14:paraId="528618F8" w14:textId="77777777" w:rsidR="003C19CE" w:rsidRPr="006A1801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Kategorie 3</w:t>
            </w:r>
          </w:p>
          <w:p w14:paraId="7D78D22F" w14:textId="77777777" w:rsidR="003C19CE" w:rsidRPr="006A1801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Kategorie 1 a 2</w:t>
            </w:r>
          </w:p>
        </w:tc>
        <w:tc>
          <w:tcPr>
            <w:tcW w:w="850" w:type="dxa"/>
          </w:tcPr>
          <w:p w14:paraId="1F244B17" w14:textId="3B753785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B36C8D" w:rsidRPr="006A180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4E616821" w14:textId="79AFF571" w:rsidR="003C19CE" w:rsidRPr="006A1801" w:rsidRDefault="00B36C8D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  <w:p w14:paraId="09E48B5D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6A1801" w:rsidRPr="006A1801" w14:paraId="3B7CF7FE" w14:textId="77777777" w:rsidTr="009A4764">
        <w:trPr>
          <w:trHeight w:val="523"/>
        </w:trPr>
        <w:tc>
          <w:tcPr>
            <w:tcW w:w="709" w:type="dxa"/>
          </w:tcPr>
          <w:p w14:paraId="1D8764AF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</w:rPr>
            </w:pPr>
            <w:r w:rsidRPr="006A1801">
              <w:rPr>
                <w:rFonts w:ascii="Arial" w:eastAsia="Calibri" w:hAnsi="Arial" w:cs="Arial"/>
                <w:b/>
              </w:rPr>
              <w:t>A2</w:t>
            </w:r>
          </w:p>
        </w:tc>
        <w:tc>
          <w:tcPr>
            <w:tcW w:w="7542" w:type="dxa"/>
          </w:tcPr>
          <w:p w14:paraId="6E2E57D3" w14:textId="1CB4C694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strike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 xml:space="preserve">Kategorie </w:t>
            </w:r>
            <w:r w:rsidR="00380D1A" w:rsidRPr="006A1801">
              <w:rPr>
                <w:rFonts w:ascii="Arial" w:eastAsia="Calibri" w:hAnsi="Arial" w:cs="Arial"/>
                <w:b/>
                <w:sz w:val="24"/>
                <w:szCs w:val="24"/>
              </w:rPr>
              <w:t>nemovitosti v památkové zóně či rezervaci</w:t>
            </w:r>
          </w:p>
        </w:tc>
        <w:tc>
          <w:tcPr>
            <w:tcW w:w="850" w:type="dxa"/>
          </w:tcPr>
          <w:p w14:paraId="02EC3A15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</w:tr>
      <w:tr w:rsidR="006A1801" w:rsidRPr="006A1801" w14:paraId="48F9BAE6" w14:textId="77777777" w:rsidTr="009A4764">
        <w:trPr>
          <w:trHeight w:val="523"/>
        </w:trPr>
        <w:tc>
          <w:tcPr>
            <w:tcW w:w="709" w:type="dxa"/>
          </w:tcPr>
          <w:p w14:paraId="4442A63D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7542" w:type="dxa"/>
          </w:tcPr>
          <w:p w14:paraId="0BD55C3E" w14:textId="51D16B36" w:rsidR="00380D1A" w:rsidRPr="006A1801" w:rsidRDefault="00380D1A" w:rsidP="00380D1A">
            <w:pPr>
              <w:pStyle w:val="Odstavecseseznamem"/>
              <w:numPr>
                <w:ilvl w:val="0"/>
                <w:numId w:val="2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Na nemovitosti se vyskytuje architektonický prvek, který je samostatně zapsán v seznamu kulturních památek Ministerstva kultury (např. socha, portál s výzdobou apod.)</w:t>
            </w:r>
          </w:p>
          <w:p w14:paraId="1F49CCA5" w14:textId="2A883866" w:rsidR="003C19CE" w:rsidRPr="006A1801" w:rsidRDefault="00380D1A" w:rsidP="00380D1A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bCs/>
                <w:strike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Nemovitost je chráněna v rámci památkové zóny, rezervace a</w:t>
            </w:r>
            <w:r w:rsidR="00833A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6A1801">
              <w:rPr>
                <w:rFonts w:ascii="Arial" w:eastAsia="Calibri" w:hAnsi="Arial" w:cs="Arial"/>
                <w:sz w:val="24"/>
                <w:szCs w:val="24"/>
              </w:rPr>
              <w:t>jejich ochranného pásma</w:t>
            </w:r>
          </w:p>
        </w:tc>
        <w:tc>
          <w:tcPr>
            <w:tcW w:w="850" w:type="dxa"/>
          </w:tcPr>
          <w:p w14:paraId="6D3C9328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47E64EBB" w14:textId="33F4DC73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BA01C4" w14:textId="21E29BD0" w:rsidR="00380D1A" w:rsidRPr="006A1801" w:rsidRDefault="00380D1A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804BB7" w14:textId="77777777" w:rsidR="00380D1A" w:rsidRPr="006A1801" w:rsidRDefault="00380D1A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97EA05" w14:textId="41F00217" w:rsidR="003C19CE" w:rsidRPr="006A1801" w:rsidRDefault="00B36C8D" w:rsidP="00380D1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A1801" w:rsidRPr="006A1801" w14:paraId="76BBCBCC" w14:textId="77777777" w:rsidTr="009A4764">
        <w:trPr>
          <w:trHeight w:val="523"/>
        </w:trPr>
        <w:tc>
          <w:tcPr>
            <w:tcW w:w="709" w:type="dxa"/>
          </w:tcPr>
          <w:p w14:paraId="2F83F7C7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6A1801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542" w:type="dxa"/>
          </w:tcPr>
          <w:p w14:paraId="74C5482F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Vazba projektu na další aktivity v území (pokračující akce)</w:t>
            </w:r>
          </w:p>
        </w:tc>
        <w:tc>
          <w:tcPr>
            <w:tcW w:w="850" w:type="dxa"/>
          </w:tcPr>
          <w:p w14:paraId="4F6F2A6F" w14:textId="11243F04" w:rsidR="003C19CE" w:rsidRPr="006A1801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6A1801" w:rsidRPr="006A1801" w14:paraId="12976F2F" w14:textId="77777777" w:rsidTr="009A4764">
        <w:trPr>
          <w:trHeight w:val="523"/>
        </w:trPr>
        <w:tc>
          <w:tcPr>
            <w:tcW w:w="709" w:type="dxa"/>
          </w:tcPr>
          <w:p w14:paraId="1D864B65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30FEDE1C" w14:textId="77A231D2" w:rsidR="00B36C8D" w:rsidRPr="006A1801" w:rsidRDefault="00AC14F8" w:rsidP="00AC14F8">
            <w:pPr>
              <w:pStyle w:val="Odstavecseseznamem"/>
              <w:numPr>
                <w:ilvl w:val="0"/>
                <w:numId w:val="21"/>
              </w:numPr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9" w:name="OLE_LINK1"/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Projekt přímo navazuje na v loňském roce (2023) realizovaný projekt</w:t>
            </w:r>
          </w:p>
          <w:p w14:paraId="658408E8" w14:textId="5721286C" w:rsidR="003C19CE" w:rsidRPr="006A1801" w:rsidRDefault="00AC14F8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ab/>
              <w:t xml:space="preserve">Projekt navazuje částečně, nejedná se o další etapu, ale na objektu se v uplynulém roce realizovaly dílčí úpravy </w:t>
            </w:r>
            <w:bookmarkEnd w:id="19"/>
          </w:p>
          <w:p w14:paraId="19B69226" w14:textId="288DEC6B" w:rsidR="00AC14F8" w:rsidRPr="006A1801" w:rsidRDefault="00AC14F8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Projekt žádným způsobem nenavazuje na v loňském roce realizovaný projekt (případně v loňském roce nebyl realizován žádný projekt)</w:t>
            </w:r>
          </w:p>
        </w:tc>
        <w:tc>
          <w:tcPr>
            <w:tcW w:w="850" w:type="dxa"/>
          </w:tcPr>
          <w:p w14:paraId="0C116ADD" w14:textId="144479AF" w:rsidR="003C19CE" w:rsidRPr="006A1801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133D5676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A2E796B" w14:textId="77777777" w:rsidR="00AC14F8" w:rsidRPr="006A1801" w:rsidRDefault="00AC14F8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2E7760" w14:textId="77777777" w:rsidR="00AC14F8" w:rsidRPr="006A1801" w:rsidRDefault="00AC14F8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AACDB" w14:textId="63F4FA2D" w:rsidR="003C19CE" w:rsidRPr="006A1801" w:rsidRDefault="00B36C8D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3ED7C8BE" w14:textId="77777777" w:rsidR="00AC14F8" w:rsidRPr="006A1801" w:rsidRDefault="00AC14F8" w:rsidP="00AC14F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4447DB5" w14:textId="5926C170" w:rsidR="003C19CE" w:rsidRPr="006A1801" w:rsidRDefault="00923575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1801" w:rsidRPr="006A1801" w14:paraId="6F244AC8" w14:textId="77777777" w:rsidTr="009A4764">
        <w:trPr>
          <w:trHeight w:val="523"/>
        </w:trPr>
        <w:tc>
          <w:tcPr>
            <w:tcW w:w="709" w:type="dxa"/>
          </w:tcPr>
          <w:p w14:paraId="56911D2A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A1801">
              <w:rPr>
                <w:rFonts w:ascii="Arial" w:hAnsi="Arial" w:cs="Arial"/>
                <w:b/>
              </w:rPr>
              <w:lastRenderedPageBreak/>
              <w:t>B</w:t>
            </w:r>
          </w:p>
        </w:tc>
        <w:tc>
          <w:tcPr>
            <w:tcW w:w="7542" w:type="dxa"/>
          </w:tcPr>
          <w:p w14:paraId="1818ABDA" w14:textId="77777777" w:rsidR="003C19CE" w:rsidRPr="006A1801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  <w:tc>
          <w:tcPr>
            <w:tcW w:w="850" w:type="dxa"/>
          </w:tcPr>
          <w:p w14:paraId="05858AA3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6A1801" w:rsidRPr="006A1801" w14:paraId="62CBA7D5" w14:textId="77777777" w:rsidTr="009A4764">
        <w:trPr>
          <w:trHeight w:val="523"/>
        </w:trPr>
        <w:tc>
          <w:tcPr>
            <w:tcW w:w="709" w:type="dxa"/>
          </w:tcPr>
          <w:p w14:paraId="5E55C401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A180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7542" w:type="dxa"/>
          </w:tcPr>
          <w:p w14:paraId="1B4D4331" w14:textId="0CBEB295" w:rsidR="003C19CE" w:rsidRPr="006A1801" w:rsidRDefault="00112786" w:rsidP="00D51A9D">
            <w:pPr>
              <w:ind w:left="0" w:firstLine="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nemovitostí v památkových rezervacích a památkových zónách</w:t>
            </w:r>
          </w:p>
        </w:tc>
        <w:tc>
          <w:tcPr>
            <w:tcW w:w="850" w:type="dxa"/>
          </w:tcPr>
          <w:p w14:paraId="7E1766B2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</w:tr>
      <w:tr w:rsidR="006A1801" w:rsidRPr="006A1801" w14:paraId="1F6665D7" w14:textId="77777777" w:rsidTr="009A4764">
        <w:trPr>
          <w:trHeight w:val="523"/>
        </w:trPr>
        <w:tc>
          <w:tcPr>
            <w:tcW w:w="709" w:type="dxa"/>
          </w:tcPr>
          <w:p w14:paraId="39F2893F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22C1B921" w14:textId="77777777" w:rsidR="00112786" w:rsidRPr="006A1801" w:rsidRDefault="00112786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 xml:space="preserve">Solitérně architektonicky významná nemovitost (např. hodnotná stavební konstrukce a prvky, štuky a sochařská výzdoba), která bude restaurována </w:t>
            </w:r>
          </w:p>
          <w:p w14:paraId="03AE2854" w14:textId="71F9D8C1" w:rsidR="003C19CE" w:rsidRPr="006A1801" w:rsidRDefault="00112786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Nemovitost významná pro region (dotvářející charakter místa), bude rekonstruovaná dle dochovaného stavu</w:t>
            </w:r>
          </w:p>
          <w:p w14:paraId="18FD64EB" w14:textId="7DF9BEF3" w:rsidR="00112786" w:rsidRPr="006A1801" w:rsidRDefault="00112786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Ostatní nemovitosti</w:t>
            </w:r>
          </w:p>
          <w:p w14:paraId="4B4DD06B" w14:textId="01CE5C7B" w:rsidR="000A4622" w:rsidRPr="006A1801" w:rsidRDefault="000A4622" w:rsidP="000A4622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4171AA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51D8314E" w14:textId="700D8FC6" w:rsidR="003C19CE" w:rsidRPr="006A1801" w:rsidRDefault="003C19CE" w:rsidP="000A462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518941" w14:textId="7A0B52DC" w:rsidR="00112786" w:rsidRPr="006A1801" w:rsidRDefault="00112786" w:rsidP="000A462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F76B05E" w14:textId="77777777" w:rsidR="00112786" w:rsidRPr="006A1801" w:rsidRDefault="00112786" w:rsidP="000A462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2CE9EE8" w14:textId="2758D619" w:rsidR="00112786" w:rsidRPr="006A1801" w:rsidRDefault="003C19CE" w:rsidP="0011278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5F216682" w14:textId="0BB313DC" w:rsidR="00112786" w:rsidRPr="006A1801" w:rsidRDefault="00112786" w:rsidP="000A4622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A1801" w:rsidRPr="006A1801" w14:paraId="6CA6273A" w14:textId="77777777" w:rsidTr="009A4764">
        <w:trPr>
          <w:trHeight w:val="523"/>
        </w:trPr>
        <w:tc>
          <w:tcPr>
            <w:tcW w:w="709" w:type="dxa"/>
          </w:tcPr>
          <w:p w14:paraId="365DB010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A1801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7542" w:type="dxa"/>
          </w:tcPr>
          <w:p w14:paraId="4338302D" w14:textId="1D8FD9A8" w:rsidR="003C19CE" w:rsidRPr="006A1801" w:rsidRDefault="00144D32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nemovitostí v památkových rezervacích a památkových zónách</w:t>
            </w:r>
          </w:p>
        </w:tc>
        <w:tc>
          <w:tcPr>
            <w:tcW w:w="850" w:type="dxa"/>
          </w:tcPr>
          <w:p w14:paraId="5D9D0A6F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6A1801" w:rsidRPr="006A1801" w14:paraId="29F97F9B" w14:textId="77777777" w:rsidTr="009A4764">
        <w:trPr>
          <w:trHeight w:val="523"/>
        </w:trPr>
        <w:tc>
          <w:tcPr>
            <w:tcW w:w="709" w:type="dxa"/>
          </w:tcPr>
          <w:p w14:paraId="3D3BD348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506C4950" w14:textId="77777777" w:rsidR="00144D32" w:rsidRPr="006A1801" w:rsidRDefault="00144D32" w:rsidP="00144D32">
            <w:pPr>
              <w:pStyle w:val="Odstavecseseznamem"/>
              <w:numPr>
                <w:ilvl w:val="0"/>
                <w:numId w:val="2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Řešení havarijního stavu nemovitosti</w:t>
            </w:r>
          </w:p>
          <w:p w14:paraId="20AF6AD4" w14:textId="1F249811" w:rsidR="003C19CE" w:rsidRPr="006A1801" w:rsidRDefault="00144D32" w:rsidP="00144D32">
            <w:pPr>
              <w:pStyle w:val="Odstavecseseznamem"/>
              <w:numPr>
                <w:ilvl w:val="0"/>
                <w:numId w:val="2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Oprava či restaurování důležitých konstrukcí nebo prvků nemovitosti</w:t>
            </w:r>
          </w:p>
          <w:p w14:paraId="04A20A88" w14:textId="4555ED67" w:rsidR="003C19CE" w:rsidRPr="006A1801" w:rsidRDefault="00144D32" w:rsidP="00185E0C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Údržba části nemovitosti</w:t>
            </w:r>
          </w:p>
        </w:tc>
        <w:tc>
          <w:tcPr>
            <w:tcW w:w="850" w:type="dxa"/>
          </w:tcPr>
          <w:p w14:paraId="577AA9C5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17CFC469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AE9B75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14:paraId="7D8E8A87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606551A1" w14:textId="77777777" w:rsidR="003C19CE" w:rsidRPr="006A1801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A1801" w:rsidRPr="006A1801" w14:paraId="159509D5" w14:textId="77777777" w:rsidTr="009A4764">
        <w:trPr>
          <w:trHeight w:val="523"/>
        </w:trPr>
        <w:tc>
          <w:tcPr>
            <w:tcW w:w="709" w:type="dxa"/>
          </w:tcPr>
          <w:p w14:paraId="63A12949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6A180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542" w:type="dxa"/>
          </w:tcPr>
          <w:p w14:paraId="38B9B667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Jedná se o hodnocení významu projektu z pohledu poskytovatele dotace.</w:t>
            </w:r>
          </w:p>
        </w:tc>
        <w:tc>
          <w:tcPr>
            <w:tcW w:w="850" w:type="dxa"/>
          </w:tcPr>
          <w:p w14:paraId="479761F0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6A1801" w:rsidRPr="006A1801" w14:paraId="30DA76C0" w14:textId="77777777" w:rsidTr="009A4764">
        <w:trPr>
          <w:trHeight w:val="523"/>
        </w:trPr>
        <w:tc>
          <w:tcPr>
            <w:tcW w:w="709" w:type="dxa"/>
          </w:tcPr>
          <w:p w14:paraId="11A6FB76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A180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542" w:type="dxa"/>
          </w:tcPr>
          <w:p w14:paraId="4E09917E" w14:textId="77777777" w:rsidR="003C19CE" w:rsidRPr="006A1801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850" w:type="dxa"/>
          </w:tcPr>
          <w:p w14:paraId="601F6E61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C19CE" w:rsidRPr="006A1801" w14:paraId="2CBF789F" w14:textId="77777777" w:rsidTr="009A4764">
        <w:trPr>
          <w:trHeight w:val="523"/>
        </w:trPr>
        <w:tc>
          <w:tcPr>
            <w:tcW w:w="709" w:type="dxa"/>
          </w:tcPr>
          <w:p w14:paraId="480A72B9" w14:textId="77777777" w:rsidR="003C19CE" w:rsidRPr="006A1801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53E00E47" w14:textId="58535067" w:rsidR="003C19CE" w:rsidRPr="006A1801" w:rsidRDefault="003C19CE" w:rsidP="00C76CA9">
            <w:pPr>
              <w:pStyle w:val="Odstavecseseznamem"/>
              <w:numPr>
                <w:ilvl w:val="0"/>
                <w:numId w:val="22"/>
              </w:num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Vysoká míra potřebnosti </w:t>
            </w:r>
            <w:r w:rsidR="00C76CA9" w:rsidRPr="006A1801">
              <w:rPr>
                <w:rFonts w:ascii="Arial" w:eastAsia="Calibri" w:hAnsi="Arial" w:cs="Arial"/>
                <w:bCs/>
                <w:sz w:val="24"/>
                <w:szCs w:val="24"/>
              </w:rPr>
              <w:t>– nemovitost je zapojená do cestovního ruchu a její prezentace v Olomouckém kraji – preferovaná území</w:t>
            </w:r>
          </w:p>
          <w:p w14:paraId="5590A949" w14:textId="0F406E9D" w:rsidR="003C19CE" w:rsidRPr="006A1801" w:rsidRDefault="003C19CE" w:rsidP="00A50684">
            <w:pPr>
              <w:pStyle w:val="Odstavecseseznamem"/>
              <w:numPr>
                <w:ilvl w:val="0"/>
                <w:numId w:val="22"/>
              </w:num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Zvýšená míra potřebnosti </w:t>
            </w:r>
            <w:r w:rsidR="00C76CA9" w:rsidRPr="006A1801">
              <w:rPr>
                <w:rFonts w:ascii="Arial" w:eastAsia="Calibri" w:hAnsi="Arial" w:cs="Arial"/>
                <w:bCs/>
                <w:sz w:val="24"/>
                <w:szCs w:val="24"/>
              </w:rPr>
              <w:t>– nemovitost otevřená pro veřejnost</w:t>
            </w:r>
          </w:p>
          <w:p w14:paraId="29BB3A26" w14:textId="34E4123F" w:rsidR="003C19CE" w:rsidRPr="006A1801" w:rsidRDefault="00C76CA9" w:rsidP="00185E0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bCs/>
                <w:sz w:val="24"/>
                <w:szCs w:val="24"/>
              </w:rPr>
              <w:t>Běžná míra potřebnosti – nemovitost dotvářející veřejný prostor</w:t>
            </w:r>
          </w:p>
        </w:tc>
        <w:tc>
          <w:tcPr>
            <w:tcW w:w="850" w:type="dxa"/>
          </w:tcPr>
          <w:p w14:paraId="0EB29B79" w14:textId="77777777" w:rsidR="003C19CE" w:rsidRPr="006A1801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7503385C" w14:textId="77777777" w:rsidR="003C19CE" w:rsidRPr="006A1801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962599" w14:textId="77777777" w:rsidR="003C19CE" w:rsidRPr="006A1801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2D21F1" w14:textId="77777777" w:rsidR="003C19CE" w:rsidRPr="006A1801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3C7BFFB4" w14:textId="77777777" w:rsidR="003C19CE" w:rsidRPr="006A1801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0D7E9E" w14:textId="77777777" w:rsidR="003C19CE" w:rsidRPr="006A1801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A180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4883441A" w14:textId="77777777" w:rsidR="003C19CE" w:rsidRPr="006A1801" w:rsidRDefault="003C19CE" w:rsidP="003C19CE">
      <w:pPr>
        <w:rPr>
          <w:strike/>
          <w:sz w:val="20"/>
          <w:szCs w:val="20"/>
        </w:rPr>
      </w:pPr>
    </w:p>
    <w:p w14:paraId="6AD736A9" w14:textId="77777777" w:rsidR="00C6671E" w:rsidRPr="006A1801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12AE1A0" w14:textId="5E0D6864" w:rsidR="00691685" w:rsidRPr="006A1801" w:rsidRDefault="00691685" w:rsidP="003368E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A1801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A1801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A1801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A1801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A1801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A1801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A1801">
        <w:rPr>
          <w:rFonts w:ascii="Arial" w:hAnsi="Arial" w:cs="Arial"/>
          <w:bCs/>
          <w:sz w:val="24"/>
          <w:szCs w:val="24"/>
        </w:rPr>
        <w:t>P</w:t>
      </w:r>
      <w:r w:rsidR="00AC1498" w:rsidRPr="006A1801">
        <w:rPr>
          <w:rFonts w:ascii="Arial" w:hAnsi="Arial" w:cs="Arial"/>
          <w:bCs/>
          <w:sz w:val="24"/>
          <w:szCs w:val="24"/>
        </w:rPr>
        <w:t>ravidla</w:t>
      </w:r>
      <w:r w:rsidR="001E226A" w:rsidRPr="006A1801">
        <w:rPr>
          <w:rFonts w:ascii="Arial" w:hAnsi="Arial" w:cs="Arial"/>
          <w:bCs/>
          <w:sz w:val="24"/>
          <w:szCs w:val="24"/>
        </w:rPr>
        <w:t>, případn</w:t>
      </w:r>
      <w:r w:rsidR="00572C90" w:rsidRPr="006A1801">
        <w:rPr>
          <w:rFonts w:ascii="Arial" w:hAnsi="Arial" w:cs="Arial"/>
          <w:bCs/>
          <w:sz w:val="24"/>
          <w:szCs w:val="24"/>
        </w:rPr>
        <w:t>á</w:t>
      </w:r>
      <w:r w:rsidR="00C34B23" w:rsidRPr="006A1801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A1801">
        <w:rPr>
          <w:rFonts w:ascii="Arial" w:hAnsi="Arial" w:cs="Arial"/>
          <w:bCs/>
          <w:sz w:val="24"/>
          <w:szCs w:val="24"/>
        </w:rPr>
        <w:t>a</w:t>
      </w:r>
      <w:r w:rsidR="00C34B23" w:rsidRPr="006A1801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A1801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6A1801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A1801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6A1801">
        <w:rPr>
          <w:rFonts w:ascii="Arial" w:hAnsi="Arial" w:cs="Arial"/>
          <w:bCs/>
          <w:sz w:val="24"/>
          <w:szCs w:val="24"/>
        </w:rPr>
        <w:t>8.6</w:t>
      </w:r>
      <w:r w:rsidR="001E226A" w:rsidRPr="006A1801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6A1801">
        <w:rPr>
          <w:rFonts w:ascii="Arial" w:hAnsi="Arial" w:cs="Arial"/>
          <w:bCs/>
          <w:sz w:val="24"/>
          <w:szCs w:val="24"/>
        </w:rPr>
        <w:t>)</w:t>
      </w:r>
      <w:r w:rsidR="00CB3634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A1801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A1801">
        <w:rPr>
          <w:rFonts w:ascii="Arial" w:hAnsi="Arial" w:cs="Arial"/>
          <w:bCs/>
          <w:sz w:val="24"/>
          <w:szCs w:val="24"/>
        </w:rPr>
        <w:t>Poté</w:t>
      </w:r>
      <w:r w:rsidR="00645F5E" w:rsidRPr="006A1801">
        <w:rPr>
          <w:rFonts w:ascii="Arial" w:hAnsi="Arial" w:cs="Arial"/>
          <w:b/>
          <w:sz w:val="24"/>
          <w:szCs w:val="24"/>
        </w:rPr>
        <w:t xml:space="preserve"> </w:t>
      </w:r>
      <w:r w:rsidR="00645F5E" w:rsidRPr="006A1801">
        <w:rPr>
          <w:rFonts w:ascii="Arial" w:hAnsi="Arial" w:cs="Arial"/>
          <w:bCs/>
          <w:sz w:val="24"/>
          <w:szCs w:val="24"/>
        </w:rPr>
        <w:t>předloží</w:t>
      </w:r>
      <w:r w:rsidRPr="006A1801">
        <w:rPr>
          <w:rFonts w:ascii="Arial" w:hAnsi="Arial" w:cs="Arial"/>
          <w:bCs/>
          <w:sz w:val="24"/>
          <w:szCs w:val="24"/>
        </w:rPr>
        <w:t xml:space="preserve"> přijaté žádosti s bodovým hodnocením kritérií A</w:t>
      </w:r>
      <w:r w:rsidR="00833AED">
        <w:rPr>
          <w:rFonts w:ascii="Arial" w:hAnsi="Arial" w:cs="Arial"/>
          <w:bCs/>
          <w:sz w:val="24"/>
          <w:szCs w:val="24"/>
        </w:rPr>
        <w:t> </w:t>
      </w:r>
      <w:r w:rsidRPr="006A1801">
        <w:rPr>
          <w:rFonts w:ascii="Arial" w:hAnsi="Arial" w:cs="Arial"/>
          <w:bCs/>
          <w:sz w:val="24"/>
          <w:szCs w:val="24"/>
        </w:rPr>
        <w:t>příslušné</w:t>
      </w:r>
      <w:r w:rsidR="00C66EE8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6A1801">
        <w:rPr>
          <w:rFonts w:ascii="Arial" w:hAnsi="Arial" w:cs="Arial"/>
          <w:bCs/>
          <w:sz w:val="24"/>
          <w:szCs w:val="24"/>
        </w:rPr>
        <w:t xml:space="preserve">hodnotící komisi: </w:t>
      </w:r>
      <w:r w:rsidR="00014504" w:rsidRPr="006A1801">
        <w:rPr>
          <w:rFonts w:ascii="Arial" w:hAnsi="Arial" w:cs="Arial"/>
          <w:bCs/>
          <w:sz w:val="24"/>
          <w:szCs w:val="24"/>
        </w:rPr>
        <w:t>Komise pro kulturu a památkovou péči</w:t>
      </w:r>
      <w:r w:rsidR="002A103B" w:rsidRPr="006A1801">
        <w:rPr>
          <w:rFonts w:ascii="Arial" w:hAnsi="Arial" w:cs="Arial"/>
          <w:bCs/>
          <w:sz w:val="24"/>
          <w:szCs w:val="24"/>
        </w:rPr>
        <w:t xml:space="preserve"> Rady Olomouckého kraje</w:t>
      </w:r>
      <w:r w:rsidR="009A4764" w:rsidRPr="006A1801">
        <w:rPr>
          <w:rFonts w:ascii="Arial" w:hAnsi="Arial" w:cs="Arial"/>
          <w:bCs/>
          <w:sz w:val="24"/>
          <w:szCs w:val="24"/>
        </w:rPr>
        <w:t>.</w:t>
      </w:r>
    </w:p>
    <w:p w14:paraId="651E6CC6" w14:textId="3D5E92FD" w:rsidR="00691685" w:rsidRPr="006A1801" w:rsidRDefault="002A231A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6A1801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A1801">
        <w:rPr>
          <w:rFonts w:ascii="Arial" w:hAnsi="Arial" w:cs="Arial"/>
          <w:bCs/>
          <w:sz w:val="24"/>
          <w:szCs w:val="24"/>
        </w:rPr>
        <w:t>.</w:t>
      </w:r>
      <w:r w:rsidRPr="006A1801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A180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A180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A1801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A180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ab/>
      </w:r>
    </w:p>
    <w:p w14:paraId="78AE5322" w14:textId="0107FE84" w:rsidR="008D3E43" w:rsidRPr="006A1801" w:rsidRDefault="002A103B" w:rsidP="003368E6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2D9C7749" w14:textId="77777777" w:rsidR="004E5CB4" w:rsidRPr="006A1801" w:rsidRDefault="004E5CB4" w:rsidP="00AD7088">
      <w:pPr>
        <w:ind w:firstLine="0"/>
        <w:rPr>
          <w:rFonts w:ascii="Arial" w:hAnsi="Arial" w:cs="Arial"/>
          <w:strike/>
          <w:sz w:val="24"/>
          <w:szCs w:val="24"/>
        </w:rPr>
      </w:pPr>
    </w:p>
    <w:p w14:paraId="08D236B7" w14:textId="58840696" w:rsidR="00C34B4A" w:rsidRPr="006A1801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A1801" w:rsidRPr="006A1801" w14:paraId="06153AE6" w14:textId="77777777" w:rsidTr="00BB3409">
        <w:tc>
          <w:tcPr>
            <w:tcW w:w="3685" w:type="dxa"/>
          </w:tcPr>
          <w:p w14:paraId="5F420EAD" w14:textId="77777777" w:rsidR="00C34B4A" w:rsidRPr="006A180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6A1801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A180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6A1801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A1801" w:rsidRPr="006A1801" w14:paraId="5A7B69B1" w14:textId="77777777" w:rsidTr="00BB3409">
        <w:tc>
          <w:tcPr>
            <w:tcW w:w="3685" w:type="dxa"/>
          </w:tcPr>
          <w:p w14:paraId="77812DE4" w14:textId="0F36FF21" w:rsidR="00C34B4A" w:rsidRPr="006A1801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6A1801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6A1801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6A1801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DEE9987" w:rsidR="00C34B4A" w:rsidRPr="006A1801" w:rsidRDefault="00B94769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do 40</w:t>
            </w:r>
          </w:p>
        </w:tc>
        <w:tc>
          <w:tcPr>
            <w:tcW w:w="2693" w:type="dxa"/>
          </w:tcPr>
          <w:p w14:paraId="36C263CC" w14:textId="77777777" w:rsidR="00C34B4A" w:rsidRPr="006A1801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A1801" w:rsidRPr="006A1801" w14:paraId="219B136C" w14:textId="77777777" w:rsidTr="00BB3409">
        <w:tc>
          <w:tcPr>
            <w:tcW w:w="3685" w:type="dxa"/>
          </w:tcPr>
          <w:p w14:paraId="6E63A67F" w14:textId="77777777" w:rsidR="00FA374C" w:rsidRPr="006A1801" w:rsidRDefault="00FA374C" w:rsidP="00FA374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FA374C" w:rsidRPr="006A1801" w:rsidRDefault="00FA374C" w:rsidP="00FA374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35848A90" w:rsidR="00FA374C" w:rsidRPr="006A1801" w:rsidRDefault="00FA374C" w:rsidP="00FA374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41-95</w:t>
            </w:r>
          </w:p>
        </w:tc>
        <w:tc>
          <w:tcPr>
            <w:tcW w:w="2693" w:type="dxa"/>
          </w:tcPr>
          <w:p w14:paraId="314E4E68" w14:textId="77777777" w:rsidR="00FA374C" w:rsidRPr="006A1801" w:rsidRDefault="00FA374C" w:rsidP="00FA374C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6A1801">
              <w:rPr>
                <w:rFonts w:ascii="Arial" w:eastAsia="Calibri" w:hAnsi="Arial" w:cs="Arial"/>
                <w:sz w:val="20"/>
                <w:szCs w:val="20"/>
                <w:lang w:val="sv-SE"/>
              </w:rPr>
              <w:t>VYHOVĚT</w:t>
            </w:r>
          </w:p>
          <w:p w14:paraId="2422ADCC" w14:textId="77777777" w:rsidR="00FA374C" w:rsidRPr="006A1801" w:rsidRDefault="00FA374C" w:rsidP="00FA374C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6A1801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KRÁCENO</w:t>
            </w:r>
          </w:p>
          <w:p w14:paraId="61721F8F" w14:textId="77777777" w:rsidR="00FA374C" w:rsidRPr="006A1801" w:rsidRDefault="00FA374C" w:rsidP="00FA374C">
            <w:pPr>
              <w:spacing w:after="80"/>
              <w:ind w:left="42" w:hanging="42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6A1801">
              <w:rPr>
                <w:rFonts w:ascii="Arial" w:eastAsia="Calibri" w:hAnsi="Arial" w:cs="Arial"/>
                <w:sz w:val="20"/>
                <w:szCs w:val="20"/>
                <w:lang w:val="sv-SE"/>
              </w:rPr>
              <w:t>(částečné vyhovění*)</w:t>
            </w:r>
          </w:p>
          <w:p w14:paraId="13CFAFE1" w14:textId="7231907B" w:rsidR="00FA374C" w:rsidRPr="006A1801" w:rsidRDefault="00FA374C" w:rsidP="00FA374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NEVYHOVĚNO*</w:t>
            </w:r>
          </w:p>
        </w:tc>
      </w:tr>
      <w:tr w:rsidR="006A1801" w:rsidRPr="006A1801" w14:paraId="15F7A873" w14:textId="77777777" w:rsidTr="00BB3409">
        <w:tc>
          <w:tcPr>
            <w:tcW w:w="3685" w:type="dxa"/>
          </w:tcPr>
          <w:p w14:paraId="4A4BC6DC" w14:textId="77777777" w:rsidR="00FA374C" w:rsidRPr="006A1801" w:rsidRDefault="00FA374C" w:rsidP="00FA374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FA374C" w:rsidRPr="006A1801" w:rsidRDefault="00FA374C" w:rsidP="00FA374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38C48AD5" w:rsidR="00FA374C" w:rsidRPr="006A1801" w:rsidRDefault="00FA374C" w:rsidP="00FA374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96-100</w:t>
            </w:r>
          </w:p>
        </w:tc>
        <w:tc>
          <w:tcPr>
            <w:tcW w:w="2693" w:type="dxa"/>
          </w:tcPr>
          <w:p w14:paraId="4A541007" w14:textId="77777777" w:rsidR="00FA374C" w:rsidRPr="006A1801" w:rsidRDefault="00FA374C" w:rsidP="00FA37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A180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CBE50C6" w14:textId="6D763B74" w:rsidR="00FA374C" w:rsidRPr="006A1801" w:rsidRDefault="00C34B4A" w:rsidP="00FA374C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A1801">
        <w:rPr>
          <w:rFonts w:ascii="Arial" w:hAnsi="Arial" w:cs="Arial"/>
          <w:i/>
          <w:iCs/>
          <w:sz w:val="20"/>
          <w:szCs w:val="20"/>
        </w:rPr>
        <w:t>*</w:t>
      </w:r>
      <w:r w:rsidR="00FA374C" w:rsidRPr="006A1801">
        <w:rPr>
          <w:rFonts w:ascii="Arial" w:hAnsi="Arial" w:cs="Arial"/>
          <w:i/>
          <w:iCs/>
          <w:sz w:val="20"/>
          <w:szCs w:val="20"/>
        </w:rPr>
        <w:t xml:space="preserve"> </w:t>
      </w:r>
      <w:r w:rsidR="003755B0" w:rsidRPr="006A1801">
        <w:rPr>
          <w:rFonts w:ascii="Arial" w:hAnsi="Arial" w:cs="Arial"/>
          <w:i/>
          <w:iCs/>
          <w:sz w:val="20"/>
          <w:szCs w:val="20"/>
        </w:rPr>
        <w:t>Pořadí žadatelů bude seřazeno podle počtu dosažených bodů, data a času podání žádosti do systému RAP. Žadatelům s počtem bodů 41–95 může být vyhověno v plné výši nebo částečně nebo nevyhověno. Ke krácení požadavku nebo nevyhovění dojde s ohledem na dosažené bodové hodnocení žádosti, datum a čas podání žádosti, a to především v případech převisu žádostí a nedostatku finančních prostředků, které jsou v daném dotačním programu/titulu k</w:t>
      </w:r>
      <w:r w:rsidR="00833AED">
        <w:rPr>
          <w:rFonts w:ascii="Arial" w:hAnsi="Arial" w:cs="Arial"/>
          <w:i/>
          <w:iCs/>
          <w:sz w:val="20"/>
          <w:szCs w:val="20"/>
        </w:rPr>
        <w:t> </w:t>
      </w:r>
      <w:r w:rsidR="003755B0" w:rsidRPr="006A1801">
        <w:rPr>
          <w:rFonts w:ascii="Arial" w:hAnsi="Arial" w:cs="Arial"/>
          <w:i/>
          <w:iCs/>
          <w:sz w:val="20"/>
          <w:szCs w:val="20"/>
        </w:rPr>
        <w:t>dispozici. V případě krácení požadavků žadatelů s bodovým hodnocením 41–95 bodů bude přihlíženo k celkovému počtu dosažených bodů, k datu a času podání žádosti do systému RAP a žadatelé se stejným dosaženým počtem bodů, jimž bude vyhověno, budou vždy kráceni procentuálně stejně.</w:t>
      </w:r>
    </w:p>
    <w:p w14:paraId="095882B4" w14:textId="4C2D874F" w:rsidR="00691685" w:rsidRPr="006A1801" w:rsidRDefault="00691685" w:rsidP="00FA374C">
      <w:pPr>
        <w:ind w:left="708" w:firstLine="0"/>
        <w:rPr>
          <w:rFonts w:ascii="Arial" w:hAnsi="Arial" w:cs="Arial"/>
          <w:bCs/>
          <w:sz w:val="24"/>
          <w:szCs w:val="24"/>
        </w:rPr>
      </w:pPr>
    </w:p>
    <w:p w14:paraId="0EED134C" w14:textId="07C312E1" w:rsidR="006F1012" w:rsidRPr="006A1801" w:rsidRDefault="00772217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eastAsia="Calibri" w:hAnsi="Arial" w:cs="Arial"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</w:t>
      </w:r>
      <w:r w:rsidR="006F1012" w:rsidRPr="006A1801">
        <w:rPr>
          <w:rFonts w:ascii="Arial" w:hAnsi="Arial" w:cs="Arial"/>
          <w:bCs/>
          <w:sz w:val="24"/>
          <w:szCs w:val="24"/>
        </w:rPr>
        <w:t xml:space="preserve">. </w:t>
      </w:r>
    </w:p>
    <w:p w14:paraId="27067515" w14:textId="77777777" w:rsidR="00F5499E" w:rsidRPr="006A1801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DE7F394" w:rsidR="006F1012" w:rsidRPr="006A1801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ab/>
      </w:r>
      <w:r w:rsidR="00772217" w:rsidRPr="006A1801">
        <w:rPr>
          <w:rFonts w:ascii="Arial" w:hAnsi="Arial" w:cs="Arial"/>
          <w:b/>
          <w:sz w:val="24"/>
          <w:szCs w:val="24"/>
        </w:rPr>
        <w:t>Řídící orgán při posuzování bodového hodnocení přihlíží zejména k hranici dosaženého bodového zisku</w:t>
      </w:r>
      <w:r w:rsidR="00772217" w:rsidRPr="006A1801">
        <w:rPr>
          <w:rFonts w:ascii="Arial" w:eastAsia="Calibri" w:hAnsi="Arial" w:cs="Arial"/>
          <w:b/>
          <w:bCs/>
          <w:sz w:val="24"/>
          <w:szCs w:val="24"/>
        </w:rPr>
        <w:t xml:space="preserve">. Řídící orgán si vyhrazuje právo poskytnout žadateli dotaci v požadované výši nebo v krácené výši nebo dotaci neposkytnout. Řídící orgán rozhoduje o poskytnutí, krácení nebo neposkytnutí požadované dotace s ohledem na celkový objem finančních prostředků v dotačním </w:t>
      </w:r>
      <w:r w:rsidR="003755B0" w:rsidRPr="006A1801">
        <w:rPr>
          <w:rFonts w:ascii="Arial" w:eastAsia="Calibri" w:hAnsi="Arial" w:cs="Arial"/>
          <w:b/>
          <w:bCs/>
          <w:sz w:val="24"/>
          <w:szCs w:val="24"/>
        </w:rPr>
        <w:t>titulu</w:t>
      </w:r>
      <w:r w:rsidR="00772217" w:rsidRPr="006A1801">
        <w:rPr>
          <w:rFonts w:ascii="Arial" w:eastAsia="Calibri" w:hAnsi="Arial" w:cs="Arial"/>
          <w:b/>
          <w:bCs/>
          <w:sz w:val="24"/>
          <w:szCs w:val="24"/>
        </w:rPr>
        <w:t xml:space="preserve">, množství a bodové hodnocení všech žádostí hodnocených v dotačním </w:t>
      </w:r>
      <w:r w:rsidR="003755B0" w:rsidRPr="006A1801">
        <w:rPr>
          <w:rFonts w:ascii="Arial" w:eastAsia="Calibri" w:hAnsi="Arial" w:cs="Arial"/>
          <w:b/>
          <w:bCs/>
          <w:sz w:val="24"/>
          <w:szCs w:val="24"/>
        </w:rPr>
        <w:t>titulu</w:t>
      </w:r>
      <w:r w:rsidR="00772217" w:rsidRPr="006A1801">
        <w:rPr>
          <w:rFonts w:ascii="Arial" w:eastAsia="Calibri" w:hAnsi="Arial" w:cs="Arial"/>
          <w:b/>
          <w:bCs/>
          <w:sz w:val="24"/>
          <w:szCs w:val="24"/>
        </w:rPr>
        <w:t xml:space="preserve"> a bodovou hranici stanovenou v bodě 9.7.</w:t>
      </w:r>
    </w:p>
    <w:p w14:paraId="7398BFB5" w14:textId="5A63E3B4" w:rsidR="00505864" w:rsidRPr="006A1801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6A1801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6A1801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6A1801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6A1801">
        <w:rPr>
          <w:rFonts w:ascii="Arial" w:hAnsi="Arial" w:cs="Arial"/>
          <w:sz w:val="24"/>
          <w:szCs w:val="24"/>
        </w:rPr>
        <w:t> </w:t>
      </w:r>
      <w:r w:rsidR="002D577C" w:rsidRPr="006A1801">
        <w:rPr>
          <w:rFonts w:ascii="Arial" w:hAnsi="Arial" w:cs="Arial"/>
          <w:sz w:val="24"/>
          <w:szCs w:val="24"/>
        </w:rPr>
        <w:t>žádosti</w:t>
      </w:r>
      <w:r w:rsidR="00893A71" w:rsidRPr="006A1801">
        <w:rPr>
          <w:rFonts w:ascii="Arial" w:hAnsi="Arial" w:cs="Arial"/>
          <w:sz w:val="24"/>
          <w:szCs w:val="24"/>
        </w:rPr>
        <w:t xml:space="preserve"> apod.</w:t>
      </w:r>
      <w:r w:rsidR="002D577C" w:rsidRPr="006A1801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6A1801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1765169" w:rsidR="009A6768" w:rsidRPr="006A1801" w:rsidRDefault="009A6768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94769" w:rsidRPr="006A1801">
        <w:rPr>
          <w:rFonts w:ascii="Arial" w:hAnsi="Arial" w:cs="Arial"/>
          <w:bCs/>
          <w:sz w:val="24"/>
          <w:szCs w:val="24"/>
        </w:rPr>
        <w:t>150 dnů od data ukonč</w:t>
      </w:r>
      <w:r w:rsidR="002128A3" w:rsidRPr="006A1801">
        <w:rPr>
          <w:rFonts w:ascii="Arial" w:hAnsi="Arial" w:cs="Arial"/>
          <w:bCs/>
          <w:sz w:val="24"/>
          <w:szCs w:val="24"/>
        </w:rPr>
        <w:t>ení lhůty pro podávání žádostí.</w:t>
      </w:r>
    </w:p>
    <w:p w14:paraId="531DF426" w14:textId="5C45D963" w:rsidR="007E2EB3" w:rsidRPr="006A1801" w:rsidRDefault="007E2EB3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eastAsia="Calibri" w:hAnsi="Arial" w:cs="Arial"/>
          <w:sz w:val="24"/>
          <w:szCs w:val="24"/>
        </w:rPr>
        <w:t>Žadatel s počtem dosažených bodů 41-95 je oprávněný k přijetí dotace dle schváleného pořadí náhradních žadatelů (náhradníků) řídícím orgánem</w:t>
      </w:r>
      <w:r w:rsidR="00535342" w:rsidRPr="006A1801">
        <w:rPr>
          <w:rFonts w:ascii="Arial" w:eastAsia="Calibri" w:hAnsi="Arial" w:cs="Arial"/>
          <w:sz w:val="24"/>
          <w:szCs w:val="24"/>
        </w:rPr>
        <w:t>,</w:t>
      </w:r>
      <w:r w:rsidRPr="006A1801">
        <w:rPr>
          <w:rFonts w:ascii="Arial" w:eastAsia="Calibri" w:hAnsi="Arial" w:cs="Arial"/>
          <w:sz w:val="24"/>
          <w:szCs w:val="24"/>
        </w:rPr>
        <w:t xml:space="preserve"> a to v případě nečerpání dotace některým z příjemců dotace, v případě navýšení </w:t>
      </w:r>
      <w:r w:rsidRPr="006A1801">
        <w:rPr>
          <w:rFonts w:ascii="Arial" w:eastAsia="Calibri" w:hAnsi="Arial" w:cs="Arial"/>
          <w:sz w:val="24"/>
          <w:szCs w:val="24"/>
        </w:rPr>
        <w:lastRenderedPageBreak/>
        <w:t>alokace v dotačním programu, nebo pokud příjemce ve stanovený termín nedodá oboustranně platně podepsaný návrh Smlouvy dle odst. 11.2.</w:t>
      </w:r>
    </w:p>
    <w:p w14:paraId="17139E40" w14:textId="6D09C9CE" w:rsidR="00691685" w:rsidRPr="006A1801" w:rsidRDefault="007E2EB3" w:rsidP="007E2EB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eastAsia="Calibri" w:hAnsi="Arial" w:cs="Arial"/>
          <w:sz w:val="24"/>
          <w:szCs w:val="24"/>
        </w:rPr>
        <w:t>V případě získání shodného počtu celkového bodového ohodnocení žádosti u</w:t>
      </w:r>
      <w:r w:rsidR="00833AED">
        <w:rPr>
          <w:rFonts w:ascii="Arial" w:eastAsia="Calibri" w:hAnsi="Arial" w:cs="Arial"/>
          <w:sz w:val="24"/>
          <w:szCs w:val="24"/>
        </w:rPr>
        <w:t> </w:t>
      </w:r>
      <w:r w:rsidRPr="006A1801">
        <w:rPr>
          <w:rFonts w:ascii="Arial" w:eastAsia="Calibri" w:hAnsi="Arial" w:cs="Arial"/>
          <w:sz w:val="24"/>
          <w:szCs w:val="24"/>
        </w:rPr>
        <w:t xml:space="preserve">více žadatelů o poskytnutí dotace, bude upřednostněn ten žadatel, </w:t>
      </w:r>
      <w:r w:rsidR="004A5B21">
        <w:rPr>
          <w:rFonts w:ascii="Arial" w:eastAsia="Calibri" w:hAnsi="Arial" w:cs="Arial"/>
          <w:bCs/>
          <w:sz w:val="24"/>
          <w:szCs w:val="24"/>
        </w:rPr>
        <w:t>který svoji žádost podal v elektronickém systému RAP dříve</w:t>
      </w:r>
      <w:r w:rsidR="004A5B21">
        <w:rPr>
          <w:rFonts w:ascii="Arial" w:eastAsia="Calibri" w:hAnsi="Arial" w:cs="Arial"/>
          <w:sz w:val="24"/>
          <w:szCs w:val="24"/>
        </w:rPr>
        <w:t>.</w:t>
      </w:r>
    </w:p>
    <w:p w14:paraId="3B15F993" w14:textId="630B20EA" w:rsidR="00691685" w:rsidRPr="004A5B21" w:rsidRDefault="00691685" w:rsidP="004A5B2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A1801">
        <w:rPr>
          <w:rFonts w:ascii="Arial" w:hAnsi="Arial" w:cs="Arial"/>
          <w:bCs/>
          <w:sz w:val="24"/>
          <w:szCs w:val="24"/>
        </w:rPr>
        <w:t>titulu</w:t>
      </w:r>
      <w:r w:rsidRPr="006A180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A1801">
        <w:rPr>
          <w:rFonts w:ascii="Arial" w:hAnsi="Arial" w:cs="Arial"/>
          <w:bCs/>
          <w:sz w:val="24"/>
          <w:szCs w:val="24"/>
        </w:rPr>
        <w:t>titulu</w:t>
      </w:r>
      <w:r w:rsidRPr="006A1801">
        <w:rPr>
          <w:rFonts w:ascii="Arial" w:hAnsi="Arial" w:cs="Arial"/>
          <w:bCs/>
          <w:sz w:val="24"/>
          <w:szCs w:val="24"/>
        </w:rPr>
        <w:t>.</w:t>
      </w:r>
      <w:bookmarkStart w:id="20" w:name="_GoBack"/>
      <w:bookmarkEnd w:id="20"/>
    </w:p>
    <w:p w14:paraId="55145471" w14:textId="754998EC" w:rsidR="00523688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Informac</w:t>
      </w:r>
      <w:r w:rsidR="00805F04" w:rsidRPr="006A1801">
        <w:rPr>
          <w:rFonts w:ascii="Arial" w:hAnsi="Arial" w:cs="Arial"/>
          <w:bCs/>
          <w:sz w:val="24"/>
          <w:szCs w:val="24"/>
        </w:rPr>
        <w:t>i</w:t>
      </w:r>
      <w:r w:rsidRPr="006A180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</w:t>
      </w:r>
      <w:r w:rsidR="00B5628F" w:rsidRPr="006A1801">
        <w:rPr>
          <w:rFonts w:ascii="Arial" w:hAnsi="Arial" w:cs="Arial"/>
          <w:bCs/>
          <w:sz w:val="24"/>
          <w:szCs w:val="24"/>
        </w:rPr>
        <w:t xml:space="preserve">na e-mail uvedený v žádosti nejpozději </w:t>
      </w:r>
      <w:r w:rsidR="00C33DA8" w:rsidRPr="006A180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A1801">
        <w:rPr>
          <w:rFonts w:ascii="Arial" w:hAnsi="Arial" w:cs="Arial"/>
          <w:b/>
          <w:bCs/>
          <w:sz w:val="24"/>
          <w:szCs w:val="24"/>
        </w:rPr>
        <w:t>dnů</w:t>
      </w:r>
      <w:r w:rsidRPr="006A180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A1801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A1801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A1801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6A1801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6A1801">
        <w:rPr>
          <w:rFonts w:ascii="Arial" w:hAnsi="Arial" w:cs="Arial"/>
          <w:bCs/>
          <w:sz w:val="24"/>
          <w:szCs w:val="24"/>
        </w:rPr>
        <w:t>na </w:t>
      </w:r>
      <w:r w:rsidR="00080132" w:rsidRPr="006A1801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6A1801">
        <w:rPr>
          <w:rFonts w:ascii="Arial" w:hAnsi="Arial" w:cs="Arial"/>
          <w:bCs/>
          <w:sz w:val="24"/>
          <w:szCs w:val="24"/>
        </w:rPr>
        <w:t>(</w:t>
      </w:r>
      <w:r w:rsidR="009A4562" w:rsidRPr="006A1801">
        <w:rPr>
          <w:rFonts w:ascii="Arial" w:hAnsi="Arial" w:cs="Arial"/>
          <w:bCs/>
          <w:sz w:val="24"/>
          <w:szCs w:val="24"/>
        </w:rPr>
        <w:t>po </w:t>
      </w:r>
      <w:r w:rsidR="00F97013" w:rsidRPr="006A1801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6A1801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A180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6A1801" w:rsidRDefault="006A310B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1" w:name="základníPojmy"/>
      <w:bookmarkEnd w:id="21"/>
      <w:r w:rsidRPr="006A180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A180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Administrátor</w:t>
      </w:r>
      <w:r w:rsidRPr="006A180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A180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A180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A1801">
        <w:rPr>
          <w:rFonts w:ascii="Arial" w:hAnsi="Arial" w:cs="Arial"/>
          <w:sz w:val="24"/>
          <w:szCs w:val="24"/>
        </w:rPr>
        <w:t>komunikuje s </w:t>
      </w:r>
      <w:r w:rsidRPr="006A180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A1801">
        <w:rPr>
          <w:rFonts w:ascii="Arial" w:hAnsi="Arial" w:cs="Arial"/>
          <w:sz w:val="24"/>
          <w:szCs w:val="24"/>
        </w:rPr>
        <w:t>dí prověření závěrečné zprávy a </w:t>
      </w:r>
      <w:r w:rsidRPr="006A180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F58743D" w:rsidR="006A310B" w:rsidRPr="006A1801" w:rsidRDefault="006D7BE4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A180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A1801">
        <w:rPr>
          <w:rFonts w:ascii="Arial" w:hAnsi="Arial" w:cs="Arial"/>
          <w:sz w:val="24"/>
          <w:szCs w:val="24"/>
        </w:rPr>
        <w:t>aktivit</w:t>
      </w:r>
      <w:r w:rsidR="006A310B" w:rsidRPr="006A180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A1801">
        <w:rPr>
          <w:rFonts w:ascii="Arial" w:hAnsi="Arial" w:cs="Arial"/>
          <w:sz w:val="24"/>
          <w:szCs w:val="24"/>
        </w:rPr>
        <w:t>titulu</w:t>
      </w:r>
      <w:r w:rsidR="006A310B" w:rsidRPr="006A180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A1801">
        <w:rPr>
          <w:rFonts w:ascii="Arial" w:hAnsi="Arial" w:cs="Arial"/>
          <w:sz w:val="24"/>
          <w:szCs w:val="24"/>
        </w:rPr>
        <w:t>titulu</w:t>
      </w:r>
      <w:r w:rsidR="006A310B" w:rsidRPr="006A1801">
        <w:rPr>
          <w:rFonts w:ascii="Arial" w:hAnsi="Arial" w:cs="Arial"/>
          <w:sz w:val="24"/>
          <w:szCs w:val="24"/>
        </w:rPr>
        <w:t>.</w:t>
      </w:r>
    </w:p>
    <w:p w14:paraId="268D7581" w14:textId="29E4BBF3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A180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="00577596" w:rsidRPr="006A1801">
        <w:rPr>
          <w:rFonts w:ascii="Arial" w:hAnsi="Arial" w:cs="Arial"/>
          <w:sz w:val="24"/>
          <w:szCs w:val="24"/>
        </w:rPr>
        <w:t xml:space="preserve"> </w:t>
      </w:r>
      <w:r w:rsidR="00BA36B7" w:rsidRPr="006A1801">
        <w:rPr>
          <w:rFonts w:ascii="Arial" w:hAnsi="Arial" w:cs="Arial"/>
          <w:sz w:val="24"/>
          <w:szCs w:val="24"/>
        </w:rPr>
        <w:t>a uvedl je v žádosti o </w:t>
      </w:r>
      <w:r w:rsidRPr="006A180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Pr="006A1801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6A1801">
        <w:rPr>
          <w:rFonts w:ascii="Arial" w:hAnsi="Arial" w:cs="Arial"/>
          <w:sz w:val="24"/>
          <w:szCs w:val="24"/>
        </w:rPr>
        <w:t>5.4.</w:t>
      </w:r>
      <w:r w:rsidRPr="006A180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</w:p>
    <w:p w14:paraId="1BE19854" w14:textId="470B1140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A180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Pr="006A180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A1801">
        <w:rPr>
          <w:rFonts w:ascii="Arial" w:hAnsi="Arial" w:cs="Arial"/>
          <w:sz w:val="24"/>
          <w:szCs w:val="24"/>
        </w:rPr>
        <w:t xml:space="preserve">akce </w:t>
      </w:r>
      <w:r w:rsidRPr="006A1801">
        <w:rPr>
          <w:rFonts w:ascii="Arial" w:hAnsi="Arial" w:cs="Arial"/>
          <w:sz w:val="24"/>
          <w:szCs w:val="24"/>
        </w:rPr>
        <w:t xml:space="preserve">dle </w:t>
      </w:r>
      <w:r w:rsidR="00B43176" w:rsidRPr="006A1801">
        <w:rPr>
          <w:rFonts w:ascii="Arial" w:hAnsi="Arial" w:cs="Arial"/>
          <w:sz w:val="24"/>
          <w:szCs w:val="24"/>
        </w:rPr>
        <w:t xml:space="preserve">těchto </w:t>
      </w:r>
      <w:r w:rsidR="00444B86" w:rsidRPr="006A1801">
        <w:rPr>
          <w:rFonts w:ascii="Arial" w:hAnsi="Arial" w:cs="Arial"/>
          <w:sz w:val="24"/>
          <w:szCs w:val="24"/>
        </w:rPr>
        <w:t>P</w:t>
      </w:r>
      <w:r w:rsidRPr="006A1801">
        <w:rPr>
          <w:rFonts w:ascii="Arial" w:hAnsi="Arial" w:cs="Arial"/>
          <w:sz w:val="24"/>
          <w:szCs w:val="24"/>
        </w:rPr>
        <w:t>ravidel, odst.</w:t>
      </w:r>
      <w:r w:rsidR="003F1369" w:rsidRPr="006A1801">
        <w:rPr>
          <w:rFonts w:ascii="Arial" w:hAnsi="Arial" w:cs="Arial"/>
          <w:sz w:val="24"/>
          <w:szCs w:val="24"/>
        </w:rPr>
        <w:t xml:space="preserve"> 5</w:t>
      </w:r>
      <w:r w:rsidRPr="006A1801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EA19207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Konkrétní účel </w:t>
      </w:r>
      <w:r w:rsidRPr="006A180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A1801">
        <w:rPr>
          <w:rFonts w:ascii="Arial" w:hAnsi="Arial" w:cs="Arial"/>
          <w:sz w:val="24"/>
          <w:szCs w:val="24"/>
        </w:rPr>
        <w:t>akci</w:t>
      </w:r>
      <w:r w:rsidRPr="006A180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A1801">
        <w:rPr>
          <w:rFonts w:ascii="Arial" w:hAnsi="Arial" w:cs="Arial"/>
          <w:sz w:val="24"/>
          <w:szCs w:val="24"/>
        </w:rPr>
        <w:t>akci</w:t>
      </w:r>
      <w:r w:rsidRPr="006A1801">
        <w:rPr>
          <w:rFonts w:ascii="Arial" w:hAnsi="Arial" w:cs="Arial"/>
          <w:sz w:val="24"/>
          <w:szCs w:val="24"/>
        </w:rPr>
        <w:t>) v souladu s definov</w:t>
      </w:r>
      <w:r w:rsidR="0079029A" w:rsidRPr="006A1801">
        <w:rPr>
          <w:rFonts w:ascii="Arial" w:hAnsi="Arial" w:cs="Arial"/>
          <w:sz w:val="24"/>
          <w:szCs w:val="24"/>
        </w:rPr>
        <w:t>anými cíli dotačního programu a </w:t>
      </w:r>
      <w:r w:rsidRPr="006A1801">
        <w:rPr>
          <w:rFonts w:ascii="Arial" w:hAnsi="Arial" w:cs="Arial"/>
          <w:sz w:val="24"/>
          <w:szCs w:val="24"/>
        </w:rPr>
        <w:t xml:space="preserve">v souladu s obecným </w:t>
      </w:r>
      <w:r w:rsidRPr="006A1801">
        <w:rPr>
          <w:rFonts w:ascii="Arial" w:hAnsi="Arial" w:cs="Arial"/>
          <w:sz w:val="24"/>
          <w:szCs w:val="24"/>
        </w:rPr>
        <w:lastRenderedPageBreak/>
        <w:t xml:space="preserve">účelem. </w:t>
      </w:r>
      <w:r w:rsidRPr="006A180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7F44F9F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Neuznatelné výdaje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="003F7B8E" w:rsidRPr="006A180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6A180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6A1801">
        <w:rPr>
          <w:rFonts w:ascii="Arial" w:hAnsi="Arial" w:cs="Arial"/>
          <w:sz w:val="24"/>
          <w:szCs w:val="24"/>
        </w:rPr>
        <w:t xml:space="preserve">, </w:t>
      </w:r>
      <w:r w:rsidR="003F7B8E" w:rsidRPr="006A1801">
        <w:rPr>
          <w:rFonts w:ascii="Arial" w:hAnsi="Arial" w:cs="Arial"/>
          <w:sz w:val="24"/>
          <w:szCs w:val="24"/>
        </w:rPr>
        <w:t>použít. Ž</w:t>
      </w:r>
      <w:r w:rsidRPr="006A1801">
        <w:rPr>
          <w:rFonts w:ascii="Arial" w:hAnsi="Arial" w:cs="Arial"/>
          <w:sz w:val="24"/>
          <w:szCs w:val="24"/>
        </w:rPr>
        <w:t xml:space="preserve">adatel </w:t>
      </w:r>
      <w:r w:rsidR="003F7B8E" w:rsidRPr="006A1801">
        <w:rPr>
          <w:rFonts w:ascii="Arial" w:hAnsi="Arial" w:cs="Arial"/>
          <w:sz w:val="24"/>
          <w:szCs w:val="24"/>
        </w:rPr>
        <w:t xml:space="preserve">je </w:t>
      </w:r>
      <w:r w:rsidR="005500EE" w:rsidRPr="006A1801">
        <w:rPr>
          <w:rFonts w:ascii="Arial" w:hAnsi="Arial" w:cs="Arial"/>
          <w:sz w:val="24"/>
          <w:szCs w:val="24"/>
        </w:rPr>
        <w:t>nemůže zahrnout do </w:t>
      </w:r>
      <w:r w:rsidRPr="006A1801">
        <w:rPr>
          <w:rFonts w:ascii="Arial" w:hAnsi="Arial" w:cs="Arial"/>
          <w:sz w:val="24"/>
          <w:szCs w:val="24"/>
        </w:rPr>
        <w:t>celkových předpokládaných</w:t>
      </w:r>
      <w:r w:rsidR="00FA5724" w:rsidRPr="006A1801">
        <w:rPr>
          <w:rFonts w:ascii="Arial" w:hAnsi="Arial" w:cs="Arial"/>
          <w:sz w:val="24"/>
          <w:szCs w:val="24"/>
        </w:rPr>
        <w:t xml:space="preserve"> uznatelných</w:t>
      </w:r>
      <w:r w:rsidRPr="006A180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6A1801">
        <w:rPr>
          <w:rFonts w:ascii="Arial" w:hAnsi="Arial" w:cs="Arial"/>
          <w:sz w:val="24"/>
          <w:szCs w:val="24"/>
        </w:rPr>
        <w:t xml:space="preserve">uznatelných </w:t>
      </w:r>
      <w:r w:rsidRPr="006A180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="00272D37" w:rsidRPr="006A1801">
        <w:rPr>
          <w:rFonts w:ascii="Arial" w:hAnsi="Arial" w:cs="Arial"/>
          <w:sz w:val="24"/>
          <w:szCs w:val="24"/>
        </w:rPr>
        <w:t xml:space="preserve">. </w:t>
      </w:r>
      <w:r w:rsidRPr="006A180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6A1801">
        <w:rPr>
          <w:rFonts w:ascii="Arial" w:hAnsi="Arial" w:cs="Arial"/>
          <w:sz w:val="24"/>
          <w:szCs w:val="24"/>
        </w:rPr>
        <w:t>P</w:t>
      </w:r>
      <w:r w:rsidRPr="006A1801">
        <w:rPr>
          <w:rFonts w:ascii="Arial" w:hAnsi="Arial" w:cs="Arial"/>
          <w:sz w:val="24"/>
          <w:szCs w:val="24"/>
        </w:rPr>
        <w:t xml:space="preserve">ravidel, odst. </w:t>
      </w:r>
      <w:r w:rsidR="003F1369" w:rsidRPr="006A1801">
        <w:rPr>
          <w:rFonts w:ascii="Arial" w:hAnsi="Arial" w:cs="Arial"/>
          <w:sz w:val="24"/>
          <w:szCs w:val="24"/>
        </w:rPr>
        <w:t>7.4</w:t>
      </w:r>
      <w:r w:rsidR="005F5C4E" w:rsidRPr="006A1801">
        <w:rPr>
          <w:rFonts w:ascii="Arial" w:hAnsi="Arial" w:cs="Arial"/>
          <w:sz w:val="24"/>
          <w:szCs w:val="24"/>
        </w:rPr>
        <w:t>,</w:t>
      </w:r>
      <w:r w:rsidR="005C0712" w:rsidRPr="006A1801">
        <w:rPr>
          <w:rFonts w:ascii="Arial" w:hAnsi="Arial" w:cs="Arial"/>
          <w:sz w:val="24"/>
          <w:szCs w:val="24"/>
        </w:rPr>
        <w:t xml:space="preserve"> a</w:t>
      </w:r>
      <w:r w:rsidR="007D402A" w:rsidRPr="006A1801">
        <w:rPr>
          <w:rFonts w:ascii="Arial" w:hAnsi="Arial" w:cs="Arial"/>
          <w:sz w:val="24"/>
          <w:szCs w:val="24"/>
        </w:rPr>
        <w:t> </w:t>
      </w:r>
      <w:r w:rsidR="005C0712" w:rsidRPr="006A1801">
        <w:rPr>
          <w:rFonts w:ascii="Arial" w:hAnsi="Arial" w:cs="Arial"/>
          <w:sz w:val="24"/>
          <w:szCs w:val="24"/>
        </w:rPr>
        <w:t>také Zásad v čl. 1 odst.</w:t>
      </w:r>
      <w:r w:rsidR="00291994" w:rsidRPr="006A1801">
        <w:rPr>
          <w:rFonts w:ascii="Arial" w:hAnsi="Arial" w:cs="Arial"/>
          <w:sz w:val="24"/>
          <w:szCs w:val="24"/>
        </w:rPr>
        <w:t xml:space="preserve"> </w:t>
      </w:r>
      <w:r w:rsidR="00A07366" w:rsidRPr="006A1801">
        <w:rPr>
          <w:rFonts w:ascii="Arial" w:hAnsi="Arial" w:cs="Arial"/>
          <w:sz w:val="24"/>
          <w:szCs w:val="24"/>
        </w:rPr>
        <w:t>5</w:t>
      </w:r>
      <w:r w:rsidRPr="006A180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Pr="006A1801">
        <w:rPr>
          <w:rFonts w:ascii="Arial" w:hAnsi="Arial" w:cs="Arial"/>
          <w:sz w:val="24"/>
          <w:szCs w:val="24"/>
        </w:rPr>
        <w:t xml:space="preserve"> hrazené žadatelem nad rámec celkových uznatelných výdajů</w:t>
      </w:r>
      <w:r w:rsidR="00104D46"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29F7DAC" w:rsidR="008268F8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Obecný účel</w:t>
      </w:r>
      <w:r w:rsidRPr="006A180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A1801">
        <w:rPr>
          <w:rFonts w:ascii="Arial" w:hAnsi="Arial" w:cs="Arial"/>
          <w:sz w:val="24"/>
          <w:szCs w:val="24"/>
        </w:rPr>
        <w:t>titulu</w:t>
      </w:r>
      <w:r w:rsidRPr="006A180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A180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A180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A1801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2" w:name="píseŽádostDefinice"/>
      <w:bookmarkEnd w:id="22"/>
      <w:r w:rsidRPr="006A1801">
        <w:rPr>
          <w:rFonts w:ascii="Arial" w:hAnsi="Arial" w:cs="Arial"/>
          <w:b/>
          <w:sz w:val="24"/>
          <w:szCs w:val="24"/>
        </w:rPr>
        <w:t>Poradní orgán</w:t>
      </w:r>
      <w:r w:rsidRPr="006A180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Poskytovatel dotace</w:t>
      </w:r>
      <w:r w:rsidRPr="006A180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1A93DB2" w:rsidR="00724C93" w:rsidRPr="006A1801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Projekt</w:t>
      </w:r>
      <w:r w:rsidR="00AB6332" w:rsidRPr="006A1801">
        <w:rPr>
          <w:rFonts w:ascii="Arial" w:hAnsi="Arial" w:cs="Arial"/>
          <w:b/>
          <w:sz w:val="24"/>
          <w:szCs w:val="24"/>
        </w:rPr>
        <w:t xml:space="preserve"> </w:t>
      </w:r>
      <w:r w:rsidRPr="006A1801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CD6419" w:rsidRPr="006A1801">
        <w:rPr>
          <w:rFonts w:ascii="Arial" w:hAnsi="Arial" w:cs="Arial"/>
          <w:sz w:val="24"/>
          <w:szCs w:val="24"/>
        </w:rPr>
        <w:t>)</w:t>
      </w:r>
      <w:r w:rsidR="00786F00" w:rsidRPr="006A180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Příjemce</w:t>
      </w:r>
      <w:r w:rsidRPr="006A180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B74D173" w:rsidR="00C14143" w:rsidRPr="006A1801" w:rsidRDefault="00C1414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Uznatelný výdaj</w:t>
      </w:r>
      <w:r w:rsidRPr="006A1801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A1801">
        <w:rPr>
          <w:rFonts w:ascii="Arial" w:hAnsi="Arial" w:cs="Arial"/>
          <w:sz w:val="24"/>
          <w:szCs w:val="24"/>
        </w:rPr>
        <w:t>usí být vynaložen na činnosti a </w:t>
      </w:r>
      <w:r w:rsidRPr="006A1801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6A1801">
        <w:rPr>
          <w:rFonts w:ascii="Arial" w:hAnsi="Arial" w:cs="Arial"/>
          <w:sz w:val="24"/>
          <w:szCs w:val="24"/>
        </w:rPr>
        <w:t xml:space="preserve">těchto </w:t>
      </w:r>
      <w:r w:rsidR="00602D5C" w:rsidRPr="006A1801">
        <w:rPr>
          <w:rFonts w:ascii="Arial" w:hAnsi="Arial" w:cs="Arial"/>
          <w:sz w:val="24"/>
          <w:szCs w:val="24"/>
        </w:rPr>
        <w:t>P</w:t>
      </w:r>
      <w:r w:rsidRPr="006A1801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6A1801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6A1801">
        <w:rPr>
          <w:rFonts w:ascii="Arial" w:hAnsi="Arial" w:cs="Arial"/>
          <w:sz w:val="24"/>
          <w:szCs w:val="24"/>
        </w:rPr>
        <w:t xml:space="preserve"> </w:t>
      </w:r>
      <w:r w:rsidR="00D92C31" w:rsidRPr="006A1801">
        <w:rPr>
          <w:rFonts w:ascii="Arial" w:hAnsi="Arial" w:cs="Arial"/>
          <w:sz w:val="24"/>
          <w:szCs w:val="24"/>
        </w:rPr>
        <w:t xml:space="preserve">čl. </w:t>
      </w:r>
      <w:r w:rsidR="002A2E57" w:rsidRPr="006A1801">
        <w:rPr>
          <w:rFonts w:ascii="Arial" w:hAnsi="Arial" w:cs="Arial"/>
          <w:sz w:val="24"/>
          <w:szCs w:val="24"/>
        </w:rPr>
        <w:t xml:space="preserve">II odst. 2 </w:t>
      </w:r>
      <w:r w:rsidR="00D92C31" w:rsidRPr="006A1801">
        <w:rPr>
          <w:rFonts w:ascii="Arial" w:hAnsi="Arial" w:cs="Arial"/>
          <w:sz w:val="24"/>
          <w:szCs w:val="24"/>
        </w:rPr>
        <w:t>S</w:t>
      </w:r>
      <w:r w:rsidR="002A2E57" w:rsidRPr="006A1801">
        <w:rPr>
          <w:rFonts w:ascii="Arial" w:hAnsi="Arial" w:cs="Arial"/>
          <w:sz w:val="24"/>
          <w:szCs w:val="24"/>
        </w:rPr>
        <w:t xml:space="preserve">mlouvy. </w:t>
      </w:r>
      <w:r w:rsidRPr="006A1801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</w:t>
      </w:r>
      <w:r w:rsidR="000823D7">
        <w:rPr>
          <w:rFonts w:ascii="Arial" w:hAnsi="Arial" w:cs="Arial"/>
          <w:sz w:val="24"/>
          <w:szCs w:val="24"/>
        </w:rPr>
        <w:t> </w:t>
      </w:r>
      <w:r w:rsidRPr="006A1801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6A1801">
        <w:rPr>
          <w:rFonts w:ascii="Arial" w:hAnsi="Arial" w:cs="Arial"/>
          <w:sz w:val="24"/>
          <w:szCs w:val="24"/>
        </w:rPr>
        <w:t>ky uznatelnosti musí splňovat i </w:t>
      </w:r>
      <w:r w:rsidRPr="006A1801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AB62A67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A180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A1801">
        <w:rPr>
          <w:rFonts w:ascii="Arial" w:hAnsi="Arial" w:cs="Arial"/>
          <w:sz w:val="24"/>
          <w:szCs w:val="24"/>
        </w:rPr>
        <w:t>akce</w:t>
      </w:r>
      <w:r w:rsidRPr="006A180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A1801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Žadatel</w:t>
      </w:r>
      <w:r w:rsidRPr="006A180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9858ACE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A180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39674688" w:rsidR="006A310B" w:rsidRPr="006A1801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Vlastní zdroje</w:t>
      </w:r>
      <w:r w:rsidRPr="006A1801">
        <w:rPr>
          <w:rFonts w:ascii="Arial" w:hAnsi="Arial" w:cs="Arial"/>
          <w:sz w:val="24"/>
          <w:szCs w:val="24"/>
        </w:rPr>
        <w:t xml:space="preserve"> – </w:t>
      </w:r>
      <w:r w:rsidR="00EF5BD2" w:rsidRPr="006A180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A1801">
        <w:rPr>
          <w:rFonts w:ascii="Arial" w:hAnsi="Arial" w:cs="Arial"/>
          <w:sz w:val="24"/>
          <w:szCs w:val="24"/>
        </w:rPr>
        <w:t>í</w:t>
      </w:r>
      <w:r w:rsidR="00EF5BD2" w:rsidRPr="006A1801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52EE62CA" w:rsidR="00EF5BD2" w:rsidRPr="006A1801" w:rsidRDefault="00724752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6A1801">
        <w:rPr>
          <w:rFonts w:ascii="Arial" w:hAnsi="Arial" w:cs="Arial"/>
          <w:sz w:val="24"/>
          <w:szCs w:val="24"/>
        </w:rPr>
        <w:t xml:space="preserve"> </w:t>
      </w:r>
      <w:r w:rsidRPr="006A1801">
        <w:rPr>
          <w:rFonts w:ascii="Arial" w:hAnsi="Arial" w:cs="Arial"/>
        </w:rPr>
        <w:t xml:space="preserve">– </w:t>
      </w:r>
      <w:r w:rsidR="00EF5BD2" w:rsidRPr="006A1801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B94769" w:rsidRPr="006A1801">
        <w:rPr>
          <w:rFonts w:ascii="Arial" w:hAnsi="Arial" w:cs="Arial"/>
          <w:sz w:val="24"/>
          <w:szCs w:val="24"/>
        </w:rPr>
        <w:t>dotace (příspěvky, dotace, dary, sbírky</w:t>
      </w:r>
      <w:r w:rsidR="003C19CE" w:rsidRPr="006A1801">
        <w:rPr>
          <w:rFonts w:ascii="Arial" w:hAnsi="Arial" w:cs="Arial"/>
          <w:sz w:val="24"/>
          <w:szCs w:val="24"/>
        </w:rPr>
        <w:t>…</w:t>
      </w:r>
      <w:r w:rsidR="00EF5BD2" w:rsidRPr="006A1801">
        <w:rPr>
          <w:rFonts w:ascii="Arial" w:hAnsi="Arial" w:cs="Arial"/>
          <w:sz w:val="24"/>
          <w:szCs w:val="24"/>
        </w:rPr>
        <w:t xml:space="preserve">) </w:t>
      </w:r>
    </w:p>
    <w:p w14:paraId="6A38DFA1" w14:textId="480802D5" w:rsidR="005B4D66" w:rsidRPr="006A1801" w:rsidRDefault="00B542A7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A1801">
        <w:rPr>
          <w:rFonts w:ascii="Arial" w:hAnsi="Arial" w:cs="Arial"/>
          <w:sz w:val="24"/>
          <w:szCs w:val="24"/>
        </w:rPr>
        <w:t xml:space="preserve">jsou </w:t>
      </w:r>
      <w:r w:rsidR="005B4D66" w:rsidRPr="006A180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6A1801">
        <w:rPr>
          <w:rFonts w:ascii="Arial" w:hAnsi="Arial" w:cs="Arial"/>
          <w:sz w:val="24"/>
          <w:szCs w:val="24"/>
        </w:rPr>
        <w:t xml:space="preserve">např. </w:t>
      </w:r>
      <w:r w:rsidR="005B4D66" w:rsidRPr="006A1801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6A1801">
        <w:rPr>
          <w:rFonts w:ascii="Arial" w:hAnsi="Arial" w:cs="Arial"/>
          <w:sz w:val="24"/>
          <w:szCs w:val="24"/>
        </w:rPr>
        <w:t xml:space="preserve">, </w:t>
      </w:r>
      <w:r w:rsidR="005B4D66" w:rsidRPr="006A1801">
        <w:rPr>
          <w:rFonts w:ascii="Arial" w:hAnsi="Arial" w:cs="Arial"/>
          <w:sz w:val="24"/>
          <w:szCs w:val="24"/>
        </w:rPr>
        <w:t>příspěvky, dary, vstupné</w:t>
      </w:r>
      <w:r w:rsidR="00E233CD" w:rsidRPr="006A1801">
        <w:rPr>
          <w:rFonts w:ascii="Arial" w:hAnsi="Arial" w:cs="Arial"/>
          <w:sz w:val="24"/>
          <w:szCs w:val="24"/>
        </w:rPr>
        <w:t>, příjmy z pronájmu prostor na akci</w:t>
      </w:r>
      <w:r w:rsidR="002128A3" w:rsidRPr="006A1801">
        <w:rPr>
          <w:rFonts w:ascii="Arial" w:hAnsi="Arial" w:cs="Arial"/>
          <w:sz w:val="24"/>
          <w:szCs w:val="24"/>
        </w:rPr>
        <w:t>, sbírky…</w:t>
      </w:r>
      <w:r w:rsidR="005B4D66" w:rsidRPr="006A1801">
        <w:rPr>
          <w:rFonts w:ascii="Arial" w:hAnsi="Arial" w:cs="Arial"/>
          <w:sz w:val="24"/>
          <w:szCs w:val="24"/>
        </w:rPr>
        <w:t xml:space="preserve"> </w:t>
      </w:r>
    </w:p>
    <w:p w14:paraId="3920F444" w14:textId="132AF56D" w:rsidR="00C4578A" w:rsidRPr="006A1801" w:rsidRDefault="00C4578A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/>
          <w:sz w:val="24"/>
          <w:szCs w:val="24"/>
        </w:rPr>
        <w:t>Vyúčtování dotace</w:t>
      </w:r>
      <w:r w:rsidRPr="006A180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A1801">
        <w:rPr>
          <w:rFonts w:ascii="Arial" w:hAnsi="Arial" w:cs="Arial"/>
          <w:sz w:val="24"/>
          <w:szCs w:val="24"/>
        </w:rPr>
        <w:t>se Smlouvou vyplněný, uložený a </w:t>
      </w:r>
      <w:r w:rsidRPr="006A180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A1801">
        <w:rPr>
          <w:rFonts w:ascii="Arial" w:hAnsi="Arial" w:cs="Arial"/>
          <w:sz w:val="24"/>
          <w:szCs w:val="24"/>
        </w:rPr>
        <w:t>účtování dotace“, zveřejněný na </w:t>
      </w:r>
      <w:r w:rsidRPr="006A1801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6A1801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5416F168" w:rsidR="00D21BD4" w:rsidRPr="006A1801" w:rsidRDefault="0098497D" w:rsidP="00551A09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A1801">
        <w:rPr>
          <w:rFonts w:ascii="Arial" w:eastAsia="Calibri" w:hAnsi="Arial" w:cs="Arial"/>
          <w:b/>
          <w:bCs/>
          <w:sz w:val="24"/>
          <w:szCs w:val="24"/>
        </w:rPr>
        <w:t xml:space="preserve">Náhradník </w:t>
      </w:r>
      <w:r w:rsidRPr="006A1801">
        <w:rPr>
          <w:rFonts w:ascii="Arial" w:eastAsia="Calibri" w:hAnsi="Arial" w:cs="Arial"/>
          <w:sz w:val="24"/>
          <w:szCs w:val="24"/>
        </w:rPr>
        <w:t>je žadatel oprávněný k přijetí dotace dle pořadí náhradních žadatelů schváleného řídícím orgánem. Žadatel s počtem dosažených bodů 41-95 je oprávněný k přijetí dotace dle schváleného pořadí náhradních žadatelů (náhradníků) řídícím orgánem</w:t>
      </w:r>
      <w:r w:rsidR="00B76299" w:rsidRPr="006A1801">
        <w:rPr>
          <w:rFonts w:ascii="Arial" w:eastAsia="Calibri" w:hAnsi="Arial" w:cs="Arial"/>
          <w:sz w:val="24"/>
          <w:szCs w:val="24"/>
        </w:rPr>
        <w:t>,</w:t>
      </w:r>
      <w:r w:rsidRPr="006A1801">
        <w:rPr>
          <w:rFonts w:ascii="Arial" w:eastAsia="Calibri" w:hAnsi="Arial" w:cs="Arial"/>
          <w:sz w:val="24"/>
          <w:szCs w:val="24"/>
        </w:rPr>
        <w:t xml:space="preserve"> a to v případě nečerpání dotace některým z příjemců dotace, v případě navýšení alokace v dotačním programu, nebo pokud příjemce ve stanovený termín nedodá oboustranně platně podepsaný návrh Smlouvy dle odst. 11.2.</w:t>
      </w:r>
    </w:p>
    <w:p w14:paraId="69434B4D" w14:textId="10672163" w:rsidR="00C93AAD" w:rsidRPr="006A1801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A1801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A180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A180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A180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6A1801" w:rsidRDefault="001321AA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6A1801">
        <w:rPr>
          <w:rFonts w:ascii="Arial" w:hAnsi="Arial" w:cs="Arial"/>
          <w:bCs/>
          <w:sz w:val="24"/>
          <w:szCs w:val="24"/>
        </w:rPr>
        <w:t xml:space="preserve">lhůtu </w:t>
      </w:r>
      <w:r w:rsidRPr="006A1801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6A1801">
        <w:rPr>
          <w:rFonts w:ascii="Arial" w:hAnsi="Arial" w:cs="Arial"/>
          <w:bCs/>
          <w:sz w:val="24"/>
          <w:szCs w:val="24"/>
        </w:rPr>
        <w:t>S</w:t>
      </w:r>
      <w:r w:rsidRPr="006A1801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6A1801">
        <w:rPr>
          <w:rFonts w:ascii="Arial" w:hAnsi="Arial" w:cs="Arial"/>
          <w:bCs/>
          <w:sz w:val="24"/>
          <w:szCs w:val="24"/>
        </w:rPr>
        <w:t>čuje lhůtu v </w:t>
      </w:r>
      <w:r w:rsidRPr="006A1801">
        <w:rPr>
          <w:rFonts w:ascii="Arial" w:hAnsi="Arial" w:cs="Arial"/>
          <w:bCs/>
          <w:sz w:val="24"/>
          <w:szCs w:val="24"/>
        </w:rPr>
        <w:t xml:space="preserve">trvání </w:t>
      </w:r>
      <w:r w:rsidRPr="006A1801">
        <w:rPr>
          <w:rFonts w:ascii="Arial" w:hAnsi="Arial" w:cs="Arial"/>
          <w:sz w:val="24"/>
          <w:szCs w:val="24"/>
        </w:rPr>
        <w:t xml:space="preserve">90 </w:t>
      </w:r>
      <w:r w:rsidRPr="006A1801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6A1801">
        <w:rPr>
          <w:rFonts w:ascii="Arial" w:hAnsi="Arial" w:cs="Arial"/>
          <w:bCs/>
          <w:sz w:val="24"/>
          <w:szCs w:val="24"/>
        </w:rPr>
        <w:t>S</w:t>
      </w:r>
      <w:r w:rsidRPr="006A1801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6A1801">
        <w:rPr>
          <w:rFonts w:ascii="Arial" w:hAnsi="Arial" w:cs="Arial"/>
          <w:bCs/>
          <w:sz w:val="24"/>
          <w:szCs w:val="24"/>
        </w:rPr>
        <w:t>S</w:t>
      </w:r>
      <w:r w:rsidRPr="006A1801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6A1801">
        <w:rPr>
          <w:rFonts w:ascii="Arial" w:hAnsi="Arial" w:cs="Arial"/>
          <w:bCs/>
          <w:sz w:val="24"/>
          <w:szCs w:val="24"/>
        </w:rPr>
        <w:t>S</w:t>
      </w:r>
      <w:r w:rsidRPr="006A1801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6A1801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FABF90C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A180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A180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2162259" w:rsidR="00691685" w:rsidRPr="006A1801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6A1801">
        <w:rPr>
          <w:rFonts w:ascii="Arial" w:hAnsi="Arial" w:cs="Arial"/>
          <w:bCs/>
          <w:sz w:val="24"/>
          <w:szCs w:val="24"/>
        </w:rPr>
        <w:t>titulu</w:t>
      </w:r>
      <w:r w:rsidRPr="006A180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A1801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630A2AC" w:rsidR="00691685" w:rsidRPr="006A1801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6A1801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6A1801">
        <w:rPr>
          <w:rFonts w:ascii="Arial" w:hAnsi="Arial" w:cs="Arial"/>
          <w:bCs/>
          <w:sz w:val="24"/>
          <w:szCs w:val="24"/>
        </w:rPr>
        <w:t>na akci (dle definovaného okruhu žadatelů dotačního titulu)</w:t>
      </w:r>
    </w:p>
    <w:p w14:paraId="13DE2E20" w14:textId="541A855A" w:rsidR="00691685" w:rsidRPr="006A1801" w:rsidRDefault="00691685" w:rsidP="000823D7">
      <w:pPr>
        <w:spacing w:before="1560"/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6A180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5B2DD44" w:rsidR="00691685" w:rsidRPr="006A18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A1801">
        <w:rPr>
          <w:rFonts w:ascii="Arial" w:hAnsi="Arial" w:cs="Arial"/>
          <w:bCs/>
          <w:sz w:val="24"/>
          <w:szCs w:val="24"/>
        </w:rPr>
        <w:t xml:space="preserve"> </w:t>
      </w:r>
      <w:r w:rsidRPr="006A180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B0AAE" w:rsidRPr="006A1801">
        <w:rPr>
          <w:rFonts w:ascii="Arial" w:hAnsi="Arial" w:cs="Arial"/>
          <w:bCs/>
          <w:i/>
          <w:sz w:val="24"/>
          <w:szCs w:val="24"/>
        </w:rPr>
        <w:t xml:space="preserve">11. 12. 2023 </w:t>
      </w:r>
      <w:r w:rsidRPr="006A1801">
        <w:rPr>
          <w:rFonts w:ascii="Arial" w:hAnsi="Arial" w:cs="Arial"/>
          <w:bCs/>
          <w:sz w:val="24"/>
          <w:szCs w:val="24"/>
        </w:rPr>
        <w:t xml:space="preserve">usnesením č. </w:t>
      </w:r>
      <w:r w:rsidRPr="006A1801">
        <w:rPr>
          <w:rFonts w:ascii="Arial" w:hAnsi="Arial" w:cs="Arial"/>
          <w:bCs/>
          <w:i/>
          <w:sz w:val="24"/>
          <w:szCs w:val="24"/>
        </w:rPr>
        <w:t>UZ/</w:t>
      </w:r>
      <w:r w:rsidR="00B1030A" w:rsidRPr="006A180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A18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A18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A18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A18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6A18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ab/>
      </w:r>
      <w:r w:rsidR="00695A41" w:rsidRPr="006A1801">
        <w:rPr>
          <w:rFonts w:ascii="Arial" w:hAnsi="Arial" w:cs="Arial"/>
          <w:bCs/>
          <w:sz w:val="24"/>
          <w:szCs w:val="24"/>
        </w:rPr>
        <w:tab/>
      </w:r>
      <w:r w:rsidR="00695A41" w:rsidRPr="006A1801">
        <w:rPr>
          <w:rFonts w:ascii="Arial" w:hAnsi="Arial" w:cs="Arial"/>
          <w:bCs/>
          <w:sz w:val="24"/>
          <w:szCs w:val="24"/>
        </w:rPr>
        <w:tab/>
      </w:r>
      <w:r w:rsidR="00695A41" w:rsidRPr="006A1801">
        <w:rPr>
          <w:rFonts w:ascii="Arial" w:hAnsi="Arial" w:cs="Arial"/>
          <w:bCs/>
          <w:sz w:val="24"/>
          <w:szCs w:val="24"/>
        </w:rPr>
        <w:tab/>
      </w:r>
      <w:r w:rsidRPr="006A1801">
        <w:rPr>
          <w:rFonts w:ascii="Arial" w:hAnsi="Arial" w:cs="Arial"/>
          <w:bCs/>
          <w:sz w:val="24"/>
          <w:szCs w:val="24"/>
        </w:rPr>
        <w:t>funkce</w:t>
      </w:r>
    </w:p>
    <w:sectPr w:rsidR="00702925" w:rsidRPr="006A1801" w:rsidSect="00BB72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7C6B0" w14:textId="77777777" w:rsidR="001C2C37" w:rsidRDefault="001C2C37">
      <w:r>
        <w:separator/>
      </w:r>
    </w:p>
  </w:endnote>
  <w:endnote w:type="continuationSeparator" w:id="0">
    <w:p w14:paraId="44918988" w14:textId="77777777" w:rsidR="001C2C37" w:rsidRDefault="001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9579" w14:textId="10631C98" w:rsidR="00DA5C97" w:rsidRPr="005F3AAD" w:rsidRDefault="001C2C37" w:rsidP="00DA5C9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986787781"/>
        <w:docPartObj>
          <w:docPartGallery w:val="Page Numbers (Bottom of Page)"/>
          <w:docPartUnique/>
        </w:docPartObj>
      </w:sdtPr>
      <w:sdtEndPr/>
      <w:sdtContent>
        <w:r w:rsidR="007D1BFA">
          <w:rPr>
            <w:rFonts w:ascii="Arial" w:hAnsi="Arial" w:cs="Arial"/>
            <w:i/>
            <w:sz w:val="20"/>
            <w:szCs w:val="20"/>
          </w:rPr>
          <w:t>Zastupitelstvo</w:t>
        </w:r>
        <w:r w:rsidR="00DA5C9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7D1BFA">
          <w:rPr>
            <w:rFonts w:ascii="Arial" w:hAnsi="Arial" w:cs="Arial"/>
            <w:i/>
            <w:sz w:val="20"/>
            <w:szCs w:val="20"/>
          </w:rPr>
          <w:t>11</w:t>
        </w:r>
        <w:r w:rsidR="00DA5C97">
          <w:rPr>
            <w:rFonts w:ascii="Arial" w:hAnsi="Arial" w:cs="Arial"/>
            <w:i/>
            <w:sz w:val="20"/>
            <w:szCs w:val="20"/>
          </w:rPr>
          <w:t>. 12</w:t>
        </w:r>
        <w:r w:rsidR="00DA5C97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DA5C97">
          <w:rPr>
            <w:rFonts w:ascii="Arial" w:hAnsi="Arial" w:cs="Arial"/>
            <w:i/>
            <w:sz w:val="20"/>
            <w:szCs w:val="20"/>
          </w:rPr>
          <w:tab/>
        </w:r>
        <w:r w:rsidR="00DA5C97">
          <w:rPr>
            <w:rFonts w:ascii="Arial" w:hAnsi="Arial" w:cs="Arial"/>
            <w:i/>
            <w:sz w:val="20"/>
            <w:szCs w:val="20"/>
          </w:rPr>
          <w:tab/>
        </w:r>
        <w:r w:rsidR="00DA5C9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A5C9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A5B21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A5C9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A5C97">
          <w:rPr>
            <w:rFonts w:ascii="Arial" w:hAnsi="Arial" w:cs="Arial"/>
            <w:i/>
            <w:sz w:val="20"/>
            <w:szCs w:val="20"/>
          </w:rPr>
          <w:t xml:space="preserve"> </w:t>
        </w:r>
        <w:r w:rsidR="00B82033">
          <w:rPr>
            <w:rFonts w:ascii="Arial" w:hAnsi="Arial" w:cs="Arial"/>
            <w:i/>
            <w:sz w:val="20"/>
            <w:szCs w:val="20"/>
          </w:rPr>
          <w:t>17</w:t>
        </w:r>
        <w:r w:rsidR="00DA5C9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AE442DC" w14:textId="6DD83C1F" w:rsidR="00DA5C97" w:rsidRPr="00E62F77" w:rsidRDefault="007D1BFA" w:rsidP="00DA5C9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42</w:t>
    </w:r>
    <w:r w:rsidR="00DA5C97" w:rsidRPr="00202B1A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</w:p>
  <w:p w14:paraId="2301C71F" w14:textId="1C4D3104" w:rsidR="0045419A" w:rsidRPr="00652885" w:rsidRDefault="00DA5C97" w:rsidP="00DA5C97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Usnesení_ příloha č. </w:t>
    </w:r>
    <w:r w:rsidR="00DE25A2"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DT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bookmarkStart w:id="23" w:name="_Hlk152141907"/>
    <w:r w:rsidRPr="00DA5C97">
      <w:rPr>
        <w:rFonts w:ascii="Arial" w:eastAsia="Times New Roman" w:hAnsi="Arial" w:cs="Arial"/>
        <w:i/>
        <w:iCs/>
        <w:sz w:val="20"/>
        <w:szCs w:val="20"/>
        <w:lang w:eastAsia="cs-CZ"/>
      </w:rPr>
      <w:t>Obnova nemovitostí, které nejsou kulturní památkou, nacházejících se na území památkových rezervací a památkových zón a jejich ochranných pásem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BAE7" w14:textId="253D09D3" w:rsidR="00DA5C97" w:rsidRPr="005F3AAD" w:rsidRDefault="001C2C37" w:rsidP="00DA5C9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7D1BFA">
          <w:rPr>
            <w:rFonts w:ascii="Arial" w:hAnsi="Arial" w:cs="Arial"/>
            <w:i/>
            <w:sz w:val="20"/>
            <w:szCs w:val="20"/>
          </w:rPr>
          <w:t>Zastupitelstvo</w:t>
        </w:r>
        <w:r w:rsidR="00DA5C9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7D1BFA">
          <w:rPr>
            <w:rFonts w:ascii="Arial" w:hAnsi="Arial" w:cs="Arial"/>
            <w:i/>
            <w:sz w:val="20"/>
            <w:szCs w:val="20"/>
          </w:rPr>
          <w:t>11</w:t>
        </w:r>
        <w:r w:rsidR="00DA5C97">
          <w:rPr>
            <w:rFonts w:ascii="Arial" w:hAnsi="Arial" w:cs="Arial"/>
            <w:i/>
            <w:sz w:val="20"/>
            <w:szCs w:val="20"/>
          </w:rPr>
          <w:t>. 12</w:t>
        </w:r>
        <w:r w:rsidR="00DA5C97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DA5C97">
          <w:rPr>
            <w:rFonts w:ascii="Arial" w:hAnsi="Arial" w:cs="Arial"/>
            <w:i/>
            <w:sz w:val="20"/>
            <w:szCs w:val="20"/>
          </w:rPr>
          <w:tab/>
        </w:r>
        <w:r w:rsidR="00DA5C97">
          <w:rPr>
            <w:rFonts w:ascii="Arial" w:hAnsi="Arial" w:cs="Arial"/>
            <w:i/>
            <w:sz w:val="20"/>
            <w:szCs w:val="20"/>
          </w:rPr>
          <w:tab/>
        </w:r>
        <w:r w:rsidR="00DA5C97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A5C9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A5B21">
          <w:rPr>
            <w:rFonts w:ascii="Arial" w:hAnsi="Arial" w:cs="Arial"/>
            <w:i/>
            <w:noProof/>
            <w:sz w:val="20"/>
            <w:szCs w:val="20"/>
          </w:rPr>
          <w:t>1</w:t>
        </w:r>
        <w:r w:rsidR="00DA5C9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A5C9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A5C97">
          <w:rPr>
            <w:rFonts w:ascii="Arial" w:hAnsi="Arial" w:cs="Arial"/>
            <w:i/>
            <w:sz w:val="20"/>
            <w:szCs w:val="20"/>
          </w:rPr>
          <w:t xml:space="preserve"> 17</w:t>
        </w:r>
        <w:r w:rsidR="00DA5C9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ED1336C" w14:textId="029C27B4" w:rsidR="00DA5C97" w:rsidRPr="00E62F77" w:rsidRDefault="007D1BFA" w:rsidP="00DA5C9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42</w:t>
    </w:r>
    <w:r w:rsidR="00DA5C97" w:rsidRPr="00202B1A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</w:p>
  <w:p w14:paraId="5A5699FF" w14:textId="5D3B6BD0" w:rsidR="0045419A" w:rsidRPr="00E62F77" w:rsidRDefault="00DA5C97" w:rsidP="00DA5C97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Usnesení_ příloha č. </w:t>
    </w:r>
    <w:r w:rsidR="00DE25A2"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Pravidla DT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DA5C97">
      <w:rPr>
        <w:rFonts w:ascii="Arial" w:eastAsia="Times New Roman" w:hAnsi="Arial" w:cs="Arial"/>
        <w:i/>
        <w:iCs/>
        <w:sz w:val="20"/>
        <w:szCs w:val="20"/>
        <w:lang w:eastAsia="cs-CZ"/>
      </w:rPr>
      <w:t>Obnova nemovitostí, které nejsou kulturní památkou, nacházejících se na území památkových rezervací a památkových zón a jejich ochranných pásem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8D97" w14:textId="77777777" w:rsidR="001C2C37" w:rsidRDefault="001C2C37">
      <w:r>
        <w:separator/>
      </w:r>
    </w:p>
  </w:footnote>
  <w:footnote w:type="continuationSeparator" w:id="0">
    <w:p w14:paraId="282DEF4D" w14:textId="77777777" w:rsidR="001C2C37" w:rsidRDefault="001C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CC3644B" w:rsidR="0045419A" w:rsidRPr="005F0A4E" w:rsidRDefault="005F0A4E" w:rsidP="005F0A4E">
    <w:pPr>
      <w:pStyle w:val="Zhlav"/>
      <w:jc w:val="center"/>
      <w:rPr>
        <w:sz w:val="24"/>
        <w:szCs w:val="24"/>
      </w:rPr>
    </w:pPr>
    <w:r w:rsidRPr="005F0A4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Usnesení_ příloha č. </w:t>
    </w:r>
    <w:r w:rsidR="00DE25A2">
      <w:rPr>
        <w:rFonts w:ascii="Arial" w:eastAsia="Times New Roman" w:hAnsi="Arial" w:cs="Arial"/>
        <w:i/>
        <w:iCs/>
        <w:sz w:val="24"/>
        <w:szCs w:val="24"/>
        <w:lang w:eastAsia="cs-CZ"/>
      </w:rPr>
      <w:t>13</w:t>
    </w:r>
    <w:r w:rsidRPr="005F0A4E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- Pravidla DT3 – Obnova nemovitostí, které nejsou kulturní památkou, nacházejících se na území památkových rezervací a památkových zón a jejich ochranných pásem</w:t>
    </w:r>
  </w:p>
  <w:p w14:paraId="5FA58F7C" w14:textId="5367A6BB" w:rsidR="0045419A" w:rsidRDefault="005F0A4E" w:rsidP="005F0A4E">
    <w:pPr>
      <w:pStyle w:val="Zhlav"/>
      <w:tabs>
        <w:tab w:val="clear" w:pos="4536"/>
        <w:tab w:val="clear" w:pos="9072"/>
        <w:tab w:val="left" w:pos="222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45419A" w:rsidRDefault="0045419A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5B2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94A9B"/>
    <w:multiLevelType w:val="hybridMultilevel"/>
    <w:tmpl w:val="72A21FCE"/>
    <w:lvl w:ilvl="0" w:tplc="968AA64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BA"/>
    <w:multiLevelType w:val="hybridMultilevel"/>
    <w:tmpl w:val="7EB2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110B"/>
    <w:multiLevelType w:val="hybridMultilevel"/>
    <w:tmpl w:val="83B8C026"/>
    <w:lvl w:ilvl="0" w:tplc="1BEA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0DF1583"/>
    <w:multiLevelType w:val="hybridMultilevel"/>
    <w:tmpl w:val="062E4AEC"/>
    <w:lvl w:ilvl="0" w:tplc="149C2C6E">
      <w:start w:val="3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4833732"/>
    <w:multiLevelType w:val="hybridMultilevel"/>
    <w:tmpl w:val="4BA45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7AB5003"/>
    <w:multiLevelType w:val="hybridMultilevel"/>
    <w:tmpl w:val="22D83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B00"/>
    <w:multiLevelType w:val="hybridMultilevel"/>
    <w:tmpl w:val="3F422214"/>
    <w:lvl w:ilvl="0" w:tplc="CCAC8F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5613"/>
    <w:multiLevelType w:val="hybridMultilevel"/>
    <w:tmpl w:val="BC34C214"/>
    <w:lvl w:ilvl="0" w:tplc="26B43BB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15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2"/>
  </w:num>
  <w:num w:numId="23">
    <w:abstractNumId w:val="1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01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504"/>
    <w:rsid w:val="00014B87"/>
    <w:rsid w:val="00015489"/>
    <w:rsid w:val="00015C60"/>
    <w:rsid w:val="000160CC"/>
    <w:rsid w:val="000164E4"/>
    <w:rsid w:val="0001669B"/>
    <w:rsid w:val="00017428"/>
    <w:rsid w:val="00017A5E"/>
    <w:rsid w:val="00020B4B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BE6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3ED0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182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3E12"/>
    <w:rsid w:val="00064553"/>
    <w:rsid w:val="00064DB9"/>
    <w:rsid w:val="0006554A"/>
    <w:rsid w:val="00066DDA"/>
    <w:rsid w:val="000679E6"/>
    <w:rsid w:val="00070ECC"/>
    <w:rsid w:val="0007270F"/>
    <w:rsid w:val="00072FE7"/>
    <w:rsid w:val="0007320C"/>
    <w:rsid w:val="00074317"/>
    <w:rsid w:val="00074576"/>
    <w:rsid w:val="000750A9"/>
    <w:rsid w:val="00075950"/>
    <w:rsid w:val="00075BF9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3D7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883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964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22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048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814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BDF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96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786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7D5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1A76"/>
    <w:rsid w:val="00131E53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4D32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139"/>
    <w:rsid w:val="001712E2"/>
    <w:rsid w:val="001713B7"/>
    <w:rsid w:val="0017165B"/>
    <w:rsid w:val="00171686"/>
    <w:rsid w:val="00171A78"/>
    <w:rsid w:val="00171D7D"/>
    <w:rsid w:val="00171D8C"/>
    <w:rsid w:val="00171FBD"/>
    <w:rsid w:val="0017213C"/>
    <w:rsid w:val="00172481"/>
    <w:rsid w:val="001729AC"/>
    <w:rsid w:val="0017323F"/>
    <w:rsid w:val="00174828"/>
    <w:rsid w:val="00174D65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5E0C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08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49E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2C37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5B6A"/>
    <w:rsid w:val="001F60AB"/>
    <w:rsid w:val="001F69D8"/>
    <w:rsid w:val="001F6A96"/>
    <w:rsid w:val="001F744A"/>
    <w:rsid w:val="00200A38"/>
    <w:rsid w:val="002019FB"/>
    <w:rsid w:val="002020C3"/>
    <w:rsid w:val="002020E0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8A3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BF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411"/>
    <w:rsid w:val="0027551E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03B"/>
    <w:rsid w:val="002A1B20"/>
    <w:rsid w:val="002A231A"/>
    <w:rsid w:val="002A2C10"/>
    <w:rsid w:val="002A2E57"/>
    <w:rsid w:val="002A32FD"/>
    <w:rsid w:val="002A3B14"/>
    <w:rsid w:val="002A3B8F"/>
    <w:rsid w:val="002A3D90"/>
    <w:rsid w:val="002A422C"/>
    <w:rsid w:val="002A64FB"/>
    <w:rsid w:val="002A6DB3"/>
    <w:rsid w:val="002A74A3"/>
    <w:rsid w:val="002B0226"/>
    <w:rsid w:val="002B1287"/>
    <w:rsid w:val="002B12B1"/>
    <w:rsid w:val="002B165F"/>
    <w:rsid w:val="002B1F21"/>
    <w:rsid w:val="002B22B2"/>
    <w:rsid w:val="002B29B9"/>
    <w:rsid w:val="002B39FB"/>
    <w:rsid w:val="002B4312"/>
    <w:rsid w:val="002B4BC6"/>
    <w:rsid w:val="002B58BE"/>
    <w:rsid w:val="002B5BE9"/>
    <w:rsid w:val="002B5DE3"/>
    <w:rsid w:val="002B681F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572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5D4A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AA7"/>
    <w:rsid w:val="00325171"/>
    <w:rsid w:val="00325747"/>
    <w:rsid w:val="003259D5"/>
    <w:rsid w:val="00326227"/>
    <w:rsid w:val="00326318"/>
    <w:rsid w:val="003264C1"/>
    <w:rsid w:val="0032654D"/>
    <w:rsid w:val="00326A92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8E6"/>
    <w:rsid w:val="00336EF3"/>
    <w:rsid w:val="00336F26"/>
    <w:rsid w:val="003373B3"/>
    <w:rsid w:val="00337613"/>
    <w:rsid w:val="00337C7F"/>
    <w:rsid w:val="00337D9A"/>
    <w:rsid w:val="00340288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2A2D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57FF4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5B0"/>
    <w:rsid w:val="00375C9C"/>
    <w:rsid w:val="0037756F"/>
    <w:rsid w:val="00380D1A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C74"/>
    <w:rsid w:val="003A2477"/>
    <w:rsid w:val="003A2B29"/>
    <w:rsid w:val="003A37DD"/>
    <w:rsid w:val="003A3A05"/>
    <w:rsid w:val="003A3C11"/>
    <w:rsid w:val="003A3C60"/>
    <w:rsid w:val="003A3DBE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19CE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807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4B3"/>
    <w:rsid w:val="003F6A87"/>
    <w:rsid w:val="003F7296"/>
    <w:rsid w:val="003F7B8E"/>
    <w:rsid w:val="003F7F29"/>
    <w:rsid w:val="00401469"/>
    <w:rsid w:val="004022D5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6B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BC2"/>
    <w:rsid w:val="00420D2E"/>
    <w:rsid w:val="00420E8B"/>
    <w:rsid w:val="00423606"/>
    <w:rsid w:val="00423990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6D3"/>
    <w:rsid w:val="004505B7"/>
    <w:rsid w:val="00450606"/>
    <w:rsid w:val="00450B0F"/>
    <w:rsid w:val="0045147A"/>
    <w:rsid w:val="00452211"/>
    <w:rsid w:val="00453CF1"/>
    <w:rsid w:val="0045419A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194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791"/>
    <w:rsid w:val="004A393D"/>
    <w:rsid w:val="004A3ED2"/>
    <w:rsid w:val="004A41F9"/>
    <w:rsid w:val="004A55E7"/>
    <w:rsid w:val="004A5B21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59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5FC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0E6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342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A09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77596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A91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2F2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4E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37FA3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776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1801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4D99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6D6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5D12"/>
    <w:rsid w:val="006D6E72"/>
    <w:rsid w:val="006D70F1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720"/>
    <w:rsid w:val="00733939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129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2F1"/>
    <w:rsid w:val="0076775F"/>
    <w:rsid w:val="0077032A"/>
    <w:rsid w:val="0077055E"/>
    <w:rsid w:val="00770C39"/>
    <w:rsid w:val="00770E9E"/>
    <w:rsid w:val="007721CF"/>
    <w:rsid w:val="00772217"/>
    <w:rsid w:val="0077221D"/>
    <w:rsid w:val="0077325E"/>
    <w:rsid w:val="007732D7"/>
    <w:rsid w:val="00773397"/>
    <w:rsid w:val="00773D9D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2C69"/>
    <w:rsid w:val="00783763"/>
    <w:rsid w:val="007837A6"/>
    <w:rsid w:val="00784083"/>
    <w:rsid w:val="00784DF0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A28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A6760"/>
    <w:rsid w:val="007A6C87"/>
    <w:rsid w:val="007B0503"/>
    <w:rsid w:val="007B0AAE"/>
    <w:rsid w:val="007B0CAD"/>
    <w:rsid w:val="007B0D3F"/>
    <w:rsid w:val="007B0F6F"/>
    <w:rsid w:val="007B11CB"/>
    <w:rsid w:val="007B164F"/>
    <w:rsid w:val="007B1DCE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AF4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AE6"/>
    <w:rsid w:val="007D0E2F"/>
    <w:rsid w:val="007D19A6"/>
    <w:rsid w:val="007D1BFA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2EB3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2AF1"/>
    <w:rsid w:val="00802FE1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5F9"/>
    <w:rsid w:val="00814CB5"/>
    <w:rsid w:val="00814D22"/>
    <w:rsid w:val="00814E5A"/>
    <w:rsid w:val="00815214"/>
    <w:rsid w:val="00815572"/>
    <w:rsid w:val="00815BC1"/>
    <w:rsid w:val="00815D24"/>
    <w:rsid w:val="00816FC3"/>
    <w:rsid w:val="008178E4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AED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6E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215"/>
    <w:rsid w:val="008555F7"/>
    <w:rsid w:val="00855970"/>
    <w:rsid w:val="00855DDD"/>
    <w:rsid w:val="00855FE6"/>
    <w:rsid w:val="008563E6"/>
    <w:rsid w:val="008565D4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3177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5245"/>
    <w:rsid w:val="00876076"/>
    <w:rsid w:val="00876160"/>
    <w:rsid w:val="00876E43"/>
    <w:rsid w:val="0087710D"/>
    <w:rsid w:val="00877E6B"/>
    <w:rsid w:val="00877F3C"/>
    <w:rsid w:val="008804C9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0F"/>
    <w:rsid w:val="00890559"/>
    <w:rsid w:val="00890A18"/>
    <w:rsid w:val="00890C48"/>
    <w:rsid w:val="00892860"/>
    <w:rsid w:val="00892EE7"/>
    <w:rsid w:val="008932B2"/>
    <w:rsid w:val="008932BB"/>
    <w:rsid w:val="008937C7"/>
    <w:rsid w:val="00893A71"/>
    <w:rsid w:val="008944DB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5B44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3C6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674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575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962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85B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411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064"/>
    <w:rsid w:val="009556DF"/>
    <w:rsid w:val="0095571D"/>
    <w:rsid w:val="0095590B"/>
    <w:rsid w:val="00955FC5"/>
    <w:rsid w:val="0095643A"/>
    <w:rsid w:val="00957554"/>
    <w:rsid w:val="00957BF5"/>
    <w:rsid w:val="00957CAE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5E1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97D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764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1CA0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A7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0860"/>
    <w:rsid w:val="00A00A61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0684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2F8F"/>
    <w:rsid w:val="00A73240"/>
    <w:rsid w:val="00A73639"/>
    <w:rsid w:val="00A73718"/>
    <w:rsid w:val="00A73A2D"/>
    <w:rsid w:val="00A7454F"/>
    <w:rsid w:val="00A74BE4"/>
    <w:rsid w:val="00A7586B"/>
    <w:rsid w:val="00A758FF"/>
    <w:rsid w:val="00A75967"/>
    <w:rsid w:val="00A75C76"/>
    <w:rsid w:val="00A76581"/>
    <w:rsid w:val="00A77136"/>
    <w:rsid w:val="00A77487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5E9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2B"/>
    <w:rsid w:val="00AB52B9"/>
    <w:rsid w:val="00AB5B31"/>
    <w:rsid w:val="00AB5EB4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4F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8E9"/>
    <w:rsid w:val="00AC7B3D"/>
    <w:rsid w:val="00AD2B8C"/>
    <w:rsid w:val="00AD2C9C"/>
    <w:rsid w:val="00AD34CF"/>
    <w:rsid w:val="00AD3DC3"/>
    <w:rsid w:val="00AD49A4"/>
    <w:rsid w:val="00AD5232"/>
    <w:rsid w:val="00AD590C"/>
    <w:rsid w:val="00AD630D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6F56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C2B"/>
    <w:rsid w:val="00B04FE3"/>
    <w:rsid w:val="00B05220"/>
    <w:rsid w:val="00B05434"/>
    <w:rsid w:val="00B05898"/>
    <w:rsid w:val="00B07136"/>
    <w:rsid w:val="00B10304"/>
    <w:rsid w:val="00B1030A"/>
    <w:rsid w:val="00B1194F"/>
    <w:rsid w:val="00B11A20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C8D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28F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2B8D"/>
    <w:rsid w:val="00B7369A"/>
    <w:rsid w:val="00B73830"/>
    <w:rsid w:val="00B75008"/>
    <w:rsid w:val="00B760F0"/>
    <w:rsid w:val="00B76299"/>
    <w:rsid w:val="00B7713E"/>
    <w:rsid w:val="00B772F6"/>
    <w:rsid w:val="00B77FAA"/>
    <w:rsid w:val="00B8073C"/>
    <w:rsid w:val="00B80F4E"/>
    <w:rsid w:val="00B814D9"/>
    <w:rsid w:val="00B82033"/>
    <w:rsid w:val="00B8258C"/>
    <w:rsid w:val="00B827C6"/>
    <w:rsid w:val="00B82DC5"/>
    <w:rsid w:val="00B83854"/>
    <w:rsid w:val="00B839D8"/>
    <w:rsid w:val="00B8408D"/>
    <w:rsid w:val="00B848FD"/>
    <w:rsid w:val="00B84B5E"/>
    <w:rsid w:val="00B85649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769"/>
    <w:rsid w:val="00B949E4"/>
    <w:rsid w:val="00B9533B"/>
    <w:rsid w:val="00B956F6"/>
    <w:rsid w:val="00B958C2"/>
    <w:rsid w:val="00B95B6B"/>
    <w:rsid w:val="00B95B9F"/>
    <w:rsid w:val="00B9600F"/>
    <w:rsid w:val="00B9610F"/>
    <w:rsid w:val="00B97086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24D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6D47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17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004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170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2953"/>
    <w:rsid w:val="00C52A3C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6CA9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CA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931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19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01F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20A8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04E3"/>
    <w:rsid w:val="00D51184"/>
    <w:rsid w:val="00D5126B"/>
    <w:rsid w:val="00D51981"/>
    <w:rsid w:val="00D51A9D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B0D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0A0B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C97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546"/>
    <w:rsid w:val="00DD4A7C"/>
    <w:rsid w:val="00DD5B59"/>
    <w:rsid w:val="00DE01FE"/>
    <w:rsid w:val="00DE1230"/>
    <w:rsid w:val="00DE192E"/>
    <w:rsid w:val="00DE1A31"/>
    <w:rsid w:val="00DE25A2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555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117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0786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5FDF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5F6D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2A3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560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4FA7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52F7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91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6FD1"/>
    <w:rsid w:val="00F00BBD"/>
    <w:rsid w:val="00F00D83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69D5"/>
    <w:rsid w:val="00F171B3"/>
    <w:rsid w:val="00F173F5"/>
    <w:rsid w:val="00F20158"/>
    <w:rsid w:val="00F20BA5"/>
    <w:rsid w:val="00F21165"/>
    <w:rsid w:val="00F216D2"/>
    <w:rsid w:val="00F22294"/>
    <w:rsid w:val="00F224D4"/>
    <w:rsid w:val="00F2378F"/>
    <w:rsid w:val="00F24081"/>
    <w:rsid w:val="00F24525"/>
    <w:rsid w:val="00F2579F"/>
    <w:rsid w:val="00F27130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ABF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2F13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4C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174D6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table" w:styleId="Svtlmkatabulky">
    <w:name w:val="Grid Table Light"/>
    <w:basedOn w:val="Normlntabulka"/>
    <w:uiPriority w:val="40"/>
    <w:rsid w:val="009A47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9DF0-0986-474D-A777-B82A98C5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5334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Tomková Petra</cp:lastModifiedBy>
  <cp:revision>2</cp:revision>
  <cp:lastPrinted>2023-09-11T07:35:00Z</cp:lastPrinted>
  <dcterms:created xsi:type="dcterms:W3CDTF">2023-12-13T09:48:00Z</dcterms:created>
  <dcterms:modified xsi:type="dcterms:W3CDTF">2023-12-13T09:48:00Z</dcterms:modified>
</cp:coreProperties>
</file>