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63BE" w14:textId="5ACC7CD5" w:rsidR="0062263F" w:rsidRDefault="0062263F" w:rsidP="004F413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</w:t>
      </w:r>
      <w:r w:rsidR="0084191E">
        <w:rPr>
          <w:rFonts w:ascii="Arial" w:hAnsi="Arial" w:cs="Arial"/>
          <w:b/>
          <w:sz w:val="28"/>
          <w:szCs w:val="28"/>
        </w:rPr>
        <w:t>5</w:t>
      </w:r>
    </w:p>
    <w:p w14:paraId="0B722740" w14:textId="5A33F9DC" w:rsidR="0062263F" w:rsidRPr="00AC3EF0" w:rsidRDefault="0062263F" w:rsidP="004F413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 Smlouvě</w:t>
      </w:r>
      <w:r w:rsidRPr="00AC3EF0">
        <w:rPr>
          <w:rFonts w:ascii="Arial" w:hAnsi="Arial" w:cs="Arial"/>
          <w:b/>
          <w:sz w:val="28"/>
          <w:szCs w:val="28"/>
        </w:rPr>
        <w:t xml:space="preserve"> o úhradě kompenzace na zajištění dopravní</w:t>
      </w:r>
    </w:p>
    <w:p w14:paraId="355870B5" w14:textId="77777777" w:rsidR="0062263F" w:rsidRPr="00AC3EF0" w:rsidRDefault="0062263F" w:rsidP="004F413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C3EF0">
        <w:rPr>
          <w:rFonts w:ascii="Arial" w:hAnsi="Arial" w:cs="Arial"/>
          <w:b/>
          <w:sz w:val="28"/>
          <w:szCs w:val="28"/>
        </w:rPr>
        <w:t xml:space="preserve">obslužnosti území </w:t>
      </w:r>
      <w:r>
        <w:rPr>
          <w:rFonts w:ascii="Arial" w:hAnsi="Arial" w:cs="Arial"/>
          <w:b/>
          <w:sz w:val="28"/>
          <w:szCs w:val="28"/>
        </w:rPr>
        <w:t>města Šumperk</w:t>
      </w:r>
    </w:p>
    <w:p w14:paraId="1CE89AE9" w14:textId="6B764735" w:rsidR="0062263F" w:rsidRPr="00FF050C" w:rsidRDefault="0062263F" w:rsidP="00FF050C">
      <w:pPr>
        <w:spacing w:before="120" w:line="276" w:lineRule="auto"/>
        <w:jc w:val="both"/>
        <w:rPr>
          <w:rFonts w:ascii="Arial" w:hAnsi="Arial" w:cs="Arial"/>
        </w:rPr>
      </w:pPr>
      <w:r w:rsidRPr="00AC3EF0">
        <w:rPr>
          <w:rFonts w:ascii="Arial" w:hAnsi="Arial" w:cs="Arial"/>
        </w:rPr>
        <w:t>uzavřen</w:t>
      </w:r>
      <w:r>
        <w:rPr>
          <w:rFonts w:ascii="Arial" w:hAnsi="Arial" w:cs="Arial"/>
        </w:rPr>
        <w:t>ý</w:t>
      </w:r>
      <w:r w:rsidRPr="00AC3EF0">
        <w:rPr>
          <w:rFonts w:ascii="Arial" w:hAnsi="Arial" w:cs="Arial"/>
        </w:rPr>
        <w:t xml:space="preserve"> níže uvedeného dne, měsíce a roku v souladu s ustanoveními § 2 zákona č. 129/2000 Sb., o krajích (krajské zřízení), ve znění pozdějších předpisů (dále jen „</w:t>
      </w:r>
      <w:r w:rsidRPr="009926A6">
        <w:rPr>
          <w:rFonts w:ascii="Arial" w:hAnsi="Arial" w:cs="Arial"/>
          <w:b/>
          <w:bCs/>
        </w:rPr>
        <w:t>zákon o krajích</w:t>
      </w:r>
      <w:r w:rsidRPr="00AC3EF0">
        <w:rPr>
          <w:rFonts w:ascii="Arial" w:hAnsi="Arial" w:cs="Arial"/>
        </w:rPr>
        <w:t>“) a v souladu s ustanovením § 3 zákona 194/2010 Sb., o veřejných službách v přepravě cest</w:t>
      </w:r>
      <w:r w:rsidR="00F9711B">
        <w:rPr>
          <w:rFonts w:ascii="Arial" w:hAnsi="Arial" w:cs="Arial"/>
        </w:rPr>
        <w:t xml:space="preserve">ujících a o změně dalších </w:t>
      </w:r>
      <w:r w:rsidR="00F9711B" w:rsidRPr="00FF050C">
        <w:rPr>
          <w:rFonts w:ascii="Arial" w:hAnsi="Arial" w:cs="Arial"/>
        </w:rPr>
        <w:t>zákonů, ve znění pozdějších předpisů</w:t>
      </w:r>
    </w:p>
    <w:p w14:paraId="228B973E" w14:textId="77777777" w:rsidR="0062263F" w:rsidRPr="00AC3EF0" w:rsidRDefault="0062263F" w:rsidP="0062263F">
      <w:pPr>
        <w:spacing w:after="120" w:line="276" w:lineRule="auto"/>
        <w:jc w:val="both"/>
        <w:rPr>
          <w:rFonts w:ascii="Arial" w:hAnsi="Arial" w:cs="Arial"/>
          <w:b/>
        </w:rPr>
      </w:pPr>
    </w:p>
    <w:p w14:paraId="6035DAA5" w14:textId="77777777" w:rsidR="0062263F" w:rsidRPr="00AC3EF0" w:rsidRDefault="0062263F" w:rsidP="0062263F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ascii="Arial" w:hAnsi="Arial" w:cs="Arial"/>
          <w:b/>
        </w:rPr>
      </w:pPr>
      <w:r w:rsidRPr="00AC3EF0">
        <w:rPr>
          <w:rFonts w:ascii="Arial" w:hAnsi="Arial" w:cs="Arial"/>
          <w:b/>
        </w:rPr>
        <w:t>Olomoucký kraj</w:t>
      </w:r>
    </w:p>
    <w:p w14:paraId="0D11E3D5" w14:textId="77777777" w:rsidR="0062263F" w:rsidRDefault="0062263F" w:rsidP="0062263F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 xml:space="preserve">Jeremenkova </w:t>
      </w:r>
      <w:r>
        <w:rPr>
          <w:rFonts w:cs="Arial"/>
          <w:b w:val="0"/>
          <w:sz w:val="24"/>
          <w:szCs w:val="24"/>
        </w:rPr>
        <w:t>1191/</w:t>
      </w:r>
      <w:r w:rsidRPr="007B52B0">
        <w:rPr>
          <w:rFonts w:cs="Arial"/>
          <w:b w:val="0"/>
          <w:sz w:val="24"/>
          <w:szCs w:val="24"/>
        </w:rPr>
        <w:t xml:space="preserve">40a, </w:t>
      </w:r>
      <w:r>
        <w:rPr>
          <w:rFonts w:cs="Arial"/>
          <w:b w:val="0"/>
          <w:sz w:val="24"/>
          <w:szCs w:val="24"/>
        </w:rPr>
        <w:t xml:space="preserve">Hodolany, </w:t>
      </w:r>
      <w:r w:rsidRPr="007B52B0">
        <w:rPr>
          <w:rFonts w:cs="Arial"/>
          <w:b w:val="0"/>
          <w:sz w:val="24"/>
          <w:szCs w:val="24"/>
        </w:rPr>
        <w:t xml:space="preserve">779 </w:t>
      </w:r>
      <w:r>
        <w:rPr>
          <w:rFonts w:cs="Arial"/>
          <w:b w:val="0"/>
          <w:sz w:val="24"/>
          <w:szCs w:val="24"/>
        </w:rPr>
        <w:t>00</w:t>
      </w:r>
      <w:r w:rsidRPr="007B52B0">
        <w:rPr>
          <w:rFonts w:cs="Arial"/>
          <w:b w:val="0"/>
          <w:sz w:val="24"/>
          <w:szCs w:val="24"/>
        </w:rPr>
        <w:t xml:space="preserve"> Olomouc</w:t>
      </w:r>
    </w:p>
    <w:p w14:paraId="025E0779" w14:textId="77777777" w:rsidR="0062263F" w:rsidRDefault="0062263F" w:rsidP="0062263F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IČ</w:t>
      </w:r>
      <w:r>
        <w:rPr>
          <w:rFonts w:cs="Arial"/>
          <w:b w:val="0"/>
          <w:sz w:val="24"/>
          <w:szCs w:val="24"/>
        </w:rPr>
        <w:t>O</w:t>
      </w:r>
      <w:r w:rsidRPr="007B52B0">
        <w:rPr>
          <w:rFonts w:cs="Arial"/>
          <w:b w:val="0"/>
          <w:sz w:val="24"/>
          <w:szCs w:val="24"/>
        </w:rPr>
        <w:t>:</w:t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  <w:t>60609460</w:t>
      </w:r>
    </w:p>
    <w:p w14:paraId="6C515D0F" w14:textId="77777777" w:rsidR="0062263F" w:rsidRDefault="0062263F" w:rsidP="0062263F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Koordinátorem Integrovaného dopravního systému</w:t>
      </w:r>
    </w:p>
    <w:p w14:paraId="086BF9D2" w14:textId="77777777" w:rsidR="0062263F" w:rsidRDefault="0062263F" w:rsidP="0062263F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Olomouckého kraje, příspěvková organizace</w:t>
      </w:r>
    </w:p>
    <w:p w14:paraId="315BB0F3" w14:textId="77777777" w:rsidR="0062263F" w:rsidRPr="00280645" w:rsidRDefault="0062263F" w:rsidP="0062263F">
      <w:pPr>
        <w:pStyle w:val="Smlouvanadpis1"/>
        <w:tabs>
          <w:tab w:val="left" w:pos="1843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280645">
        <w:rPr>
          <w:rFonts w:cs="Arial"/>
          <w:sz w:val="24"/>
          <w:szCs w:val="24"/>
        </w:rPr>
        <w:tab/>
      </w:r>
      <w:r w:rsidRPr="00280645">
        <w:rPr>
          <w:rFonts w:cs="Arial"/>
          <w:b w:val="0"/>
          <w:sz w:val="24"/>
          <w:szCs w:val="24"/>
        </w:rPr>
        <w:t>(dále jen „KIDSOK“)</w:t>
      </w:r>
    </w:p>
    <w:p w14:paraId="25A034F1" w14:textId="77777777" w:rsidR="0062263F" w:rsidRDefault="0062263F" w:rsidP="0062263F">
      <w:pPr>
        <w:pStyle w:val="Smlouvanadpis1"/>
        <w:tabs>
          <w:tab w:val="left" w:pos="540"/>
        </w:tabs>
        <w:spacing w:line="276" w:lineRule="auto"/>
        <w:ind w:left="2124" w:hanging="2124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Z</w:t>
      </w:r>
      <w:r w:rsidRPr="00280645">
        <w:rPr>
          <w:rFonts w:cs="Arial"/>
          <w:b w:val="0"/>
          <w:sz w:val="24"/>
          <w:szCs w:val="24"/>
        </w:rPr>
        <w:t>astoupený</w:t>
      </w:r>
      <w:r w:rsidRPr="00280645">
        <w:rPr>
          <w:rFonts w:cs="Arial"/>
          <w:b w:val="0"/>
          <w:sz w:val="24"/>
          <w:szCs w:val="24"/>
        </w:rPr>
        <w:tab/>
      </w:r>
      <w:r w:rsidRPr="00127E35">
        <w:rPr>
          <w:rFonts w:cs="Arial"/>
          <w:sz w:val="24"/>
          <w:szCs w:val="24"/>
        </w:rPr>
        <w:t>Ing. Kateřinou Suchánkovou, MBA,</w:t>
      </w:r>
      <w:r>
        <w:rPr>
          <w:rFonts w:cs="Arial"/>
          <w:b w:val="0"/>
          <w:sz w:val="24"/>
          <w:szCs w:val="24"/>
        </w:rPr>
        <w:t xml:space="preserve"> ředitelkou</w:t>
      </w:r>
      <w:r w:rsidRPr="00B41981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KIDSOK, </w:t>
      </w:r>
    </w:p>
    <w:p w14:paraId="0E1BD327" w14:textId="77777777" w:rsidR="0062263F" w:rsidRPr="007B52B0" w:rsidRDefault="0062263F" w:rsidP="0062263F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491FE0"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Jeremenkova 1211/40b, Hodolany, 779 00 Olomouc</w:t>
      </w:r>
    </w:p>
    <w:p w14:paraId="5C802B39" w14:textId="77777777" w:rsidR="0062263F" w:rsidRPr="007B52B0" w:rsidRDefault="0062263F" w:rsidP="0062263F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14:paraId="3C07226B" w14:textId="77777777" w:rsidR="0062263F" w:rsidRPr="007B52B0" w:rsidRDefault="0062263F" w:rsidP="0062263F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DIČ:</w:t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14:paraId="78C02E3F" w14:textId="77777777" w:rsidR="0062263F" w:rsidRPr="007B52B0" w:rsidRDefault="0062263F" w:rsidP="0062263F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Bankovní spojení:</w:t>
      </w:r>
      <w:r w:rsidRPr="007B52B0">
        <w:rPr>
          <w:rFonts w:cs="Arial"/>
          <w:b w:val="0"/>
          <w:sz w:val="24"/>
          <w:szCs w:val="24"/>
        </w:rPr>
        <w:tab/>
        <w:t>Komerční banka, a.s.</w:t>
      </w:r>
    </w:p>
    <w:p w14:paraId="7FBB1CBF" w14:textId="77777777" w:rsidR="0062263F" w:rsidRDefault="0062263F" w:rsidP="0062263F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Číslo účtu</w:t>
      </w:r>
      <w:r>
        <w:rPr>
          <w:rFonts w:cs="Arial"/>
          <w:b w:val="0"/>
          <w:sz w:val="24"/>
          <w:szCs w:val="24"/>
        </w:rPr>
        <w:t>:</w:t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 w:rsidRPr="006137E7">
        <w:rPr>
          <w:rFonts w:cs="Arial"/>
          <w:b w:val="0"/>
          <w:sz w:val="24"/>
          <w:szCs w:val="24"/>
        </w:rPr>
        <w:t>107-8577310237/0100</w:t>
      </w:r>
    </w:p>
    <w:p w14:paraId="484AC0F3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76D903F7" w14:textId="77777777" w:rsidR="0062263F" w:rsidRPr="00AC3EF0" w:rsidRDefault="0062263F" w:rsidP="0062263F">
      <w:pPr>
        <w:spacing w:line="276" w:lineRule="auto"/>
        <w:jc w:val="both"/>
        <w:rPr>
          <w:rFonts w:ascii="Arial" w:hAnsi="Arial" w:cs="Arial"/>
        </w:rPr>
      </w:pPr>
      <w:r w:rsidRPr="00AC3EF0">
        <w:rPr>
          <w:rFonts w:ascii="Arial" w:hAnsi="Arial" w:cs="Arial"/>
        </w:rPr>
        <w:t>a</w:t>
      </w:r>
    </w:p>
    <w:p w14:paraId="7E7A04D3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2A181AA6" w14:textId="77777777" w:rsidR="0062263F" w:rsidRPr="00AC3EF0" w:rsidRDefault="0062263F" w:rsidP="0062263F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Šumperk</w:t>
      </w:r>
    </w:p>
    <w:p w14:paraId="79C31FDA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Nám. Míru 1, 787 01 Šumperk</w:t>
      </w:r>
    </w:p>
    <w:p w14:paraId="4DA9EE52" w14:textId="436DFA81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Zastoupené: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32EBA">
        <w:rPr>
          <w:rFonts w:ascii="Arial" w:hAnsi="Arial" w:cs="Arial"/>
        </w:rPr>
        <w:t xml:space="preserve">Mgr. </w:t>
      </w:r>
      <w:r w:rsidR="004E1E6D" w:rsidRPr="00E32EBA">
        <w:rPr>
          <w:rFonts w:ascii="Arial" w:hAnsi="Arial" w:cs="Arial"/>
        </w:rPr>
        <w:t>Miroslavem Adámkem</w:t>
      </w:r>
      <w:r w:rsidRPr="00E32EBA">
        <w:rPr>
          <w:rFonts w:ascii="Arial" w:hAnsi="Arial" w:cs="Arial"/>
        </w:rPr>
        <w:t>, starostou</w:t>
      </w:r>
    </w:p>
    <w:p w14:paraId="0B28B102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00303461</w:t>
      </w:r>
    </w:p>
    <w:p w14:paraId="331B5ED0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CZ00303461</w:t>
      </w:r>
    </w:p>
    <w:p w14:paraId="3C11172C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Česká spořitelna, a.s.</w:t>
      </w:r>
    </w:p>
    <w:p w14:paraId="76B2C301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27-1905609309/0800</w:t>
      </w:r>
    </w:p>
    <w:p w14:paraId="42EFFD44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město Šumperk je dále oprávněn jednat:</w:t>
      </w:r>
    </w:p>
    <w:p w14:paraId="0BD3F5F2" w14:textId="2BA3FEEB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smluvních:</w:t>
      </w:r>
      <w:r>
        <w:rPr>
          <w:rFonts w:ascii="Arial" w:hAnsi="Arial" w:cs="Arial"/>
        </w:rPr>
        <w:tab/>
        <w:t xml:space="preserve">Mgr. </w:t>
      </w:r>
      <w:r w:rsidR="004E1E6D">
        <w:rPr>
          <w:rFonts w:ascii="Arial" w:hAnsi="Arial" w:cs="Arial"/>
        </w:rPr>
        <w:t>Miroslav Adámek</w:t>
      </w:r>
      <w:r>
        <w:rPr>
          <w:rFonts w:ascii="Arial" w:hAnsi="Arial" w:cs="Arial"/>
        </w:rPr>
        <w:t>, starosta</w:t>
      </w:r>
    </w:p>
    <w:p w14:paraId="5D8EE907" w14:textId="4240F168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technických:</w:t>
      </w:r>
      <w:r>
        <w:rPr>
          <w:rFonts w:ascii="Arial" w:hAnsi="Arial" w:cs="Arial"/>
        </w:rPr>
        <w:tab/>
      </w:r>
      <w:r w:rsidR="0084191E">
        <w:rPr>
          <w:rFonts w:ascii="Arial" w:hAnsi="Arial" w:cs="Arial"/>
        </w:rPr>
        <w:t>Ing. Jaroslava Vicencová</w:t>
      </w:r>
      <w:r w:rsidRPr="00E32EBA">
        <w:rPr>
          <w:rFonts w:ascii="Arial" w:hAnsi="Arial" w:cs="Arial"/>
        </w:rPr>
        <w:t>, vedoucí odboru dopravy</w:t>
      </w:r>
    </w:p>
    <w:p w14:paraId="2255FBFD" w14:textId="77777777" w:rsidR="0062263F" w:rsidRDefault="0062263F" w:rsidP="0062263F">
      <w:pPr>
        <w:spacing w:after="200" w:line="276" w:lineRule="auto"/>
        <w:jc w:val="both"/>
        <w:rPr>
          <w:rFonts w:ascii="Arial" w:hAnsi="Arial" w:cs="Arial"/>
        </w:rPr>
      </w:pPr>
    </w:p>
    <w:p w14:paraId="57B0DDB1" w14:textId="442773D3" w:rsidR="0062263F" w:rsidRDefault="0062263F" w:rsidP="00FF050C">
      <w:pPr>
        <w:spacing w:after="200" w:line="276" w:lineRule="auto"/>
        <w:jc w:val="center"/>
        <w:rPr>
          <w:rFonts w:ascii="Arial" w:hAnsi="Arial" w:cs="Arial"/>
        </w:rPr>
      </w:pPr>
      <w:r w:rsidRPr="00AC3EF0">
        <w:rPr>
          <w:rFonts w:ascii="Arial" w:hAnsi="Arial" w:cs="Arial"/>
        </w:rPr>
        <w:lastRenderedPageBreak/>
        <w:t>se dohodly takto:</w:t>
      </w:r>
    </w:p>
    <w:p w14:paraId="3735C5C3" w14:textId="77777777" w:rsidR="0062263F" w:rsidRPr="00AC3EF0" w:rsidRDefault="0062263F" w:rsidP="00FF050C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AC3EF0">
        <w:rPr>
          <w:rFonts w:ascii="Arial" w:hAnsi="Arial" w:cs="Arial"/>
          <w:b/>
        </w:rPr>
        <w:t>I.</w:t>
      </w:r>
    </w:p>
    <w:p w14:paraId="24F0AA59" w14:textId="77777777" w:rsidR="0062263F" w:rsidRPr="00AC3EF0" w:rsidRDefault="0062263F" w:rsidP="00FF050C">
      <w:pPr>
        <w:spacing w:line="276" w:lineRule="auto"/>
        <w:jc w:val="center"/>
        <w:rPr>
          <w:rFonts w:ascii="Arial" w:hAnsi="Arial" w:cs="Arial"/>
          <w:b/>
        </w:rPr>
      </w:pPr>
    </w:p>
    <w:p w14:paraId="3FC3F060" w14:textId="426421FB" w:rsidR="0062263F" w:rsidRPr="005A3013" w:rsidRDefault="0062263F" w:rsidP="00FF050C">
      <w:pPr>
        <w:spacing w:line="276" w:lineRule="auto"/>
        <w:jc w:val="center"/>
        <w:rPr>
          <w:rFonts w:ascii="Arial" w:hAnsi="Arial" w:cs="Arial"/>
          <w:b/>
        </w:rPr>
      </w:pPr>
      <w:r w:rsidRPr="005A3013">
        <w:rPr>
          <w:rFonts w:ascii="Arial" w:hAnsi="Arial" w:cs="Arial"/>
          <w:b/>
        </w:rPr>
        <w:t>Účel a předmět</w:t>
      </w:r>
      <w:r w:rsidRPr="005A3013">
        <w:rPr>
          <w:rFonts w:ascii="Arial" w:hAnsi="Arial" w:cs="Arial"/>
          <w:b/>
          <w:color w:val="FF0000"/>
        </w:rPr>
        <w:t xml:space="preserve"> </w:t>
      </w:r>
      <w:r w:rsidRPr="005A3013">
        <w:rPr>
          <w:rFonts w:ascii="Arial" w:hAnsi="Arial" w:cs="Arial"/>
          <w:b/>
        </w:rPr>
        <w:t>dodatku</w:t>
      </w:r>
    </w:p>
    <w:p w14:paraId="5AE956C2" w14:textId="77777777" w:rsidR="0062263F" w:rsidRPr="005A3013" w:rsidRDefault="0062263F" w:rsidP="0062263F">
      <w:pPr>
        <w:spacing w:line="276" w:lineRule="auto"/>
        <w:jc w:val="both"/>
        <w:rPr>
          <w:rFonts w:ascii="Arial" w:hAnsi="Arial" w:cs="Arial"/>
          <w:b/>
        </w:rPr>
      </w:pPr>
    </w:p>
    <w:p w14:paraId="44B2400B" w14:textId="77777777" w:rsidR="0062263F" w:rsidRPr="003D6BD4" w:rsidRDefault="0062263F" w:rsidP="0062263F">
      <w:pPr>
        <w:pStyle w:val="Odstavecseseznamem1"/>
        <w:numPr>
          <w:ilvl w:val="0"/>
          <w:numId w:val="4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Předmětem tohoto dodatku je změna ve výši zálohy roční kompenzace, která je specifikována v Příloze č. 1 smlouvy, a změna Přílohy č. 1 smlouvy, jejíž nové znění tvoří nedílnou součást tohoto dodatku.</w:t>
      </w:r>
      <w:r w:rsidRPr="003D6BD4">
        <w:rPr>
          <w:rFonts w:ascii="Arial" w:hAnsi="Arial" w:cs="Arial"/>
          <w:sz w:val="24"/>
          <w:szCs w:val="24"/>
        </w:rPr>
        <w:t xml:space="preserve">  </w:t>
      </w:r>
    </w:p>
    <w:p w14:paraId="054FD199" w14:textId="77777777" w:rsidR="0062263F" w:rsidRDefault="0062263F" w:rsidP="0062263F">
      <w:pPr>
        <w:pStyle w:val="Odstavecseseznamem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22887C3" w14:textId="7B0CF5CD" w:rsidR="0062263F" w:rsidRDefault="0062263F" w:rsidP="0062263F">
      <w:pPr>
        <w:pStyle w:val="Odstavecseseznamem1"/>
        <w:numPr>
          <w:ilvl w:val="0"/>
          <w:numId w:val="4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D2E0C">
        <w:rPr>
          <w:rFonts w:ascii="Arial" w:hAnsi="Arial" w:cs="Arial"/>
          <w:sz w:val="24"/>
          <w:szCs w:val="24"/>
        </w:rPr>
        <w:t>Tímto dodatkem se od 1. 1. 202</w:t>
      </w:r>
      <w:r w:rsidR="0084191E">
        <w:rPr>
          <w:rFonts w:ascii="Arial" w:hAnsi="Arial" w:cs="Arial"/>
          <w:sz w:val="24"/>
          <w:szCs w:val="24"/>
        </w:rPr>
        <w:t>4</w:t>
      </w:r>
      <w:r w:rsidRPr="00BD2E0C">
        <w:rPr>
          <w:rFonts w:ascii="Arial" w:hAnsi="Arial" w:cs="Arial"/>
          <w:sz w:val="24"/>
          <w:szCs w:val="24"/>
        </w:rPr>
        <w:t xml:space="preserve"> mění výše roční zálohy na úhradu kompenzace uvedená v článku III. odst. 2 smlouvy. </w:t>
      </w:r>
      <w:r>
        <w:rPr>
          <w:rFonts w:ascii="Arial" w:hAnsi="Arial" w:cs="Arial"/>
          <w:sz w:val="24"/>
          <w:szCs w:val="24"/>
        </w:rPr>
        <w:t>M</w:t>
      </w:r>
      <w:r w:rsidRPr="00BD2E0C">
        <w:rPr>
          <w:rFonts w:ascii="Arial" w:hAnsi="Arial" w:cs="Arial"/>
          <w:sz w:val="24"/>
          <w:szCs w:val="24"/>
        </w:rPr>
        <w:t xml:space="preserve">ěsto </w:t>
      </w:r>
      <w:r>
        <w:rPr>
          <w:rFonts w:ascii="Arial" w:hAnsi="Arial" w:cs="Arial"/>
          <w:sz w:val="24"/>
          <w:szCs w:val="24"/>
        </w:rPr>
        <w:t>Šumperk</w:t>
      </w:r>
      <w:r w:rsidRPr="00BD2E0C">
        <w:rPr>
          <w:rFonts w:ascii="Arial" w:hAnsi="Arial" w:cs="Arial"/>
          <w:sz w:val="24"/>
          <w:szCs w:val="24"/>
        </w:rPr>
        <w:t xml:space="preserve"> zaplatí </w:t>
      </w:r>
      <w:r w:rsidRPr="00BD2E0C">
        <w:rPr>
          <w:rFonts w:ascii="Arial" w:hAnsi="Arial" w:cs="Arial"/>
          <w:sz w:val="24"/>
          <w:szCs w:val="24"/>
        </w:rPr>
        <w:br/>
        <w:t xml:space="preserve">Olomouckému kraji na úhradu kompenzace za každý jednotlivý kalendářní rok trvání této smlouvy dle článku III. odst. 1 smlouvy zálohu ve výši </w:t>
      </w:r>
      <w:r>
        <w:rPr>
          <w:rFonts w:ascii="Arial" w:hAnsi="Arial" w:cs="Arial"/>
          <w:sz w:val="24"/>
          <w:szCs w:val="24"/>
        </w:rPr>
        <w:br/>
      </w:r>
      <w:r w:rsidR="0092607F">
        <w:rPr>
          <w:rFonts w:ascii="Arial" w:hAnsi="Arial" w:cs="Arial"/>
          <w:b/>
          <w:bCs/>
          <w:sz w:val="24"/>
          <w:szCs w:val="24"/>
        </w:rPr>
        <w:t>10</w:t>
      </w:r>
      <w:r w:rsidR="00B26EC7">
        <w:rPr>
          <w:rFonts w:ascii="Arial" w:hAnsi="Arial" w:cs="Arial"/>
          <w:b/>
          <w:bCs/>
          <w:sz w:val="24"/>
          <w:szCs w:val="24"/>
        </w:rPr>
        <w:t> </w:t>
      </w:r>
      <w:r w:rsidR="0092607F">
        <w:rPr>
          <w:rFonts w:ascii="Arial" w:hAnsi="Arial" w:cs="Arial"/>
          <w:b/>
          <w:bCs/>
          <w:sz w:val="24"/>
          <w:szCs w:val="24"/>
        </w:rPr>
        <w:t>244</w:t>
      </w:r>
      <w:r w:rsidR="00B26EC7">
        <w:rPr>
          <w:rFonts w:ascii="Arial" w:hAnsi="Arial" w:cs="Arial"/>
          <w:b/>
          <w:bCs/>
          <w:sz w:val="24"/>
          <w:szCs w:val="24"/>
        </w:rPr>
        <w:t> </w:t>
      </w:r>
      <w:r w:rsidR="0092607F">
        <w:rPr>
          <w:rFonts w:ascii="Arial" w:hAnsi="Arial" w:cs="Arial"/>
          <w:b/>
          <w:bCs/>
          <w:sz w:val="24"/>
          <w:szCs w:val="24"/>
        </w:rPr>
        <w:t>000</w:t>
      </w:r>
      <w:r w:rsidR="003B004E" w:rsidRPr="007C4A67">
        <w:rPr>
          <w:rFonts w:ascii="Arial" w:hAnsi="Arial" w:cs="Arial"/>
          <w:b/>
          <w:bCs/>
          <w:sz w:val="24"/>
          <w:szCs w:val="24"/>
        </w:rPr>
        <w:t>,</w:t>
      </w:r>
      <w:r w:rsidR="0092607F">
        <w:rPr>
          <w:rFonts w:ascii="Arial" w:hAnsi="Arial" w:cs="Arial"/>
          <w:b/>
          <w:bCs/>
          <w:sz w:val="24"/>
          <w:szCs w:val="24"/>
        </w:rPr>
        <w:t>00</w:t>
      </w:r>
      <w:r w:rsidRPr="007C4A67">
        <w:rPr>
          <w:rFonts w:ascii="Arial" w:hAnsi="Arial" w:cs="Arial"/>
          <w:b/>
          <w:bCs/>
          <w:sz w:val="24"/>
          <w:szCs w:val="24"/>
        </w:rPr>
        <w:t xml:space="preserve"> Kč</w:t>
      </w:r>
      <w:r w:rsidRPr="00BD2E0C">
        <w:rPr>
          <w:rFonts w:ascii="Arial" w:hAnsi="Arial" w:cs="Arial"/>
          <w:sz w:val="24"/>
          <w:szCs w:val="24"/>
        </w:rPr>
        <w:t>, a to vždy do 31. 3. příslušného kalendářního roku, pokud nedojde ke změně ceny dopravního výkonu nebo ke změně rozsahu linek dle Přílohy č. 1</w:t>
      </w:r>
      <w:r>
        <w:rPr>
          <w:rFonts w:ascii="Arial" w:hAnsi="Arial" w:cs="Arial"/>
          <w:sz w:val="24"/>
          <w:szCs w:val="24"/>
        </w:rPr>
        <w:t>.</w:t>
      </w:r>
    </w:p>
    <w:p w14:paraId="47ED31FC" w14:textId="77777777" w:rsidR="0062263F" w:rsidRPr="00BD2E0C" w:rsidRDefault="0062263F" w:rsidP="0062263F">
      <w:pPr>
        <w:pStyle w:val="Odstavecseseznamem1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71A36AD5" w14:textId="77777777" w:rsidR="0062263F" w:rsidRDefault="0062263F" w:rsidP="0062263F">
      <w:pPr>
        <w:pStyle w:val="Odstavecseseznamem1"/>
        <w:numPr>
          <w:ilvl w:val="0"/>
          <w:numId w:val="4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Rozdíl mezi uhrazenou zálohou a skutečnou výší</w:t>
      </w:r>
      <w:r w:rsidRPr="003D6B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kompenzace bude řešen v rámci ročního vyúčtování v souladu se smlouvou.</w:t>
      </w:r>
    </w:p>
    <w:p w14:paraId="254668DD" w14:textId="77777777" w:rsidR="0062263F" w:rsidRPr="007E6B51" w:rsidRDefault="0062263F" w:rsidP="0062263F">
      <w:pPr>
        <w:contextualSpacing/>
        <w:jc w:val="both"/>
        <w:rPr>
          <w:rFonts w:ascii="Arial" w:hAnsi="Arial" w:cs="Arial"/>
        </w:rPr>
      </w:pPr>
    </w:p>
    <w:p w14:paraId="1931A6F3" w14:textId="77777777" w:rsidR="0062263F" w:rsidRPr="00C8724F" w:rsidRDefault="0062263F" w:rsidP="00FF050C">
      <w:pPr>
        <w:spacing w:line="276" w:lineRule="auto"/>
        <w:contextualSpacing/>
        <w:jc w:val="center"/>
        <w:outlineLvl w:val="0"/>
        <w:rPr>
          <w:rFonts w:ascii="Arial" w:hAnsi="Arial" w:cs="Arial"/>
          <w:b/>
        </w:rPr>
      </w:pPr>
      <w:r w:rsidRPr="00C8724F">
        <w:rPr>
          <w:rFonts w:ascii="Arial" w:hAnsi="Arial" w:cs="Arial"/>
          <w:b/>
        </w:rPr>
        <w:t>II.</w:t>
      </w:r>
    </w:p>
    <w:p w14:paraId="20DE88C1" w14:textId="77777777" w:rsidR="0062263F" w:rsidRPr="00C8724F" w:rsidRDefault="0062263F" w:rsidP="00FF050C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14:paraId="14310ABD" w14:textId="77777777" w:rsidR="0062263F" w:rsidRPr="00C8724F" w:rsidRDefault="0062263F" w:rsidP="00FF050C">
      <w:pPr>
        <w:spacing w:line="276" w:lineRule="auto"/>
        <w:jc w:val="center"/>
        <w:rPr>
          <w:rFonts w:ascii="Arial" w:hAnsi="Arial" w:cs="Arial"/>
          <w:b/>
        </w:rPr>
      </w:pPr>
      <w:r w:rsidRPr="00C8724F">
        <w:rPr>
          <w:rFonts w:ascii="Arial" w:hAnsi="Arial" w:cs="Arial"/>
          <w:b/>
        </w:rPr>
        <w:t>Závěrečná ustanovení</w:t>
      </w:r>
    </w:p>
    <w:p w14:paraId="3875B819" w14:textId="77777777" w:rsidR="0062263F" w:rsidRPr="00C8724F" w:rsidRDefault="0062263F" w:rsidP="0062263F">
      <w:pPr>
        <w:spacing w:line="276" w:lineRule="auto"/>
        <w:jc w:val="both"/>
        <w:rPr>
          <w:rFonts w:ascii="Arial" w:hAnsi="Arial" w:cs="Arial"/>
          <w:b/>
        </w:rPr>
      </w:pPr>
    </w:p>
    <w:p w14:paraId="17245CD8" w14:textId="77777777" w:rsidR="0062263F" w:rsidRPr="00C8724F" w:rsidRDefault="0062263F" w:rsidP="0062263F">
      <w:pPr>
        <w:pStyle w:val="Odstavecseseznamem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8724F">
        <w:rPr>
          <w:rFonts w:ascii="Arial" w:hAnsi="Arial" w:cs="Arial"/>
        </w:rPr>
        <w:t>Ostatní ustanovení smlouvy zůstávají beze změn.</w:t>
      </w:r>
    </w:p>
    <w:p w14:paraId="690A8210" w14:textId="77777777" w:rsidR="0062263F" w:rsidRDefault="0062263F" w:rsidP="0062263F">
      <w:pPr>
        <w:pStyle w:val="Odstavecseseznamem"/>
        <w:ind w:left="0"/>
        <w:jc w:val="both"/>
        <w:rPr>
          <w:rFonts w:ascii="Arial" w:hAnsi="Arial" w:cs="Arial"/>
        </w:rPr>
      </w:pPr>
    </w:p>
    <w:p w14:paraId="532C9779" w14:textId="5CE0A201" w:rsidR="0062263F" w:rsidRPr="00A6731E" w:rsidRDefault="0062263F" w:rsidP="0062263F">
      <w:pPr>
        <w:pStyle w:val="Odstavecseseznamem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A6731E">
        <w:rPr>
          <w:rFonts w:ascii="Arial" w:hAnsi="Arial" w:cs="Arial"/>
        </w:rPr>
        <w:t>Smluvní strany se dohodly, že tímto dodatkem se řídí jejich práva a povinnosti, které vznikly při plnění smlouvy o</w:t>
      </w:r>
      <w:r>
        <w:rPr>
          <w:rFonts w:ascii="Arial" w:hAnsi="Arial" w:cs="Arial"/>
        </w:rPr>
        <w:t xml:space="preserve"> úhradě kompenzace od 1. 1. 202</w:t>
      </w:r>
      <w:r w:rsidR="0084191E">
        <w:rPr>
          <w:rFonts w:ascii="Arial" w:hAnsi="Arial" w:cs="Arial"/>
        </w:rPr>
        <w:t>4</w:t>
      </w:r>
      <w:r w:rsidRPr="00A6731E">
        <w:rPr>
          <w:rFonts w:ascii="Arial" w:hAnsi="Arial" w:cs="Arial"/>
        </w:rPr>
        <w:t>.</w:t>
      </w:r>
      <w:r w:rsidDel="00A6731E">
        <w:rPr>
          <w:rFonts w:ascii="Arial" w:hAnsi="Arial" w:cs="Arial"/>
        </w:rPr>
        <w:t xml:space="preserve"> </w:t>
      </w:r>
    </w:p>
    <w:p w14:paraId="70BBD9DE" w14:textId="77777777" w:rsidR="0062263F" w:rsidRPr="00AA2FEF" w:rsidRDefault="0062263F" w:rsidP="0062263F">
      <w:pPr>
        <w:jc w:val="both"/>
        <w:rPr>
          <w:rFonts w:ascii="Arial" w:hAnsi="Arial" w:cs="Arial"/>
        </w:rPr>
      </w:pPr>
    </w:p>
    <w:p w14:paraId="5F748625" w14:textId="77777777" w:rsidR="00626CF2" w:rsidRPr="00626CF2" w:rsidRDefault="00626CF2" w:rsidP="00626CF2">
      <w:pPr>
        <w:pStyle w:val="Odstavecseseznamem"/>
        <w:numPr>
          <w:ilvl w:val="0"/>
          <w:numId w:val="43"/>
        </w:numPr>
        <w:spacing w:after="120"/>
        <w:ind w:left="426" w:hanging="426"/>
        <w:jc w:val="both"/>
        <w:rPr>
          <w:rFonts w:ascii="Arial" w:hAnsi="Arial" w:cs="Arial"/>
          <w:bCs/>
        </w:rPr>
      </w:pPr>
      <w:r w:rsidRPr="00626CF2">
        <w:rPr>
          <w:rFonts w:ascii="Arial" w:hAnsi="Arial" w:cs="Arial"/>
          <w:bCs/>
        </w:rPr>
        <w:t>Je-li dodatek uzavírán v listinné podobě, vyhotovuje se ve čtyřech (4) stejnopisech s originálními podpisy Smluvních stran, z nichž každá Smluvní strana obdrží po dvou (2) vyhotoveních. V případě elektronické podoby dodatku se dodatek vyhotovuje v jednom elektronickém vyhotovení s připojenými digitálními podpisy obou Smluvních stran, tj. podepsán způsobem, se kterým zvláštní právní předpis (zákon č. 297/2016 Sb., zákon č. 300/2008 Sb.) spojuje účinky vlastnoručního podpisu.</w:t>
      </w:r>
    </w:p>
    <w:p w14:paraId="6E5FC4A3" w14:textId="77777777" w:rsidR="0062263F" w:rsidRPr="0064391F" w:rsidRDefault="0062263F" w:rsidP="0062263F">
      <w:pPr>
        <w:spacing w:line="276" w:lineRule="auto"/>
        <w:ind w:left="426" w:hanging="426"/>
        <w:jc w:val="both"/>
        <w:rPr>
          <w:rFonts w:ascii="Arial" w:hAnsi="Arial" w:cs="Arial"/>
        </w:rPr>
      </w:pPr>
    </w:p>
    <w:p w14:paraId="6B0785D7" w14:textId="77777777" w:rsidR="0062263F" w:rsidRPr="0064391F" w:rsidRDefault="0062263F" w:rsidP="0062263F">
      <w:pPr>
        <w:pStyle w:val="Odstavecseseznamem"/>
        <w:numPr>
          <w:ilvl w:val="0"/>
          <w:numId w:val="43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součástí tohoto dodatku</w:t>
      </w:r>
      <w:r w:rsidRPr="0064391F">
        <w:rPr>
          <w:rFonts w:ascii="Arial" w:hAnsi="Arial" w:cs="Arial"/>
        </w:rPr>
        <w:t xml:space="preserve"> je:</w:t>
      </w:r>
    </w:p>
    <w:p w14:paraId="1AA68736" w14:textId="56C400C1" w:rsidR="0062263F" w:rsidRPr="007B645D" w:rsidRDefault="0062263F" w:rsidP="0062263F">
      <w:pPr>
        <w:pStyle w:val="Odstavecseseznamem"/>
        <w:ind w:left="1786" w:hanging="1361"/>
        <w:jc w:val="both"/>
        <w:rPr>
          <w:rFonts w:ascii="Arial" w:hAnsi="Arial" w:cs="Arial"/>
          <w:i/>
        </w:rPr>
      </w:pPr>
      <w:r w:rsidRPr="007B645D">
        <w:rPr>
          <w:rFonts w:ascii="Arial" w:hAnsi="Arial" w:cs="Arial"/>
          <w:i/>
        </w:rPr>
        <w:t>Příloha č.</w:t>
      </w:r>
      <w:r w:rsidR="004F7369">
        <w:rPr>
          <w:rFonts w:ascii="Arial" w:hAnsi="Arial" w:cs="Arial"/>
          <w:i/>
        </w:rPr>
        <w:t> </w:t>
      </w:r>
      <w:r w:rsidRPr="007B645D">
        <w:rPr>
          <w:rFonts w:ascii="Arial" w:hAnsi="Arial" w:cs="Arial"/>
          <w:i/>
        </w:rPr>
        <w:t xml:space="preserve">1 </w:t>
      </w:r>
      <w:r>
        <w:rPr>
          <w:rFonts w:ascii="Arial" w:hAnsi="Arial" w:cs="Arial"/>
          <w:i/>
        </w:rPr>
        <w:t xml:space="preserve">Přehled </w:t>
      </w:r>
      <w:r w:rsidR="00D6373C">
        <w:rPr>
          <w:rFonts w:ascii="Arial" w:hAnsi="Arial" w:cs="Arial"/>
          <w:i/>
        </w:rPr>
        <w:t xml:space="preserve">spojů </w:t>
      </w:r>
      <w:r>
        <w:rPr>
          <w:rFonts w:ascii="Arial" w:hAnsi="Arial" w:cs="Arial"/>
          <w:i/>
        </w:rPr>
        <w:t>linek provozovaných na území města Šumperk a</w:t>
      </w:r>
      <w:r w:rsidR="00243CBF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>kilometrické délky</w:t>
      </w:r>
    </w:p>
    <w:p w14:paraId="019DF112" w14:textId="0A5ECEC1" w:rsidR="0062263F" w:rsidRDefault="0062263F" w:rsidP="00FF050C">
      <w:pPr>
        <w:pStyle w:val="Odstavecseseznamem"/>
        <w:numPr>
          <w:ilvl w:val="0"/>
          <w:numId w:val="43"/>
        </w:numPr>
        <w:spacing w:before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8569F8">
        <w:rPr>
          <w:rFonts w:ascii="Arial" w:hAnsi="Arial" w:cs="Arial"/>
        </w:rPr>
        <w:lastRenderedPageBreak/>
        <w:t>Smluvní strany p</w:t>
      </w:r>
      <w:r>
        <w:rPr>
          <w:rFonts w:ascii="Arial" w:hAnsi="Arial" w:cs="Arial"/>
        </w:rPr>
        <w:t>rohlašují, že obsah tohoto dodatku</w:t>
      </w:r>
      <w:r w:rsidRPr="008569F8">
        <w:rPr>
          <w:rFonts w:ascii="Arial" w:hAnsi="Arial" w:cs="Arial"/>
        </w:rPr>
        <w:t xml:space="preserve"> nepovažují za obchodní tajemství ve smyslu § </w:t>
      </w:r>
      <w:r w:rsidRPr="007B645D">
        <w:rPr>
          <w:rFonts w:ascii="Arial" w:hAnsi="Arial" w:cs="Arial"/>
        </w:rPr>
        <w:t xml:space="preserve">504 občanského zákoníku č 89/2012 Sb. a souhlasí s případným zveřejněním jejího </w:t>
      </w:r>
      <w:r w:rsidRPr="008569F8">
        <w:rPr>
          <w:rFonts w:ascii="Arial" w:hAnsi="Arial" w:cs="Arial"/>
        </w:rPr>
        <w:t>textu v souladu s</w:t>
      </w:r>
      <w:r>
        <w:rPr>
          <w:rFonts w:ascii="Arial" w:hAnsi="Arial" w:cs="Arial"/>
        </w:rPr>
        <w:t> </w:t>
      </w:r>
      <w:r w:rsidRPr="008569F8">
        <w:rPr>
          <w:rFonts w:ascii="Arial" w:hAnsi="Arial" w:cs="Arial"/>
        </w:rPr>
        <w:t>ustanovením</w:t>
      </w:r>
      <w:r>
        <w:rPr>
          <w:rFonts w:ascii="Arial" w:hAnsi="Arial" w:cs="Arial"/>
        </w:rPr>
        <w:t xml:space="preserve"> </w:t>
      </w:r>
      <w:r w:rsidRPr="008569F8">
        <w:rPr>
          <w:rFonts w:ascii="Arial" w:hAnsi="Arial" w:cs="Arial"/>
        </w:rPr>
        <w:t xml:space="preserve">zákona </w:t>
      </w:r>
      <w:r>
        <w:rPr>
          <w:rFonts w:ascii="Arial" w:hAnsi="Arial" w:cs="Arial"/>
        </w:rPr>
        <w:br/>
      </w:r>
      <w:r w:rsidRPr="008569F8">
        <w:rPr>
          <w:rFonts w:ascii="Arial" w:hAnsi="Arial" w:cs="Arial"/>
        </w:rPr>
        <w:t>č.</w:t>
      </w:r>
      <w:r w:rsidR="00243CBF">
        <w:rPr>
          <w:rFonts w:ascii="Arial" w:hAnsi="Arial" w:cs="Arial"/>
        </w:rPr>
        <w:t> </w:t>
      </w:r>
      <w:r w:rsidRPr="008569F8">
        <w:rPr>
          <w:rFonts w:ascii="Arial" w:hAnsi="Arial" w:cs="Arial"/>
        </w:rPr>
        <w:t>106/1999 Sb., o svobodném přístupu k informacím, ve znění pozdějších předpisů.</w:t>
      </w:r>
    </w:p>
    <w:p w14:paraId="2335F9D6" w14:textId="77777777" w:rsidR="0062263F" w:rsidRPr="00D84E0A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68BE465B" w14:textId="77777777" w:rsidR="0062263F" w:rsidRDefault="0062263F" w:rsidP="0062263F">
      <w:pPr>
        <w:pStyle w:val="Odstavecseseznamem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Olomoucký kraj a město Šumperk</w:t>
      </w:r>
      <w:r w:rsidRPr="00D84E0A">
        <w:rPr>
          <w:rFonts w:ascii="Arial" w:hAnsi="Arial" w:cs="Arial"/>
        </w:rPr>
        <w:t xml:space="preserve"> jsou povinnými subjekty k poskytování informací dle zákona č. 106/1999 Sb., o svobodném přístupu k informacím, v platném znění a současně i dle zákona č. 340/2015 Sb., o zvláštních podmínkách účinnosti některých smluv, uveřejňování těchto smluv a o registru smluv, v platném znění. Smluvní strany se </w:t>
      </w:r>
      <w:r w:rsidRPr="007B645D">
        <w:rPr>
          <w:rFonts w:ascii="Arial" w:hAnsi="Arial" w:cs="Arial"/>
        </w:rPr>
        <w:t xml:space="preserve">dohodly, že uveřejnění </w:t>
      </w:r>
      <w:r>
        <w:rPr>
          <w:rFonts w:ascii="Arial" w:hAnsi="Arial" w:cs="Arial"/>
        </w:rPr>
        <w:t>tohoto dodatku</w:t>
      </w:r>
      <w:r w:rsidRPr="007B645D">
        <w:rPr>
          <w:rFonts w:ascii="Arial" w:hAnsi="Arial" w:cs="Arial"/>
        </w:rPr>
        <w:t xml:space="preserve"> v registru smluv provede KIDSOK.</w:t>
      </w:r>
    </w:p>
    <w:p w14:paraId="669DFE90" w14:textId="77777777" w:rsidR="0062263F" w:rsidRDefault="0062263F" w:rsidP="0062263F">
      <w:pPr>
        <w:spacing w:line="276" w:lineRule="auto"/>
        <w:jc w:val="both"/>
        <w:rPr>
          <w:rFonts w:ascii="Arial" w:hAnsi="Arial" w:cs="Arial"/>
          <w:b/>
        </w:rPr>
      </w:pPr>
    </w:p>
    <w:p w14:paraId="563BD93D" w14:textId="77777777" w:rsidR="0062263F" w:rsidRPr="0064391F" w:rsidRDefault="0062263F" w:rsidP="0062263F">
      <w:pPr>
        <w:pStyle w:val="Odstavecseseznamem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byl schválen </w:t>
      </w:r>
      <w:r w:rsidRPr="0064391F">
        <w:rPr>
          <w:rFonts w:ascii="Arial" w:hAnsi="Arial" w:cs="Arial"/>
        </w:rPr>
        <w:t xml:space="preserve">Zastupitelstvem </w:t>
      </w:r>
      <w:r>
        <w:rPr>
          <w:rFonts w:ascii="Arial" w:hAnsi="Arial" w:cs="Arial"/>
        </w:rPr>
        <w:t xml:space="preserve">města Šumperk </w:t>
      </w:r>
      <w:r>
        <w:rPr>
          <w:rFonts w:ascii="Arial" w:hAnsi="Arial" w:cs="Arial"/>
        </w:rPr>
        <w:br/>
      </w:r>
      <w:r w:rsidRPr="0064391F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…………………… </w:t>
      </w:r>
      <w:r w:rsidRPr="0064391F">
        <w:rPr>
          <w:rFonts w:ascii="Arial" w:hAnsi="Arial" w:cs="Arial"/>
        </w:rPr>
        <w:t xml:space="preserve">zasedání, konaném dne 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64391F">
        <w:rPr>
          <w:rFonts w:ascii="Arial" w:hAnsi="Arial" w:cs="Arial"/>
        </w:rPr>
        <w:t xml:space="preserve">, usnesením </w:t>
      </w:r>
      <w:r>
        <w:rPr>
          <w:rFonts w:ascii="Arial" w:hAnsi="Arial" w:cs="Arial"/>
        </w:rPr>
        <w:t>č. ………...</w:t>
      </w:r>
      <w:r w:rsidRPr="0064391F">
        <w:rPr>
          <w:rFonts w:ascii="Arial" w:hAnsi="Arial" w:cs="Arial"/>
        </w:rPr>
        <w:t xml:space="preserve"> </w:t>
      </w:r>
    </w:p>
    <w:p w14:paraId="5109EDD3" w14:textId="77777777" w:rsidR="0062263F" w:rsidRPr="0064391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04F58A61" w14:textId="77777777" w:rsidR="0062263F" w:rsidRPr="0064391F" w:rsidRDefault="0062263F" w:rsidP="0062263F">
      <w:pPr>
        <w:pStyle w:val="Odstavecseseznamem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byl</w:t>
      </w:r>
      <w:r w:rsidRPr="0064391F">
        <w:rPr>
          <w:rFonts w:ascii="Arial" w:hAnsi="Arial" w:cs="Arial"/>
        </w:rPr>
        <w:t xml:space="preserve"> sch</w:t>
      </w:r>
      <w:r>
        <w:rPr>
          <w:rFonts w:ascii="Arial" w:hAnsi="Arial" w:cs="Arial"/>
        </w:rPr>
        <w:t>válen</w:t>
      </w:r>
      <w:r w:rsidRPr="0064391F">
        <w:rPr>
          <w:rFonts w:ascii="Arial" w:hAnsi="Arial" w:cs="Arial"/>
        </w:rPr>
        <w:t xml:space="preserve"> Zastupitelstvem Olomouckého kraje </w:t>
      </w:r>
      <w:r>
        <w:rPr>
          <w:rFonts w:ascii="Arial" w:hAnsi="Arial" w:cs="Arial"/>
        </w:rPr>
        <w:br/>
        <w:t>na 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</w:t>
      </w:r>
      <w:r w:rsidRPr="0064391F">
        <w:rPr>
          <w:rFonts w:ascii="Arial" w:hAnsi="Arial" w:cs="Arial"/>
        </w:rPr>
        <w:t>zasedání, k</w:t>
      </w:r>
      <w:r>
        <w:rPr>
          <w:rFonts w:ascii="Arial" w:hAnsi="Arial" w:cs="Arial"/>
        </w:rPr>
        <w:t>onaném dne 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64391F">
        <w:rPr>
          <w:rFonts w:ascii="Arial" w:hAnsi="Arial" w:cs="Arial"/>
        </w:rPr>
        <w:t>, usne</w:t>
      </w:r>
      <w:r>
        <w:rPr>
          <w:rFonts w:ascii="Arial" w:hAnsi="Arial" w:cs="Arial"/>
        </w:rPr>
        <w:t>sením č. ………………..</w:t>
      </w:r>
    </w:p>
    <w:p w14:paraId="5ACA4CBB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1DEE8331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622BBFCC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4369DC83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  <w:r w:rsidRPr="0064391F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Šumperku</w:t>
      </w:r>
      <w:r w:rsidRPr="0064391F">
        <w:rPr>
          <w:rFonts w:ascii="Arial" w:hAnsi="Arial" w:cs="Arial"/>
        </w:rPr>
        <w:t xml:space="preserve"> </w:t>
      </w:r>
      <w:proofErr w:type="gramStart"/>
      <w:r w:rsidRPr="0064391F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:   </w:t>
      </w:r>
      <w:proofErr w:type="gramEnd"/>
      <w:r>
        <w:rPr>
          <w:rFonts w:ascii="Arial" w:hAnsi="Arial" w:cs="Arial"/>
        </w:rPr>
        <w:t xml:space="preserve">                                 </w:t>
      </w:r>
      <w:r w:rsidRPr="0064391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V Olomouci dne:</w:t>
      </w:r>
    </w:p>
    <w:p w14:paraId="4F3D5A8A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7FC74EE0" w14:textId="77777777" w:rsidR="0062263F" w:rsidRDefault="0062263F" w:rsidP="0062263F">
      <w:pPr>
        <w:tabs>
          <w:tab w:val="center" w:pos="4535"/>
        </w:tabs>
        <w:spacing w:line="276" w:lineRule="auto"/>
        <w:jc w:val="both"/>
        <w:rPr>
          <w:rFonts w:ascii="Arial" w:hAnsi="Arial" w:cs="Arial"/>
        </w:rPr>
      </w:pPr>
      <w:r w:rsidRPr="0064391F">
        <w:rPr>
          <w:rFonts w:ascii="Arial" w:hAnsi="Arial" w:cs="Arial"/>
        </w:rPr>
        <w:t>……………..............</w:t>
      </w:r>
      <w:r>
        <w:rPr>
          <w:rFonts w:ascii="Arial" w:hAnsi="Arial" w:cs="Arial"/>
        </w:rPr>
        <w:t>.............</w:t>
      </w:r>
      <w:r>
        <w:rPr>
          <w:rFonts w:ascii="Arial" w:hAnsi="Arial" w:cs="Arial"/>
        </w:rPr>
        <w:tab/>
        <w:t xml:space="preserve">                                   ...................................................... </w:t>
      </w:r>
    </w:p>
    <w:p w14:paraId="1C29D30D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0B924DF4" w14:textId="77777777" w:rsidR="0062263F" w:rsidRPr="0064391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06C52DE9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                                  ......................................................</w:t>
      </w:r>
    </w:p>
    <w:p w14:paraId="557EF3D3" w14:textId="77777777" w:rsidR="0062263F" w:rsidRDefault="0062263F" w:rsidP="0062263F">
      <w:pPr>
        <w:jc w:val="both"/>
        <w:rPr>
          <w:rFonts w:ascii="Arial" w:hAnsi="Arial" w:cs="Arial"/>
        </w:rPr>
      </w:pPr>
      <w:r w:rsidRPr="00B37EC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</w:t>
      </w:r>
      <w:r w:rsidRPr="00B37EC5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</w:p>
    <w:p w14:paraId="025CB7A1" w14:textId="0090AB38" w:rsidR="0062263F" w:rsidRDefault="0062263F" w:rsidP="006226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Město Šumperk                                                               </w:t>
      </w:r>
      <w:r w:rsidR="00B540A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Olomoucký kraj</w:t>
      </w:r>
    </w:p>
    <w:p w14:paraId="39FD4406" w14:textId="70B44737" w:rsidR="0062263F" w:rsidRDefault="0062263F" w:rsidP="0062263F">
      <w:pPr>
        <w:tabs>
          <w:tab w:val="center" w:pos="45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</w:t>
      </w:r>
      <w:r w:rsidR="006D72B7">
        <w:rPr>
          <w:rFonts w:ascii="Arial" w:hAnsi="Arial" w:cs="Arial"/>
        </w:rPr>
        <w:t>Miroslav Adámek</w:t>
      </w:r>
      <w:r>
        <w:rPr>
          <w:rFonts w:ascii="Arial" w:hAnsi="Arial" w:cs="Arial"/>
        </w:rPr>
        <w:tab/>
        <w:t xml:space="preserve">                                                 Ing. Kateřina Suchánková, MBA</w:t>
      </w:r>
    </w:p>
    <w:p w14:paraId="44277E49" w14:textId="6EF30725" w:rsidR="0062263F" w:rsidRDefault="0062263F" w:rsidP="0062263F">
      <w:pPr>
        <w:tabs>
          <w:tab w:val="left" w:pos="614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starosta                                                                    </w:t>
      </w:r>
      <w:r w:rsidR="00B540A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ředitelka KIDSOK</w:t>
      </w:r>
    </w:p>
    <w:p w14:paraId="3A249AC6" w14:textId="77777777" w:rsidR="0062263F" w:rsidRDefault="0062263F" w:rsidP="0062263F">
      <w:pPr>
        <w:spacing w:after="180"/>
        <w:jc w:val="both"/>
        <w:rPr>
          <w:rFonts w:ascii="Arial" w:hAnsi="Arial" w:cs="Arial"/>
        </w:rPr>
      </w:pPr>
    </w:p>
    <w:p w14:paraId="2952791E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</w:p>
    <w:p w14:paraId="5BFD4FE9" w14:textId="77777777" w:rsidR="0062263F" w:rsidRDefault="0062263F" w:rsidP="0062263F">
      <w:pPr>
        <w:spacing w:after="200" w:line="276" w:lineRule="auto"/>
        <w:jc w:val="both"/>
        <w:rPr>
          <w:rFonts w:ascii="Arial" w:hAnsi="Arial" w:cs="Arial"/>
        </w:rPr>
      </w:pPr>
    </w:p>
    <w:p w14:paraId="05414B1B" w14:textId="5D9B8F9E" w:rsidR="00ED7535" w:rsidRDefault="00ED7535" w:rsidP="007C4A67">
      <w:pPr>
        <w:spacing w:after="180"/>
        <w:rPr>
          <w:noProof/>
        </w:rPr>
      </w:pPr>
    </w:p>
    <w:p w14:paraId="303BA8D2" w14:textId="77777777" w:rsidR="00B26EC7" w:rsidRDefault="00B26EC7" w:rsidP="007C4A67">
      <w:pPr>
        <w:spacing w:after="180"/>
        <w:rPr>
          <w:noProof/>
        </w:rPr>
      </w:pPr>
    </w:p>
    <w:p w14:paraId="4BE6A752" w14:textId="77777777" w:rsidR="00B26EC7" w:rsidRDefault="00B26EC7" w:rsidP="007C4A67">
      <w:pPr>
        <w:spacing w:after="180"/>
        <w:rPr>
          <w:noProof/>
        </w:rPr>
      </w:pPr>
    </w:p>
    <w:p w14:paraId="2A413820" w14:textId="77777777" w:rsidR="00B26EC7" w:rsidRDefault="00B26EC7" w:rsidP="007C4A67">
      <w:pPr>
        <w:spacing w:after="180"/>
        <w:rPr>
          <w:noProof/>
        </w:rPr>
      </w:pPr>
    </w:p>
    <w:p w14:paraId="28A9E5E4" w14:textId="77777777" w:rsidR="00B26EC7" w:rsidRDefault="00B26EC7" w:rsidP="007C4A67">
      <w:pPr>
        <w:spacing w:after="180"/>
        <w:rPr>
          <w:noProof/>
        </w:rPr>
      </w:pPr>
    </w:p>
    <w:p w14:paraId="27F8E475" w14:textId="06232A38" w:rsidR="00B26EC7" w:rsidRDefault="00B26EC7" w:rsidP="007C4A67">
      <w:pPr>
        <w:spacing w:after="180"/>
        <w:rPr>
          <w:noProof/>
        </w:rPr>
      </w:pPr>
      <w:r w:rsidRPr="00B26EC7">
        <w:rPr>
          <w:noProof/>
        </w:rPr>
        <w:lastRenderedPageBreak/>
        <w:drawing>
          <wp:inline distT="0" distB="0" distL="0" distR="0" wp14:anchorId="78035FF3" wp14:editId="5CD51E00">
            <wp:extent cx="7883959" cy="4445515"/>
            <wp:effectExtent l="4763" t="0" r="7937" b="7938"/>
            <wp:docPr id="8632346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25638" cy="446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EC7" w:rsidSect="006226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851" w:left="1417" w:header="708" w:footer="708" w:gutter="0"/>
      <w:pgNumType w:start="3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DC9A6" w14:textId="77777777" w:rsidR="00200AC2" w:rsidRDefault="00200AC2">
      <w:r>
        <w:separator/>
      </w:r>
    </w:p>
  </w:endnote>
  <w:endnote w:type="continuationSeparator" w:id="0">
    <w:p w14:paraId="4E3A2EEE" w14:textId="77777777" w:rsidR="00200AC2" w:rsidRDefault="0020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8D89" w14:textId="77777777" w:rsidR="008B5F05" w:rsidRDefault="008B5F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024AFC25" w:rsidR="001E21CA" w:rsidRDefault="00EC46E9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</w:t>
    </w:r>
    <w:r w:rsidR="00217615">
      <w:t xml:space="preserve"> </w:t>
    </w:r>
    <w:r>
      <w:t>11</w:t>
    </w:r>
    <w:r w:rsidR="008B5F05">
      <w:t>. 12</w:t>
    </w:r>
    <w:r w:rsidR="001E21CA">
      <w:t>. 202</w:t>
    </w:r>
    <w:r w:rsidR="0084191E">
      <w:t>3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C11827">
      <w:rPr>
        <w:rStyle w:val="slostrnky"/>
        <w:noProof/>
      </w:rPr>
      <w:t>3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 xml:space="preserve">(celkem </w:t>
    </w:r>
    <w:r w:rsidR="00217615">
      <w:t>6</w:t>
    </w:r>
    <w:r w:rsidR="001E21CA">
      <w:t>)</w:t>
    </w:r>
  </w:p>
  <w:p w14:paraId="50018B40" w14:textId="48F36647" w:rsidR="001E21CA" w:rsidRDefault="00EC46E9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25</w:t>
    </w:r>
    <w:r w:rsidR="001E21CA">
      <w:rPr>
        <w:rFonts w:cs="Arial"/>
        <w:szCs w:val="28"/>
      </w:rPr>
      <w:t xml:space="preserve">. </w:t>
    </w:r>
    <w:r w:rsidR="004513F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4513F9">
      <w:rPr>
        <w:rFonts w:cs="Arial"/>
        <w:szCs w:val="28"/>
      </w:rPr>
      <w:t xml:space="preserve">Dodatek č. </w:t>
    </w:r>
    <w:r w:rsidR="0084191E">
      <w:rPr>
        <w:rFonts w:cs="Arial"/>
        <w:szCs w:val="28"/>
      </w:rPr>
      <w:t>5</w:t>
    </w:r>
    <w:r w:rsidR="004513F9">
      <w:rPr>
        <w:rFonts w:cs="Arial"/>
        <w:szCs w:val="28"/>
      </w:rPr>
      <w:t xml:space="preserve"> ke Smlouvě o úhradě kompenzace na zajištění dopravní obslužnosti území města Šumperk</w:t>
    </w:r>
  </w:p>
  <w:p w14:paraId="0998FAAB" w14:textId="43AA234F" w:rsidR="00217615" w:rsidRDefault="00217615" w:rsidP="00217615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Usnesení – příloha č. 1 – Dodatek č. </w:t>
    </w:r>
    <w:r w:rsidR="0084191E">
      <w:rPr>
        <w:rFonts w:cs="Arial"/>
        <w:szCs w:val="28"/>
      </w:rPr>
      <w:t>5</w:t>
    </w:r>
    <w:r>
      <w:rPr>
        <w:rFonts w:cs="Arial"/>
        <w:szCs w:val="28"/>
      </w:rPr>
      <w:t xml:space="preserve"> ke Smlouvě o úhradě kompenzace na zajištění dopravní obslužnosti území města Šumperk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6453" w14:textId="77777777" w:rsidR="008B5F05" w:rsidRDefault="008B5F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387B" w14:textId="77777777" w:rsidR="00200AC2" w:rsidRDefault="00200AC2">
      <w:r>
        <w:separator/>
      </w:r>
    </w:p>
  </w:footnote>
  <w:footnote w:type="continuationSeparator" w:id="0">
    <w:p w14:paraId="2960DEFB" w14:textId="77777777" w:rsidR="00200AC2" w:rsidRDefault="0020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C49D" w14:textId="77777777" w:rsidR="008B5F05" w:rsidRDefault="008B5F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8982" w14:textId="0BFA0D38" w:rsidR="0062263F" w:rsidRPr="00A87616" w:rsidRDefault="00BE3416" w:rsidP="0062263F">
    <w:pPr>
      <w:pStyle w:val="Zhlav"/>
      <w:jc w:val="center"/>
      <w:rPr>
        <w:rFonts w:ascii="Arial" w:hAnsi="Arial" w:cs="Arial"/>
        <w:i/>
        <w:iCs/>
        <w:sz w:val="20"/>
        <w:szCs w:val="20"/>
      </w:rPr>
    </w:pPr>
    <w:r w:rsidRPr="00A87616">
      <w:rPr>
        <w:rFonts w:ascii="Arial" w:hAnsi="Arial" w:cs="Arial"/>
        <w:i/>
        <w:iCs/>
        <w:sz w:val="20"/>
        <w:szCs w:val="20"/>
      </w:rPr>
      <w:t xml:space="preserve">Usnesení </w:t>
    </w:r>
    <w:r w:rsidR="00A87616">
      <w:rPr>
        <w:rFonts w:ascii="Arial" w:hAnsi="Arial" w:cs="Arial"/>
        <w:i/>
        <w:iCs/>
        <w:sz w:val="20"/>
        <w:szCs w:val="20"/>
      </w:rPr>
      <w:t>–</w:t>
    </w:r>
    <w:r w:rsidRPr="00A87616">
      <w:rPr>
        <w:rFonts w:ascii="Arial" w:hAnsi="Arial" w:cs="Arial"/>
        <w:i/>
        <w:iCs/>
        <w:sz w:val="20"/>
        <w:szCs w:val="20"/>
      </w:rPr>
      <w:t xml:space="preserve"> p</w:t>
    </w:r>
    <w:r w:rsidR="0062263F" w:rsidRPr="00A87616">
      <w:rPr>
        <w:rFonts w:ascii="Arial" w:hAnsi="Arial" w:cs="Arial"/>
        <w:i/>
        <w:iCs/>
        <w:sz w:val="20"/>
        <w:szCs w:val="20"/>
      </w:rPr>
      <w:t>říloha č. 1</w:t>
    </w:r>
  </w:p>
  <w:p w14:paraId="26381340" w14:textId="288AAF21" w:rsidR="0062263F" w:rsidRPr="00A87616" w:rsidRDefault="004513F9" w:rsidP="0062263F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  <w:sz w:val="20"/>
        <w:szCs w:val="20"/>
      </w:rPr>
    </w:pPr>
    <w:r w:rsidRPr="00A87616">
      <w:rPr>
        <w:rFonts w:ascii="Arial" w:hAnsi="Arial" w:cs="Arial"/>
        <w:i/>
        <w:iCs/>
        <w:sz w:val="20"/>
        <w:szCs w:val="20"/>
      </w:rPr>
      <w:t xml:space="preserve">Dodatek č. </w:t>
    </w:r>
    <w:r w:rsidR="0084191E">
      <w:rPr>
        <w:rFonts w:ascii="Arial" w:hAnsi="Arial" w:cs="Arial"/>
        <w:i/>
        <w:iCs/>
        <w:sz w:val="20"/>
        <w:szCs w:val="20"/>
      </w:rPr>
      <w:t>5</w:t>
    </w:r>
    <w:r w:rsidRPr="00A87616">
      <w:rPr>
        <w:rFonts w:ascii="Arial" w:hAnsi="Arial" w:cs="Arial"/>
        <w:i/>
        <w:iCs/>
        <w:sz w:val="20"/>
        <w:szCs w:val="20"/>
      </w:rPr>
      <w:t xml:space="preserve"> ke Smlouvě o úhradě kompenzace na zajištění dopravní obslužnosti území města Šumperk</w:t>
    </w:r>
    <w:r w:rsidR="0062263F" w:rsidRPr="00A87616">
      <w:rPr>
        <w:rFonts w:ascii="Arial" w:hAnsi="Arial" w:cs="Arial"/>
        <w:i/>
        <w:iCs/>
        <w:sz w:val="20"/>
        <w:szCs w:val="20"/>
      </w:rPr>
      <w:t xml:space="preserve"> </w:t>
    </w:r>
  </w:p>
  <w:p w14:paraId="68A34DD8" w14:textId="77777777" w:rsidR="0062263F" w:rsidRDefault="006226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6578" w14:textId="77777777" w:rsidR="008B5F05" w:rsidRDefault="008B5F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40C7"/>
    <w:multiLevelType w:val="hybridMultilevel"/>
    <w:tmpl w:val="40B25830"/>
    <w:lvl w:ilvl="0" w:tplc="C2EA0F76">
      <w:start w:val="2"/>
      <w:numFmt w:val="upperRoman"/>
      <w:lvlText w:val="%1."/>
      <w:lvlJc w:val="right"/>
      <w:pPr>
        <w:tabs>
          <w:tab w:val="num" w:pos="3468"/>
        </w:tabs>
        <w:ind w:left="4188" w:hanging="360"/>
      </w:pPr>
      <w:rPr>
        <w:rFonts w:ascii="Arial" w:hAnsi="Arial" w:cs="Arial" w:hint="default"/>
        <w:b/>
        <w:i/>
        <w:strike w:val="0"/>
        <w:dstrike w:val="0"/>
        <w:color w:val="auto"/>
        <w:sz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DC6E41"/>
    <w:multiLevelType w:val="multilevel"/>
    <w:tmpl w:val="40AC8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0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55D64B3A"/>
    <w:multiLevelType w:val="hybridMultilevel"/>
    <w:tmpl w:val="8856E67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9C6497D"/>
    <w:multiLevelType w:val="hybridMultilevel"/>
    <w:tmpl w:val="BE86B4B0"/>
    <w:lvl w:ilvl="0" w:tplc="5D48F774">
      <w:start w:val="1"/>
      <w:numFmt w:val="upperRoman"/>
      <w:lvlText w:val="%1."/>
      <w:lvlJc w:val="left"/>
      <w:pPr>
        <w:ind w:left="4965" w:hanging="72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5325" w:hanging="360"/>
      </w:pPr>
    </w:lvl>
    <w:lvl w:ilvl="2" w:tplc="0405001B">
      <w:start w:val="1"/>
      <w:numFmt w:val="lowerRoman"/>
      <w:lvlText w:val="%3."/>
      <w:lvlJc w:val="right"/>
      <w:pPr>
        <w:ind w:left="6045" w:hanging="180"/>
      </w:pPr>
    </w:lvl>
    <w:lvl w:ilvl="3" w:tplc="0405000F">
      <w:start w:val="1"/>
      <w:numFmt w:val="decimal"/>
      <w:lvlText w:val="%4."/>
      <w:lvlJc w:val="left"/>
      <w:pPr>
        <w:ind w:left="6765" w:hanging="360"/>
      </w:pPr>
    </w:lvl>
    <w:lvl w:ilvl="4" w:tplc="04050019">
      <w:start w:val="1"/>
      <w:numFmt w:val="lowerLetter"/>
      <w:lvlText w:val="%5."/>
      <w:lvlJc w:val="left"/>
      <w:pPr>
        <w:ind w:left="7485" w:hanging="360"/>
      </w:pPr>
    </w:lvl>
    <w:lvl w:ilvl="5" w:tplc="0405001B">
      <w:start w:val="1"/>
      <w:numFmt w:val="lowerRoman"/>
      <w:lvlText w:val="%6."/>
      <w:lvlJc w:val="right"/>
      <w:pPr>
        <w:ind w:left="8205" w:hanging="180"/>
      </w:pPr>
    </w:lvl>
    <w:lvl w:ilvl="6" w:tplc="0405000F">
      <w:start w:val="1"/>
      <w:numFmt w:val="decimal"/>
      <w:lvlText w:val="%7."/>
      <w:lvlJc w:val="left"/>
      <w:pPr>
        <w:ind w:left="8925" w:hanging="360"/>
      </w:pPr>
    </w:lvl>
    <w:lvl w:ilvl="7" w:tplc="04050019">
      <w:start w:val="1"/>
      <w:numFmt w:val="lowerLetter"/>
      <w:lvlText w:val="%8."/>
      <w:lvlJc w:val="left"/>
      <w:pPr>
        <w:ind w:left="9645" w:hanging="360"/>
      </w:pPr>
    </w:lvl>
    <w:lvl w:ilvl="8" w:tplc="0405001B">
      <w:start w:val="1"/>
      <w:numFmt w:val="lowerRoman"/>
      <w:lvlText w:val="%9."/>
      <w:lvlJc w:val="right"/>
      <w:pPr>
        <w:ind w:left="10365" w:hanging="180"/>
      </w:pPr>
    </w:lvl>
  </w:abstractNum>
  <w:abstractNum w:abstractNumId="23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162AB"/>
    <w:multiLevelType w:val="multilevel"/>
    <w:tmpl w:val="95066C7A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03B11B9"/>
    <w:multiLevelType w:val="multilevel"/>
    <w:tmpl w:val="2674B38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C57C7"/>
    <w:multiLevelType w:val="hybridMultilevel"/>
    <w:tmpl w:val="76528396"/>
    <w:lvl w:ilvl="0" w:tplc="FA788A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B5A56"/>
    <w:multiLevelType w:val="multilevel"/>
    <w:tmpl w:val="34FE85D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0765977">
    <w:abstractNumId w:val="5"/>
  </w:num>
  <w:num w:numId="2" w16cid:durableId="1944994021">
    <w:abstractNumId w:val="13"/>
  </w:num>
  <w:num w:numId="3" w16cid:durableId="1581982991">
    <w:abstractNumId w:val="25"/>
  </w:num>
  <w:num w:numId="4" w16cid:durableId="1877424773">
    <w:abstractNumId w:val="11"/>
  </w:num>
  <w:num w:numId="5" w16cid:durableId="1745763468">
    <w:abstractNumId w:val="31"/>
  </w:num>
  <w:num w:numId="6" w16cid:durableId="915044841">
    <w:abstractNumId w:val="42"/>
  </w:num>
  <w:num w:numId="7" w16cid:durableId="1617833223">
    <w:abstractNumId w:val="2"/>
  </w:num>
  <w:num w:numId="8" w16cid:durableId="1540703320">
    <w:abstractNumId w:val="15"/>
  </w:num>
  <w:num w:numId="9" w16cid:durableId="1853914260">
    <w:abstractNumId w:val="3"/>
  </w:num>
  <w:num w:numId="10" w16cid:durableId="2135367802">
    <w:abstractNumId w:val="34"/>
  </w:num>
  <w:num w:numId="11" w16cid:durableId="1457219501">
    <w:abstractNumId w:val="33"/>
  </w:num>
  <w:num w:numId="12" w16cid:durableId="617759099">
    <w:abstractNumId w:val="39"/>
  </w:num>
  <w:num w:numId="13" w16cid:durableId="697465991">
    <w:abstractNumId w:val="32"/>
  </w:num>
  <w:num w:numId="14" w16cid:durableId="1171023980">
    <w:abstractNumId w:val="36"/>
  </w:num>
  <w:num w:numId="15" w16cid:durableId="1371609359">
    <w:abstractNumId w:val="7"/>
  </w:num>
  <w:num w:numId="16" w16cid:durableId="1947232556">
    <w:abstractNumId w:val="16"/>
  </w:num>
  <w:num w:numId="17" w16cid:durableId="672224172">
    <w:abstractNumId w:val="14"/>
  </w:num>
  <w:num w:numId="18" w16cid:durableId="2067415316">
    <w:abstractNumId w:val="4"/>
  </w:num>
  <w:num w:numId="19" w16cid:durableId="245653567">
    <w:abstractNumId w:val="30"/>
  </w:num>
  <w:num w:numId="20" w16cid:durableId="233978005">
    <w:abstractNumId w:val="0"/>
  </w:num>
  <w:num w:numId="21" w16cid:durableId="292297630">
    <w:abstractNumId w:val="6"/>
  </w:num>
  <w:num w:numId="22" w16cid:durableId="976254336">
    <w:abstractNumId w:val="17"/>
  </w:num>
  <w:num w:numId="23" w16cid:durableId="828013018">
    <w:abstractNumId w:val="12"/>
  </w:num>
  <w:num w:numId="24" w16cid:durableId="473526119">
    <w:abstractNumId w:val="21"/>
  </w:num>
  <w:num w:numId="25" w16cid:durableId="569078207">
    <w:abstractNumId w:val="19"/>
  </w:num>
  <w:num w:numId="26" w16cid:durableId="1446390392">
    <w:abstractNumId w:val="27"/>
  </w:num>
  <w:num w:numId="27" w16cid:durableId="255133346">
    <w:abstractNumId w:val="43"/>
  </w:num>
  <w:num w:numId="28" w16cid:durableId="1949655341">
    <w:abstractNumId w:val="8"/>
  </w:num>
  <w:num w:numId="29" w16cid:durableId="43412641">
    <w:abstractNumId w:val="37"/>
  </w:num>
  <w:num w:numId="30" w16cid:durableId="1637371670">
    <w:abstractNumId w:val="18"/>
  </w:num>
  <w:num w:numId="31" w16cid:durableId="1797748297">
    <w:abstractNumId w:val="26"/>
  </w:num>
  <w:num w:numId="32" w16cid:durableId="377441722">
    <w:abstractNumId w:val="35"/>
  </w:num>
  <w:num w:numId="33" w16cid:durableId="178356956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015835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678649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906107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930916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550269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38902748">
    <w:abstractNumId w:val="20"/>
  </w:num>
  <w:num w:numId="40" w16cid:durableId="18269716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492001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806303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9050292">
    <w:abstractNumId w:val="23"/>
  </w:num>
  <w:num w:numId="44" w16cid:durableId="1863585838">
    <w:abstractNumId w:val="9"/>
  </w:num>
  <w:num w:numId="45" w16cid:durableId="14354436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4100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480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10A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679"/>
    <w:rsid w:val="00045710"/>
    <w:rsid w:val="00045962"/>
    <w:rsid w:val="00045CA1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999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338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8EF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1672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AC2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C9D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10C"/>
    <w:rsid w:val="00216B4F"/>
    <w:rsid w:val="00216DC6"/>
    <w:rsid w:val="00216F6D"/>
    <w:rsid w:val="00217615"/>
    <w:rsid w:val="002179F4"/>
    <w:rsid w:val="00217CE7"/>
    <w:rsid w:val="00217FA7"/>
    <w:rsid w:val="002201F3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CB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1D32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778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6C3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1B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5BE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04E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3D6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6146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B50"/>
    <w:rsid w:val="00450D77"/>
    <w:rsid w:val="004513B7"/>
    <w:rsid w:val="004513F9"/>
    <w:rsid w:val="00451E5A"/>
    <w:rsid w:val="004523A4"/>
    <w:rsid w:val="00452707"/>
    <w:rsid w:val="00452CB3"/>
    <w:rsid w:val="00452E16"/>
    <w:rsid w:val="00454618"/>
    <w:rsid w:val="0045470D"/>
    <w:rsid w:val="00454AEF"/>
    <w:rsid w:val="00455B7A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A64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1E6D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139"/>
    <w:rsid w:val="004F467E"/>
    <w:rsid w:val="004F507F"/>
    <w:rsid w:val="004F58B7"/>
    <w:rsid w:val="004F5F1A"/>
    <w:rsid w:val="004F60EA"/>
    <w:rsid w:val="004F7191"/>
    <w:rsid w:val="004F7369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5E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3FB0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028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639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63F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CF2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23B3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2B7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406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0D49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3DF7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971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78D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1DF8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A67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91E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5F05"/>
    <w:rsid w:val="008B692F"/>
    <w:rsid w:val="008B6A18"/>
    <w:rsid w:val="008B6B7D"/>
    <w:rsid w:val="008B709A"/>
    <w:rsid w:val="008B7734"/>
    <w:rsid w:val="008B7C12"/>
    <w:rsid w:val="008C03A0"/>
    <w:rsid w:val="008C079B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7F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5D5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24D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698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019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616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41F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44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7EA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6EC7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6B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A4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41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2A7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416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0E85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0D94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827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3D83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901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BEB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41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73C"/>
    <w:rsid w:val="00D63854"/>
    <w:rsid w:val="00D64BD3"/>
    <w:rsid w:val="00D6556C"/>
    <w:rsid w:val="00D657DD"/>
    <w:rsid w:val="00D65842"/>
    <w:rsid w:val="00D65E2E"/>
    <w:rsid w:val="00D66032"/>
    <w:rsid w:val="00D668A5"/>
    <w:rsid w:val="00D6733C"/>
    <w:rsid w:val="00D702A5"/>
    <w:rsid w:val="00D70306"/>
    <w:rsid w:val="00D70753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E8C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2EBA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68B1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6E9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535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6C4F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9711B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50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Odstavecseseznamem1">
    <w:name w:val="Odstavec se seznamem1"/>
    <w:basedOn w:val="Normln"/>
    <w:uiPriority w:val="99"/>
    <w:rsid w:val="0062263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99"/>
    <w:locked/>
    <w:rsid w:val="00622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3DB84-EFAC-41EB-A895-D26A36DB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16</cp:revision>
  <cp:lastPrinted>2021-05-25T09:05:00Z</cp:lastPrinted>
  <dcterms:created xsi:type="dcterms:W3CDTF">2023-11-02T12:49:00Z</dcterms:created>
  <dcterms:modified xsi:type="dcterms:W3CDTF">2023-12-04T07:18:00Z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