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9B1D09">
        <w:rPr>
          <w:rFonts w:ascii="Arial" w:hAnsi="Arial" w:cs="Arial"/>
          <w:sz w:val="24"/>
          <w:szCs w:val="24"/>
        </w:rPr>
        <w:t>3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9B1D0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8C7FC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8C7FC7">
        <w:rPr>
          <w:rFonts w:ascii="Arial" w:hAnsi="Arial" w:cs="Arial"/>
          <w:sz w:val="24"/>
          <w:szCs w:val="24"/>
        </w:rPr>
        <w:t>84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9B1D09">
        <w:rPr>
          <w:rFonts w:ascii="Arial" w:hAnsi="Arial" w:cs="Arial"/>
          <w:sz w:val="24"/>
          <w:szCs w:val="24"/>
        </w:rPr>
        <w:t>1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F4142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9B1D0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9B1D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jsou vyčleněny finanční prostředky ve výši 650 000 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Program na podporu místních produktů 202</w:t>
      </w:r>
      <w:r w:rsidR="009B1D09">
        <w:rPr>
          <w:rFonts w:ascii="Arial" w:hAnsi="Arial" w:cs="Arial"/>
          <w:sz w:val="24"/>
          <w:szCs w:val="24"/>
        </w:rPr>
        <w:t>2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Podpora regionálního značení</w:t>
      </w:r>
      <w:r w:rsidR="00705BE5">
        <w:rPr>
          <w:rFonts w:ascii="Arial" w:hAnsi="Arial" w:cs="Arial"/>
          <w:sz w:val="24"/>
          <w:szCs w:val="24"/>
        </w:rPr>
        <w:t xml:space="preserve"> – alokace 300 000 Kč</w:t>
      </w:r>
    </w:p>
    <w:p w:rsidR="00E6637E" w:rsidRPr="00A80CBD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E6637E">
        <w:rPr>
          <w:rFonts w:ascii="Arial" w:hAnsi="Arial" w:cs="Arial"/>
          <w:sz w:val="24"/>
          <w:szCs w:val="24"/>
        </w:rPr>
        <w:t>farmářských trhů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72140E">
        <w:rPr>
          <w:rFonts w:ascii="Arial" w:hAnsi="Arial" w:cs="Arial"/>
          <w:sz w:val="24"/>
          <w:szCs w:val="24"/>
        </w:rPr>
        <w:t>350 000 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682433" w:rsidRDefault="009770BB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 xml:space="preserve">je předkládán materiál obsahující vyhodnocení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Program na podporu místních produktů 202</w:t>
      </w:r>
      <w:r w:rsidR="009B1D09">
        <w:rPr>
          <w:rFonts w:cs="Arial"/>
          <w:b/>
          <w:szCs w:val="24"/>
          <w:u w:val="none"/>
        </w:rPr>
        <w:t>2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56EDA">
      <w:pPr>
        <w:widowControl w:val="0"/>
        <w:spacing w:after="24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Default="009C6306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1 </w:t>
      </w:r>
      <w:r w:rsidRPr="009C6306">
        <w:rPr>
          <w:rFonts w:ascii="Arial" w:hAnsi="Arial" w:cs="Arial"/>
          <w:b/>
          <w:sz w:val="24"/>
          <w:szCs w:val="24"/>
        </w:rPr>
        <w:t>Podpora regionálního značení</w:t>
      </w:r>
      <w:r w:rsidRPr="009C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>žádat o finanční podporu zejména na propagaci a rozvoj regionálních značek, které jsou jednotným systémem podpory místních výrobců a dále propagace místních výrobků a služeb, a zlepšování image regionálních značek, potažmo celého Olomouckého kraje a na nákup vybavení pro prodejnu místních certifikovaných produktů.</w:t>
      </w:r>
    </w:p>
    <w:p w:rsidR="00A02B25" w:rsidRPr="009C6306" w:rsidRDefault="009B1D09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20</w:t>
      </w:r>
      <w:r w:rsidR="00A02B25">
        <w:rPr>
          <w:rFonts w:ascii="Arial" w:hAnsi="Arial" w:cs="Arial"/>
          <w:sz w:val="24"/>
          <w:szCs w:val="24"/>
        </w:rPr>
        <w:t>. 1. 202</w:t>
      </w:r>
      <w:r>
        <w:rPr>
          <w:rFonts w:ascii="Arial" w:hAnsi="Arial" w:cs="Arial"/>
          <w:sz w:val="24"/>
          <w:szCs w:val="24"/>
        </w:rPr>
        <w:t>2 do 7</w:t>
      </w:r>
      <w:r w:rsidR="00A02B25">
        <w:rPr>
          <w:rFonts w:ascii="Arial" w:hAnsi="Arial" w:cs="Arial"/>
          <w:sz w:val="24"/>
          <w:szCs w:val="24"/>
        </w:rPr>
        <w:t>. 2. 202</w:t>
      </w:r>
      <w:r>
        <w:rPr>
          <w:rFonts w:ascii="Arial" w:hAnsi="Arial" w:cs="Arial"/>
          <w:sz w:val="24"/>
          <w:szCs w:val="24"/>
        </w:rPr>
        <w:t>2</w:t>
      </w:r>
      <w:r w:rsidR="00A02B25">
        <w:rPr>
          <w:rFonts w:ascii="Arial" w:hAnsi="Arial" w:cs="Arial"/>
          <w:sz w:val="24"/>
          <w:szCs w:val="24"/>
        </w:rPr>
        <w:t xml:space="preserve"> do 12:00 hodin.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2 </w:t>
      </w:r>
      <w:r w:rsidRPr="009C6306">
        <w:rPr>
          <w:rFonts w:ascii="Arial" w:hAnsi="Arial" w:cs="Arial"/>
          <w:b/>
          <w:sz w:val="24"/>
          <w:szCs w:val="24"/>
        </w:rPr>
        <w:t>Podpora farmářských trhů</w:t>
      </w:r>
      <w:r w:rsidRPr="009C6306">
        <w:rPr>
          <w:rFonts w:ascii="Arial" w:hAnsi="Arial" w:cs="Arial"/>
          <w:sz w:val="24"/>
          <w:szCs w:val="24"/>
        </w:rPr>
        <w:t xml:space="preserve"> </w:t>
      </w:r>
      <w:r w:rsidR="00A02B25">
        <w:rPr>
          <w:rFonts w:ascii="Arial" w:hAnsi="Arial" w:cs="Arial"/>
          <w:sz w:val="24"/>
          <w:szCs w:val="24"/>
        </w:rPr>
        <w:t>bylo</w:t>
      </w:r>
      <w:r w:rsidRPr="009C6306">
        <w:rPr>
          <w:rFonts w:ascii="Arial" w:hAnsi="Arial" w:cs="Arial"/>
          <w:sz w:val="24"/>
          <w:szCs w:val="24"/>
        </w:rPr>
        <w:t xml:space="preserve"> možné </w:t>
      </w:r>
      <w:r w:rsidR="00A02B25">
        <w:rPr>
          <w:rFonts w:ascii="Arial" w:hAnsi="Arial" w:cs="Arial"/>
          <w:sz w:val="24"/>
          <w:szCs w:val="24"/>
        </w:rPr>
        <w:t>po</w:t>
      </w:r>
      <w:r w:rsidRPr="009C6306">
        <w:rPr>
          <w:rFonts w:ascii="Arial" w:hAnsi="Arial" w:cs="Arial"/>
          <w:sz w:val="24"/>
          <w:szCs w:val="24"/>
        </w:rPr>
        <w:t xml:space="preserve">žádat o finanční podporu zejména na propojení spolupráce veřejného a podnikatelského sektoru, malých farmářů a zemědělců, adaptaci agrárního sektoru na měnící se podnikatelské prostředí a zaměstnanosti v regionu. 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9B1D0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1. 202</w:t>
      </w:r>
      <w:r w:rsidR="009B1D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9B1D0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2. 202</w:t>
      </w:r>
      <w:r w:rsidR="009B1D0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12:00 hodin.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99278B" w:rsidRDefault="0099278B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regionálního značení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8C7FC7">
        <w:rPr>
          <w:rFonts w:cs="Arial"/>
          <w:b/>
          <w:szCs w:val="24"/>
          <w:u w:val="none"/>
        </w:rPr>
        <w:t>280</w:t>
      </w:r>
      <w:r w:rsidR="00BB337F">
        <w:rPr>
          <w:rFonts w:cs="Arial"/>
          <w:b/>
          <w:szCs w:val="24"/>
          <w:u w:val="none"/>
        </w:rPr>
        <w:t xml:space="preserve"> 000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="008C7FC7" w:rsidRPr="008C7FC7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8C7FC7">
        <w:rPr>
          <w:rFonts w:cs="Arial"/>
          <w:b/>
          <w:szCs w:val="24"/>
          <w:u w:val="none"/>
        </w:rPr>
        <w:t>+</w:t>
      </w:r>
      <w:r w:rsidRPr="004E2F6D">
        <w:rPr>
          <w:rFonts w:cs="Arial"/>
          <w:b/>
          <w:szCs w:val="24"/>
          <w:u w:val="none"/>
        </w:rPr>
        <w:t xml:space="preserve"> </w:t>
      </w:r>
      <w:r w:rsidR="008C7FC7">
        <w:rPr>
          <w:rFonts w:cs="Arial"/>
          <w:b/>
          <w:szCs w:val="24"/>
          <w:u w:val="none"/>
        </w:rPr>
        <w:t>20</w:t>
      </w:r>
      <w:r w:rsidR="004E2F6D" w:rsidRPr="004E2F6D">
        <w:rPr>
          <w:rFonts w:cs="Arial"/>
          <w:b/>
          <w:szCs w:val="24"/>
          <w:u w:val="none"/>
        </w:rPr>
        <w:t xml:space="preserve"> 000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99278B" w:rsidRPr="00682433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 w:rsidR="004E2F6D"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BB337F">
        <w:rPr>
          <w:rFonts w:cs="Arial"/>
          <w:b/>
          <w:szCs w:val="24"/>
          <w:u w:val="none"/>
        </w:rPr>
        <w:t>4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BB337F">
        <w:rPr>
          <w:rFonts w:cs="Arial"/>
          <w:szCs w:val="24"/>
          <w:u w:val="none"/>
        </w:rPr>
        <w:t>4</w:t>
      </w:r>
      <w:r w:rsidRPr="00682433">
        <w:rPr>
          <w:rFonts w:cs="Arial"/>
          <w:szCs w:val="24"/>
          <w:u w:val="none"/>
        </w:rPr>
        <w:t xml:space="preserve"> žadatelů.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CE3AA9">
        <w:rPr>
          <w:rFonts w:cs="Arial"/>
          <w:szCs w:val="24"/>
          <w:u w:val="none"/>
        </w:rPr>
        <w:t>2</w:t>
      </w:r>
      <w:r w:rsidR="000D5401">
        <w:rPr>
          <w:rFonts w:cs="Arial"/>
          <w:szCs w:val="24"/>
          <w:u w:val="none"/>
        </w:rPr>
        <w:t>1. 2. 202</w:t>
      </w:r>
      <w:r w:rsidR="009B1D09">
        <w:rPr>
          <w:rFonts w:cs="Arial"/>
          <w:szCs w:val="24"/>
          <w:u w:val="none"/>
        </w:rPr>
        <w:t>2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 w:rsidR="00BB337F"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 w:rsidR="00BB337F">
        <w:rPr>
          <w:rFonts w:cs="Arial"/>
          <w:szCs w:val="24"/>
          <w:u w:val="none"/>
        </w:rPr>
        <w:t xml:space="preserve"> </w:t>
      </w:r>
      <w:r w:rsidR="009B1D09">
        <w:rPr>
          <w:rFonts w:cs="Arial"/>
          <w:szCs w:val="24"/>
          <w:u w:val="none"/>
        </w:rPr>
        <w:t>21. 2</w:t>
      </w:r>
      <w:r w:rsidR="00BB337F">
        <w:rPr>
          <w:rFonts w:cs="Arial"/>
          <w:szCs w:val="24"/>
          <w:u w:val="none"/>
        </w:rPr>
        <w:t xml:space="preserve">. </w:t>
      </w:r>
      <w:r w:rsidR="009B1D09">
        <w:rPr>
          <w:rFonts w:cs="Arial"/>
          <w:szCs w:val="24"/>
          <w:u w:val="none"/>
        </w:rPr>
        <w:t xml:space="preserve">– </w:t>
      </w:r>
      <w:r w:rsidR="00CE3AA9">
        <w:rPr>
          <w:rFonts w:cs="Arial"/>
          <w:szCs w:val="24"/>
          <w:u w:val="none"/>
        </w:rPr>
        <w:t>7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 w:rsidR="00BB337F">
        <w:rPr>
          <w:rFonts w:cs="Arial"/>
          <w:szCs w:val="24"/>
          <w:u w:val="none"/>
        </w:rPr>
        <w:t>202</w:t>
      </w:r>
      <w:r w:rsidR="009B1D09">
        <w:rPr>
          <w:rFonts w:cs="Arial"/>
          <w:szCs w:val="24"/>
          <w:u w:val="none"/>
        </w:rPr>
        <w:t>2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956EDA">
      <w:pPr>
        <w:pStyle w:val="Radaplohy"/>
        <w:spacing w:before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farmářských trhů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B1D09">
        <w:rPr>
          <w:rFonts w:cs="Arial"/>
          <w:b/>
          <w:szCs w:val="24"/>
          <w:u w:val="none"/>
        </w:rPr>
        <w:t>9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6841CC">
        <w:rPr>
          <w:rFonts w:cs="Arial"/>
          <w:b/>
          <w:szCs w:val="24"/>
          <w:u w:val="none"/>
        </w:rPr>
        <w:t>2</w:t>
      </w:r>
      <w:r w:rsidR="000552DF">
        <w:rPr>
          <w:rFonts w:cs="Arial"/>
          <w:b/>
          <w:szCs w:val="24"/>
          <w:u w:val="none"/>
        </w:rPr>
        <w:t>20</w:t>
      </w:r>
      <w:r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>
        <w:rPr>
          <w:rFonts w:cs="Arial"/>
          <w:b/>
          <w:szCs w:val="24"/>
          <w:u w:val="none"/>
        </w:rPr>
        <w:t>00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6841CC">
        <w:rPr>
          <w:rFonts w:cs="Arial"/>
          <w:b/>
          <w:szCs w:val="24"/>
          <w:u w:val="none"/>
        </w:rPr>
        <w:t>+</w:t>
      </w:r>
      <w:r w:rsidRPr="004E2F6D">
        <w:rPr>
          <w:rFonts w:cs="Arial"/>
          <w:b/>
          <w:szCs w:val="24"/>
          <w:u w:val="none"/>
        </w:rPr>
        <w:t xml:space="preserve"> 1</w:t>
      </w:r>
      <w:r w:rsidR="000552DF">
        <w:rPr>
          <w:rFonts w:cs="Arial"/>
          <w:b/>
          <w:szCs w:val="24"/>
          <w:u w:val="none"/>
        </w:rPr>
        <w:t>3</w:t>
      </w:r>
      <w:r w:rsidR="006841CC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 xml:space="preserve"> </w:t>
      </w:r>
      <w:r w:rsidR="000552DF">
        <w:rPr>
          <w:rFonts w:cs="Arial"/>
          <w:b/>
          <w:szCs w:val="24"/>
          <w:u w:val="none"/>
        </w:rPr>
        <w:t>0</w:t>
      </w:r>
      <w:r w:rsidRPr="004E2F6D">
        <w:rPr>
          <w:rFonts w:cs="Arial"/>
          <w:b/>
          <w:szCs w:val="24"/>
          <w:u w:val="none"/>
        </w:rPr>
        <w:t>00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Z dalšího posuzování bylo vyřazeno celkem </w:t>
      </w:r>
      <w:r>
        <w:rPr>
          <w:rFonts w:cs="Arial"/>
          <w:szCs w:val="24"/>
          <w:u w:val="none"/>
        </w:rPr>
        <w:t xml:space="preserve">0 </w:t>
      </w:r>
      <w:r w:rsidRPr="00682433">
        <w:rPr>
          <w:rFonts w:cs="Arial"/>
          <w:szCs w:val="24"/>
          <w:u w:val="none"/>
        </w:rPr>
        <w:t xml:space="preserve">žádostí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9B1D09">
        <w:rPr>
          <w:rFonts w:cs="Arial"/>
          <w:b/>
          <w:szCs w:val="24"/>
          <w:u w:val="none"/>
        </w:rPr>
        <w:t>9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9B1D09">
        <w:rPr>
          <w:rFonts w:cs="Arial"/>
          <w:szCs w:val="24"/>
          <w:u w:val="none"/>
        </w:rPr>
        <w:t>9</w:t>
      </w:r>
      <w:r w:rsidRPr="00682433">
        <w:rPr>
          <w:rFonts w:cs="Arial"/>
          <w:szCs w:val="24"/>
          <w:u w:val="none"/>
        </w:rPr>
        <w:t xml:space="preserve"> žadatelů.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956EDA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>1. 2. 202</w:t>
      </w:r>
      <w:r w:rsidR="009B1D09">
        <w:rPr>
          <w:rFonts w:cs="Arial"/>
          <w:szCs w:val="24"/>
          <w:u w:val="none"/>
        </w:rPr>
        <w:t>2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</w:t>
      </w:r>
      <w:r w:rsidR="009B1D09">
        <w:rPr>
          <w:rFonts w:cs="Arial"/>
          <w:szCs w:val="24"/>
          <w:u w:val="none"/>
        </w:rPr>
        <w:t>21</w:t>
      </w:r>
      <w:r>
        <w:rPr>
          <w:rFonts w:cs="Arial"/>
          <w:szCs w:val="24"/>
          <w:u w:val="none"/>
        </w:rPr>
        <w:t xml:space="preserve">. </w:t>
      </w:r>
      <w:r w:rsidR="009B1D09">
        <w:rPr>
          <w:rFonts w:cs="Arial"/>
          <w:szCs w:val="24"/>
          <w:u w:val="none"/>
        </w:rPr>
        <w:t xml:space="preserve">2. – </w:t>
      </w:r>
      <w:r w:rsidR="00CE3AA9">
        <w:rPr>
          <w:rFonts w:cs="Arial"/>
          <w:szCs w:val="24"/>
          <w:u w:val="none"/>
        </w:rPr>
        <w:t>7</w:t>
      </w:r>
      <w:r w:rsidR="009B1D09">
        <w:rPr>
          <w:rFonts w:cs="Arial"/>
          <w:szCs w:val="24"/>
          <w:u w:val="none"/>
        </w:rPr>
        <w:t xml:space="preserve">. </w:t>
      </w:r>
      <w:r w:rsidR="00CE3AA9">
        <w:rPr>
          <w:rFonts w:cs="Arial"/>
          <w:szCs w:val="24"/>
          <w:u w:val="none"/>
        </w:rPr>
        <w:t>3</w:t>
      </w:r>
      <w:r w:rsidR="009B1D09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202</w:t>
      </w:r>
      <w:r w:rsidR="009B1D09">
        <w:rPr>
          <w:rFonts w:cs="Arial"/>
          <w:szCs w:val="24"/>
          <w:u w:val="none"/>
        </w:rPr>
        <w:t>2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lastRenderedPageBreak/>
        <w:t xml:space="preserve">Dotační program byl vyhlášen dne </w:t>
      </w:r>
      <w:r w:rsidR="00FA0660">
        <w:rPr>
          <w:rFonts w:ascii="Arial" w:hAnsi="Arial" w:cs="Arial"/>
          <w:sz w:val="24"/>
          <w:szCs w:val="24"/>
        </w:rPr>
        <w:t>1</w:t>
      </w:r>
      <w:r w:rsidR="009903E4">
        <w:rPr>
          <w:rFonts w:ascii="Arial" w:hAnsi="Arial" w:cs="Arial"/>
          <w:sz w:val="24"/>
          <w:szCs w:val="24"/>
        </w:rPr>
        <w:t>4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9903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9903E4">
        <w:rPr>
          <w:rFonts w:ascii="Arial" w:hAnsi="Arial" w:cs="Arial"/>
          <w:sz w:val="24"/>
          <w:szCs w:val="24"/>
        </w:rPr>
        <w:t>14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9903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9903E4">
        <w:rPr>
          <w:rFonts w:ascii="Arial" w:hAnsi="Arial" w:cs="Arial"/>
          <w:sz w:val="24"/>
          <w:szCs w:val="24"/>
        </w:rPr>
        <w:t>0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9903E4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9903E4">
        <w:rPr>
          <w:rFonts w:ascii="Arial" w:hAnsi="Arial" w:cs="Arial"/>
          <w:sz w:val="24"/>
          <w:szCs w:val="24"/>
        </w:rPr>
        <w:t>7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9903E4">
        <w:rPr>
          <w:rFonts w:ascii="Arial" w:hAnsi="Arial" w:cs="Arial"/>
          <w:sz w:val="24"/>
          <w:szCs w:val="24"/>
        </w:rPr>
        <w:t>2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1961B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1961B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</w:t>
      </w:r>
      <w:r w:rsidR="00F41425">
        <w:rPr>
          <w:rFonts w:ascii="Arial" w:hAnsi="Arial" w:cs="Arial"/>
          <w:sz w:val="24"/>
          <w:szCs w:val="24"/>
        </w:rPr>
        <w:t>mu na podporu místních produktů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1961B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</w:t>
      </w:r>
      <w:r w:rsidR="009770BB">
        <w:rPr>
          <w:rFonts w:ascii="Arial" w:hAnsi="Arial" w:cs="Arial"/>
          <w:sz w:val="24"/>
          <w:szCs w:val="24"/>
        </w:rPr>
        <w:t xml:space="preserve"> důvodové zprávy a</w:t>
      </w:r>
      <w:r w:rsidR="001961BF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prostřednictvím </w:t>
      </w:r>
      <w:r w:rsidR="00FA0660">
        <w:rPr>
          <w:rFonts w:ascii="Arial" w:hAnsi="Arial" w:cs="Arial"/>
          <w:sz w:val="24"/>
          <w:szCs w:val="24"/>
        </w:rPr>
        <w:t>zaslání dopisů</w:t>
      </w:r>
      <w:r w:rsidR="008019E5">
        <w:rPr>
          <w:rFonts w:ascii="Arial" w:hAnsi="Arial" w:cs="Arial"/>
          <w:sz w:val="24"/>
          <w:szCs w:val="24"/>
        </w:rPr>
        <w:t>.</w:t>
      </w:r>
    </w:p>
    <w:p w:rsidR="00EB1079" w:rsidRDefault="004344C3" w:rsidP="003C33C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</w:t>
      </w:r>
      <w:r w:rsidR="00204755">
        <w:rPr>
          <w:rFonts w:ascii="Arial" w:hAnsi="Arial" w:cs="Arial"/>
          <w:sz w:val="24"/>
          <w:szCs w:val="24"/>
        </w:rPr>
        <w:t xml:space="preserve">(dále jen KRVZ) </w:t>
      </w:r>
      <w:r w:rsidRPr="004344C3">
        <w:rPr>
          <w:rFonts w:ascii="Arial" w:hAnsi="Arial" w:cs="Arial"/>
          <w:sz w:val="24"/>
          <w:szCs w:val="24"/>
        </w:rPr>
        <w:t>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89247A">
        <w:rPr>
          <w:rFonts w:ascii="Arial" w:hAnsi="Arial" w:cs="Arial"/>
          <w:sz w:val="24"/>
          <w:szCs w:val="24"/>
        </w:rPr>
        <w:t>8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89247A">
        <w:rPr>
          <w:rFonts w:ascii="Arial" w:hAnsi="Arial" w:cs="Arial"/>
          <w:sz w:val="24"/>
          <w:szCs w:val="24"/>
        </w:rPr>
        <w:t>2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1961BF">
        <w:rPr>
          <w:rFonts w:ascii="Arial" w:hAnsi="Arial" w:cs="Arial"/>
          <w:sz w:val="24"/>
          <w:szCs w:val="24"/>
        </w:rPr>
        <w:t>2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CE3AA9">
        <w:rPr>
          <w:rFonts w:ascii="Arial" w:hAnsi="Arial" w:cs="Arial"/>
          <w:sz w:val="24"/>
          <w:szCs w:val="24"/>
        </w:rPr>
        <w:t>7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CE3AA9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1961BF">
        <w:rPr>
          <w:rFonts w:ascii="Arial" w:hAnsi="Arial" w:cs="Arial"/>
          <w:sz w:val="24"/>
          <w:szCs w:val="24"/>
        </w:rPr>
        <w:t>2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>lila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DC3068" w:rsidRDefault="00E6637E" w:rsidP="003C33C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1C4C1B">
        <w:rPr>
          <w:rFonts w:ascii="Arial" w:hAnsi="Arial" w:cs="Arial"/>
          <w:sz w:val="24"/>
          <w:szCs w:val="24"/>
        </w:rPr>
        <w:t>0</w:t>
      </w:r>
      <w:r w:rsidRPr="004344C3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595632" w:rsidRDefault="004344C3" w:rsidP="0059563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1C4C1B">
        <w:rPr>
          <w:rFonts w:ascii="Arial" w:hAnsi="Arial" w:cs="Arial"/>
          <w:sz w:val="24"/>
          <w:szCs w:val="24"/>
          <w:u w:val="single"/>
        </w:rPr>
        <w:t>y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1C4C1B">
        <w:rPr>
          <w:rFonts w:ascii="Arial" w:hAnsi="Arial" w:cs="Arial"/>
          <w:sz w:val="24"/>
          <w:szCs w:val="24"/>
          <w:u w:val="single"/>
        </w:rPr>
        <w:t>4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</w:t>
      </w:r>
      <w:r w:rsidR="00EB1079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065149">
        <w:rPr>
          <w:rFonts w:ascii="Arial" w:hAnsi="Arial" w:cs="Arial"/>
          <w:sz w:val="24"/>
          <w:szCs w:val="24"/>
        </w:rPr>
        <w:t>280</w:t>
      </w:r>
      <w:r w:rsidR="00F41425">
        <w:rPr>
          <w:rFonts w:ascii="Arial" w:hAnsi="Arial" w:cs="Arial"/>
          <w:sz w:val="24"/>
          <w:szCs w:val="24"/>
        </w:rPr>
        <w:t> </w:t>
      </w:r>
      <w:r w:rsidR="00172011">
        <w:rPr>
          <w:rFonts w:ascii="Arial" w:hAnsi="Arial" w:cs="Arial"/>
          <w:sz w:val="24"/>
          <w:szCs w:val="24"/>
        </w:rPr>
        <w:t>000</w:t>
      </w:r>
      <w:r w:rsidR="00F41425">
        <w:rPr>
          <w:rFonts w:ascii="Arial" w:hAnsi="Arial" w:cs="Arial"/>
          <w:sz w:val="24"/>
          <w:szCs w:val="24"/>
        </w:rPr>
        <w:t> 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 xml:space="preserve">1 </w:t>
      </w:r>
      <w:r w:rsidR="0005275B">
        <w:rPr>
          <w:rFonts w:ascii="Arial" w:hAnsi="Arial" w:cs="Arial"/>
          <w:sz w:val="24"/>
          <w:szCs w:val="24"/>
        </w:rPr>
        <w:t>důvodové zprávy</w:t>
      </w:r>
      <w:r w:rsidR="00065149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 xml:space="preserve">jsou </w:t>
      </w:r>
      <w:r w:rsidR="00070E63">
        <w:rPr>
          <w:rFonts w:ascii="Arial" w:hAnsi="Arial" w:cs="Arial"/>
          <w:sz w:val="24"/>
          <w:szCs w:val="24"/>
        </w:rPr>
        <w:t xml:space="preserve">uvedeny hodnocení za kritéria A </w:t>
      </w:r>
      <w:proofErr w:type="spellStart"/>
      <w:r w:rsidR="00070E63">
        <w:rPr>
          <w:rFonts w:ascii="Arial" w:hAnsi="Arial" w:cs="Arial"/>
          <w:sz w:val="24"/>
          <w:szCs w:val="24"/>
        </w:rPr>
        <w:t>a</w:t>
      </w:r>
      <w:proofErr w:type="spellEnd"/>
      <w:r w:rsidR="00B61668">
        <w:rPr>
          <w:rFonts w:ascii="Arial" w:hAnsi="Arial" w:cs="Arial"/>
          <w:sz w:val="24"/>
          <w:szCs w:val="24"/>
        </w:rPr>
        <w:t xml:space="preserve"> B</w:t>
      </w:r>
      <w:r w:rsidR="00644D29">
        <w:rPr>
          <w:rFonts w:ascii="Arial" w:hAnsi="Arial" w:cs="Arial"/>
          <w:sz w:val="24"/>
          <w:szCs w:val="24"/>
        </w:rPr>
        <w:t xml:space="preserve"> včetně označených žádostí</w:t>
      </w:r>
      <w:r w:rsidR="00595632">
        <w:rPr>
          <w:rFonts w:ascii="Arial" w:hAnsi="Arial" w:cs="Arial"/>
          <w:sz w:val="24"/>
          <w:szCs w:val="24"/>
        </w:rPr>
        <w:t xml:space="preserve"> s výrazným nesouladem v hodnocení A, B o více než 30%, a to bez ohledu na to, zda se jedná o vyšší ohodnocení části A nebo B.</w:t>
      </w:r>
    </w:p>
    <w:p w:rsidR="008A7BEC" w:rsidRDefault="00CF3C13" w:rsidP="008A7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</w:t>
      </w:r>
      <w:r w:rsidR="008A7BEC">
        <w:rPr>
          <w:rFonts w:ascii="Arial" w:hAnsi="Arial" w:cs="Arial"/>
          <w:sz w:val="24"/>
          <w:szCs w:val="24"/>
        </w:rPr>
        <w:t xml:space="preserve">administrátora a poradního orgánu ROK – KRVZ </w:t>
      </w:r>
      <w:r>
        <w:rPr>
          <w:rFonts w:ascii="Arial" w:hAnsi="Arial" w:cs="Arial"/>
          <w:sz w:val="24"/>
          <w:szCs w:val="24"/>
        </w:rPr>
        <w:t xml:space="preserve">k výraznému nesouladu hodnocení mezi výsledkem hodnocení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hodnocením B</w:t>
      </w:r>
      <w:r w:rsidR="008A7BEC">
        <w:rPr>
          <w:rFonts w:ascii="Arial" w:hAnsi="Arial" w:cs="Arial"/>
          <w:sz w:val="24"/>
          <w:szCs w:val="24"/>
        </w:rPr>
        <w:t>:</w:t>
      </w:r>
    </w:p>
    <w:p w:rsidR="00CF3C13" w:rsidRDefault="008A7BEC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F3C13">
        <w:rPr>
          <w:rFonts w:ascii="Arial" w:hAnsi="Arial" w:cs="Arial"/>
          <w:sz w:val="24"/>
          <w:szCs w:val="24"/>
        </w:rPr>
        <w:t xml:space="preserve"> barevně označených žádostí </w:t>
      </w:r>
      <w:r w:rsidR="00204755">
        <w:rPr>
          <w:rFonts w:ascii="Arial" w:hAnsi="Arial" w:cs="Arial"/>
          <w:sz w:val="24"/>
          <w:szCs w:val="24"/>
        </w:rPr>
        <w:t xml:space="preserve">dle Přílohy č. 1 </w:t>
      </w:r>
      <w:r w:rsidR="0005275B">
        <w:rPr>
          <w:rFonts w:ascii="Arial" w:hAnsi="Arial" w:cs="Arial"/>
          <w:sz w:val="24"/>
          <w:szCs w:val="24"/>
        </w:rPr>
        <w:t>důvodové zprávy</w:t>
      </w:r>
      <w:r w:rsidR="00204755">
        <w:rPr>
          <w:rFonts w:ascii="Arial" w:hAnsi="Arial" w:cs="Arial"/>
          <w:sz w:val="24"/>
          <w:szCs w:val="24"/>
        </w:rPr>
        <w:t xml:space="preserve"> </w:t>
      </w:r>
      <w:r w:rsidR="00CF3C13">
        <w:rPr>
          <w:rFonts w:ascii="Arial" w:hAnsi="Arial" w:cs="Arial"/>
          <w:sz w:val="24"/>
          <w:szCs w:val="24"/>
        </w:rPr>
        <w:t>jsou pevně nastavená měřitelná kritéria A umožňující automatické hodnocení</w:t>
      </w:r>
      <w:r>
        <w:rPr>
          <w:rFonts w:ascii="Arial" w:hAnsi="Arial" w:cs="Arial"/>
          <w:sz w:val="24"/>
          <w:szCs w:val="24"/>
        </w:rPr>
        <w:t xml:space="preserve"> administrátorem</w:t>
      </w:r>
      <w:r w:rsidR="00CF3C13">
        <w:rPr>
          <w:rFonts w:ascii="Arial" w:hAnsi="Arial" w:cs="Arial"/>
          <w:sz w:val="24"/>
          <w:szCs w:val="24"/>
        </w:rPr>
        <w:t xml:space="preserve"> oproti odborně nastaveným hodnotícím kritériím B</w:t>
      </w:r>
      <w:r w:rsidR="00204755">
        <w:rPr>
          <w:rFonts w:ascii="Arial" w:hAnsi="Arial" w:cs="Arial"/>
          <w:sz w:val="24"/>
          <w:szCs w:val="24"/>
        </w:rPr>
        <w:t xml:space="preserve"> používaný</w:t>
      </w:r>
      <w:r w:rsidR="001658A3">
        <w:rPr>
          <w:rFonts w:ascii="Arial" w:hAnsi="Arial" w:cs="Arial"/>
          <w:sz w:val="24"/>
          <w:szCs w:val="24"/>
        </w:rPr>
        <w:t>ch</w:t>
      </w:r>
      <w:r w:rsidR="00204755">
        <w:rPr>
          <w:rFonts w:ascii="Arial" w:hAnsi="Arial" w:cs="Arial"/>
          <w:sz w:val="24"/>
          <w:szCs w:val="24"/>
        </w:rPr>
        <w:t xml:space="preserve"> poradním orgánem ROK</w:t>
      </w:r>
      <w:r>
        <w:rPr>
          <w:rFonts w:ascii="Arial" w:hAnsi="Arial" w:cs="Arial"/>
          <w:sz w:val="24"/>
          <w:szCs w:val="24"/>
        </w:rPr>
        <w:t xml:space="preserve"> -</w:t>
      </w:r>
      <w:r w:rsidR="00204755">
        <w:rPr>
          <w:rFonts w:ascii="Arial" w:hAnsi="Arial" w:cs="Arial"/>
          <w:sz w:val="24"/>
          <w:szCs w:val="24"/>
        </w:rPr>
        <w:t xml:space="preserve"> KRVZ.</w:t>
      </w:r>
      <w:r>
        <w:rPr>
          <w:rFonts w:ascii="Arial" w:hAnsi="Arial" w:cs="Arial"/>
          <w:sz w:val="24"/>
          <w:szCs w:val="24"/>
        </w:rPr>
        <w:t xml:space="preserve"> Tímto dochází v těchto konkrétních případech k objektivnímu, výraznému nesouladu v hodnocení, které není z výše uvedených důvodu možné ani žádoucí korigovat. </w:t>
      </w:r>
    </w:p>
    <w:p w:rsidR="00EB1079" w:rsidRDefault="0005275B" w:rsidP="00EB1079">
      <w:pPr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 w:rsidR="00705FB8">
        <w:rPr>
          <w:rFonts w:ascii="Arial" w:hAnsi="Arial" w:cs="Arial"/>
          <w:sz w:val="24"/>
          <w:szCs w:val="24"/>
        </w:rPr>
        <w:t>ada Olomouckého kraje</w:t>
      </w:r>
      <w:r w:rsidRPr="009F53C3">
        <w:rPr>
          <w:rFonts w:ascii="Arial" w:hAnsi="Arial" w:cs="Arial"/>
          <w:sz w:val="24"/>
          <w:szCs w:val="24"/>
        </w:rPr>
        <w:t xml:space="preserve"> na svém jednání dne </w:t>
      </w:r>
      <w:r>
        <w:rPr>
          <w:rFonts w:ascii="Arial" w:hAnsi="Arial" w:cs="Arial"/>
          <w:sz w:val="24"/>
          <w:szCs w:val="24"/>
        </w:rPr>
        <w:t xml:space="preserve">21. 3. 2022 </w:t>
      </w:r>
      <w:r w:rsidRPr="009F53C3">
        <w:rPr>
          <w:rFonts w:ascii="Arial" w:hAnsi="Arial" w:cs="Arial"/>
          <w:sz w:val="24"/>
          <w:szCs w:val="24"/>
        </w:rPr>
        <w:t>projednal</w:t>
      </w:r>
      <w:r>
        <w:rPr>
          <w:rFonts w:ascii="Arial" w:hAnsi="Arial" w:cs="Arial"/>
          <w:sz w:val="24"/>
          <w:szCs w:val="24"/>
        </w:rPr>
        <w:t>a žádosti ve výši do</w:t>
      </w:r>
      <w:r w:rsidR="00705F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200 000 Kč</w:t>
      </w:r>
      <w:r w:rsidR="00EB1079">
        <w:rPr>
          <w:rFonts w:ascii="Arial" w:hAnsi="Arial" w:cs="Arial"/>
          <w:sz w:val="24"/>
          <w:szCs w:val="24"/>
        </w:rPr>
        <w:t>, rozhodla o nevyužití mimořádného hodnotícího opatření</w:t>
      </w:r>
      <w:r w:rsidR="00705FB8">
        <w:rPr>
          <w:rFonts w:ascii="Arial" w:hAnsi="Arial" w:cs="Arial"/>
          <w:sz w:val="24"/>
          <w:szCs w:val="24"/>
        </w:rPr>
        <w:t xml:space="preserve"> a svým usnesením č. </w:t>
      </w:r>
      <w:r>
        <w:rPr>
          <w:rFonts w:ascii="Arial" w:hAnsi="Arial" w:cs="Arial"/>
          <w:sz w:val="24"/>
          <w:szCs w:val="24"/>
        </w:rPr>
        <w:t>UR/</w:t>
      </w:r>
      <w:r w:rsidR="008C5AD7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/</w:t>
      </w:r>
      <w:r w:rsidR="008C5AD7">
        <w:rPr>
          <w:rFonts w:ascii="Arial" w:hAnsi="Arial" w:cs="Arial"/>
          <w:sz w:val="24"/>
          <w:szCs w:val="24"/>
        </w:rPr>
        <w:t>6</w:t>
      </w:r>
      <w:r w:rsidR="00D61E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/2022 </w:t>
      </w:r>
      <w:r w:rsidR="00910328">
        <w:rPr>
          <w:rFonts w:ascii="Arial" w:hAnsi="Arial" w:cs="Arial"/>
          <w:sz w:val="24"/>
          <w:szCs w:val="24"/>
        </w:rPr>
        <w:t xml:space="preserve">rozhodla o poskytnutí </w:t>
      </w:r>
      <w:r w:rsidRPr="009F53C3">
        <w:rPr>
          <w:rFonts w:ascii="Arial" w:hAnsi="Arial" w:cs="Arial"/>
          <w:sz w:val="24"/>
          <w:szCs w:val="24"/>
        </w:rPr>
        <w:t>dotac</w:t>
      </w:r>
      <w:r w:rsidR="00910328">
        <w:rPr>
          <w:rFonts w:ascii="Arial" w:hAnsi="Arial" w:cs="Arial"/>
          <w:sz w:val="24"/>
          <w:szCs w:val="24"/>
        </w:rPr>
        <w:t>í</w:t>
      </w:r>
      <w:r w:rsidRPr="009F53C3">
        <w:rPr>
          <w:rFonts w:ascii="Arial" w:hAnsi="Arial" w:cs="Arial"/>
          <w:sz w:val="24"/>
          <w:szCs w:val="24"/>
        </w:rPr>
        <w:t xml:space="preserve"> příjemcům v celkové výši </w:t>
      </w:r>
      <w:r>
        <w:rPr>
          <w:rFonts w:ascii="Arial" w:hAnsi="Arial" w:cs="Arial"/>
          <w:sz w:val="24"/>
          <w:szCs w:val="24"/>
        </w:rPr>
        <w:t>280 000 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>
        <w:rPr>
          <w:rFonts w:ascii="Arial" w:hAnsi="Arial" w:cs="Arial"/>
          <w:sz w:val="24"/>
          <w:szCs w:val="24"/>
        </w:rPr>
        <w:t>4 žádosti). Žádosti jsou uvedeny v 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 w:rsidR="00613579">
        <w:rPr>
          <w:rFonts w:ascii="Arial" w:hAnsi="Arial" w:cs="Arial"/>
          <w:sz w:val="24"/>
          <w:szCs w:val="24"/>
        </w:rPr>
        <w:t>1</w:t>
      </w:r>
      <w:r w:rsidRPr="009F5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důvodové zprávy.</w:t>
      </w:r>
      <w:r w:rsidRPr="009F53C3">
        <w:rPr>
          <w:rFonts w:ascii="Arial" w:hAnsi="Arial" w:cs="Arial"/>
          <w:sz w:val="24"/>
          <w:szCs w:val="24"/>
        </w:rPr>
        <w:t xml:space="preserve"> </w:t>
      </w:r>
    </w:p>
    <w:p w:rsidR="00741E8E" w:rsidRDefault="00741E8E" w:rsidP="00EB1079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>
        <w:rPr>
          <w:rFonts w:ascii="Arial" w:hAnsi="Arial" w:cs="Arial"/>
          <w:sz w:val="24"/>
          <w:szCs w:val="24"/>
        </w:rPr>
        <w:t>nedočerpání finančních prostředků v tomto dotačním 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05275B">
        <w:rPr>
          <w:rFonts w:ascii="Arial" w:hAnsi="Arial" w:cs="Arial"/>
          <w:sz w:val="24"/>
          <w:szCs w:val="24"/>
        </w:rPr>
        <w:t>R</w:t>
      </w:r>
      <w:r w:rsidR="00705FB8">
        <w:rPr>
          <w:rFonts w:ascii="Arial" w:hAnsi="Arial" w:cs="Arial"/>
          <w:sz w:val="24"/>
          <w:szCs w:val="24"/>
        </w:rPr>
        <w:t>ada Olomouckého kraje</w:t>
      </w:r>
      <w:r w:rsidR="0005275B">
        <w:rPr>
          <w:rFonts w:ascii="Arial" w:hAnsi="Arial" w:cs="Arial"/>
          <w:sz w:val="24"/>
          <w:szCs w:val="24"/>
        </w:rPr>
        <w:t xml:space="preserve"> dne 21. 3. 2022 svým usnesení</w:t>
      </w:r>
      <w:bookmarkStart w:id="0" w:name="_GoBack"/>
      <w:bookmarkEnd w:id="0"/>
      <w:r w:rsidR="0005275B">
        <w:rPr>
          <w:rFonts w:ascii="Arial" w:hAnsi="Arial" w:cs="Arial"/>
          <w:sz w:val="24"/>
          <w:szCs w:val="24"/>
        </w:rPr>
        <w:t>m č. UR/</w:t>
      </w:r>
      <w:r w:rsidR="008C5AD7">
        <w:rPr>
          <w:rFonts w:ascii="Arial" w:hAnsi="Arial" w:cs="Arial"/>
          <w:sz w:val="24"/>
          <w:szCs w:val="24"/>
        </w:rPr>
        <w:t>48</w:t>
      </w:r>
      <w:r w:rsidR="0005275B">
        <w:rPr>
          <w:rFonts w:ascii="Arial" w:hAnsi="Arial" w:cs="Arial"/>
          <w:sz w:val="24"/>
          <w:szCs w:val="24"/>
        </w:rPr>
        <w:t>/</w:t>
      </w:r>
      <w:r w:rsidR="008C5AD7">
        <w:rPr>
          <w:rFonts w:ascii="Arial" w:hAnsi="Arial" w:cs="Arial"/>
          <w:sz w:val="24"/>
          <w:szCs w:val="24"/>
        </w:rPr>
        <w:t>6</w:t>
      </w:r>
      <w:r w:rsidR="00D61EF0">
        <w:rPr>
          <w:rFonts w:ascii="Arial" w:hAnsi="Arial" w:cs="Arial"/>
          <w:sz w:val="24"/>
          <w:szCs w:val="24"/>
        </w:rPr>
        <w:t>2</w:t>
      </w:r>
      <w:r w:rsidR="0005275B">
        <w:rPr>
          <w:rFonts w:ascii="Arial" w:hAnsi="Arial" w:cs="Arial"/>
          <w:sz w:val="24"/>
          <w:szCs w:val="24"/>
        </w:rPr>
        <w:t xml:space="preserve">/2022 </w:t>
      </w:r>
      <w:r w:rsidR="00910328">
        <w:rPr>
          <w:rFonts w:ascii="Arial" w:hAnsi="Arial" w:cs="Arial"/>
          <w:sz w:val="24"/>
          <w:szCs w:val="24"/>
        </w:rPr>
        <w:t xml:space="preserve">rozhodla o </w:t>
      </w:r>
      <w:r w:rsidRPr="00B17A9F">
        <w:rPr>
          <w:rFonts w:ascii="Arial" w:hAnsi="Arial" w:cs="Arial"/>
          <w:sz w:val="24"/>
          <w:szCs w:val="24"/>
        </w:rPr>
        <w:t>přev</w:t>
      </w:r>
      <w:r w:rsidR="0005275B">
        <w:rPr>
          <w:rFonts w:ascii="Arial" w:hAnsi="Arial" w:cs="Arial"/>
          <w:sz w:val="24"/>
          <w:szCs w:val="24"/>
        </w:rPr>
        <w:t>od</w:t>
      </w:r>
      <w:r w:rsidR="00910328">
        <w:rPr>
          <w:rFonts w:ascii="Arial" w:hAnsi="Arial" w:cs="Arial"/>
          <w:sz w:val="24"/>
          <w:szCs w:val="24"/>
        </w:rPr>
        <w:t>u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 Programu na podporu místních produktů 20</w:t>
      </w:r>
      <w:r w:rsidR="00705FB8">
        <w:rPr>
          <w:rFonts w:ascii="Arial" w:hAnsi="Arial" w:cs="Arial"/>
          <w:sz w:val="24"/>
          <w:szCs w:val="24"/>
        </w:rPr>
        <w:t>22, dotačního titulu č. </w:t>
      </w:r>
      <w:r w:rsidR="00DA34D6">
        <w:rPr>
          <w:rFonts w:ascii="Arial" w:hAnsi="Arial" w:cs="Arial"/>
          <w:sz w:val="24"/>
          <w:szCs w:val="24"/>
        </w:rPr>
        <w:t>1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 w:rsidR="00DA34D6">
        <w:rPr>
          <w:rFonts w:ascii="Arial" w:hAnsi="Arial" w:cs="Arial"/>
          <w:sz w:val="24"/>
          <w:szCs w:val="24"/>
        </w:rPr>
        <w:t>regionálního značení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E733E2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0 000 Kč </w:t>
      </w:r>
      <w:r w:rsidRPr="00B17A9F">
        <w:rPr>
          <w:rFonts w:ascii="Arial" w:hAnsi="Arial" w:cs="Arial"/>
          <w:sz w:val="24"/>
          <w:szCs w:val="24"/>
        </w:rPr>
        <w:t xml:space="preserve">do dotačního </w:t>
      </w:r>
      <w:r>
        <w:rPr>
          <w:rFonts w:ascii="Arial" w:hAnsi="Arial" w:cs="Arial"/>
          <w:sz w:val="24"/>
          <w:szCs w:val="24"/>
        </w:rPr>
        <w:t xml:space="preserve">programu Program obnovy venkova Olomouckého kraje 2022, dotačního titulu </w:t>
      </w:r>
      <w:proofErr w:type="gramStart"/>
      <w:r>
        <w:rPr>
          <w:rFonts w:ascii="Arial" w:hAnsi="Arial" w:cs="Arial"/>
          <w:sz w:val="24"/>
          <w:szCs w:val="24"/>
        </w:rPr>
        <w:t>č. 2 Podpora</w:t>
      </w:r>
      <w:proofErr w:type="gramEnd"/>
      <w:r>
        <w:rPr>
          <w:rFonts w:ascii="Arial" w:hAnsi="Arial" w:cs="Arial"/>
          <w:sz w:val="24"/>
          <w:szCs w:val="24"/>
        </w:rPr>
        <w:t xml:space="preserve"> zpracování územně plánovací dokumentace.</w:t>
      </w:r>
    </w:p>
    <w:p w:rsidR="003C33CF" w:rsidRDefault="003C33CF" w:rsidP="003C33CF">
      <w:pPr>
        <w:spacing w:after="240"/>
        <w:rPr>
          <w:rFonts w:ascii="Arial" w:hAnsi="Arial" w:cs="Arial"/>
          <w:sz w:val="24"/>
          <w:szCs w:val="24"/>
        </w:rPr>
      </w:pPr>
    </w:p>
    <w:p w:rsidR="003C33CF" w:rsidRDefault="003C33CF" w:rsidP="003C33CF">
      <w:pPr>
        <w:spacing w:after="240"/>
        <w:rPr>
          <w:rFonts w:ascii="Arial" w:hAnsi="Arial" w:cs="Arial"/>
          <w:sz w:val="24"/>
          <w:szCs w:val="24"/>
        </w:rPr>
      </w:pPr>
    </w:p>
    <w:p w:rsidR="003C33CF" w:rsidRDefault="00B04399" w:rsidP="003C33C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3C33CF" w:rsidRDefault="007B1DF4" w:rsidP="00E534D8">
      <w:pPr>
        <w:spacing w:before="24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</w:t>
      </w: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E52F9F">
        <w:rPr>
          <w:rFonts w:ascii="Arial" w:hAnsi="Arial" w:cs="Arial"/>
          <w:sz w:val="24"/>
          <w:szCs w:val="24"/>
        </w:rPr>
        <w:t>35</w:t>
      </w:r>
      <w:r w:rsidR="008B06E0" w:rsidRPr="00B04399">
        <w:rPr>
          <w:rFonts w:ascii="Arial" w:hAnsi="Arial" w:cs="Arial"/>
          <w:sz w:val="24"/>
          <w:szCs w:val="24"/>
        </w:rPr>
        <w:t>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celkem </w:t>
      </w:r>
      <w:r w:rsidR="00611EA9">
        <w:rPr>
          <w:rFonts w:ascii="Arial" w:hAnsi="Arial" w:cs="Arial"/>
          <w:sz w:val="24"/>
          <w:szCs w:val="24"/>
          <w:u w:val="single"/>
        </w:rPr>
        <w:t>9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2E7E22">
        <w:rPr>
          <w:rFonts w:ascii="Arial" w:hAnsi="Arial" w:cs="Arial"/>
          <w:sz w:val="24"/>
          <w:szCs w:val="24"/>
        </w:rPr>
        <w:t>2</w:t>
      </w:r>
      <w:r w:rsidR="00611EA9">
        <w:rPr>
          <w:rFonts w:ascii="Arial" w:hAnsi="Arial" w:cs="Arial"/>
          <w:sz w:val="24"/>
          <w:szCs w:val="24"/>
        </w:rPr>
        <w:t>20</w:t>
      </w:r>
      <w:r w:rsidR="00866054">
        <w:rPr>
          <w:rFonts w:ascii="Arial" w:hAnsi="Arial" w:cs="Arial"/>
          <w:sz w:val="24"/>
          <w:szCs w:val="24"/>
        </w:rPr>
        <w:t> </w:t>
      </w:r>
      <w:r w:rsidR="00611EA9">
        <w:rPr>
          <w:rFonts w:ascii="Arial" w:hAnsi="Arial" w:cs="Arial"/>
          <w:sz w:val="24"/>
          <w:szCs w:val="24"/>
        </w:rPr>
        <w:t>0</w:t>
      </w:r>
      <w:r w:rsidR="00D65527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BA3A65">
        <w:rPr>
          <w:rFonts w:ascii="Arial" w:hAnsi="Arial" w:cs="Arial"/>
          <w:sz w:val="24"/>
          <w:szCs w:val="24"/>
        </w:rPr>
        <w:t>1</w:t>
      </w:r>
      <w:r w:rsidR="00611EA9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 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</w:t>
      </w:r>
      <w:r w:rsidR="00280E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EDC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B </w:t>
      </w:r>
      <w:r w:rsidR="008C55AF">
        <w:rPr>
          <w:rFonts w:ascii="Arial" w:hAnsi="Arial" w:cs="Arial"/>
          <w:sz w:val="24"/>
          <w:szCs w:val="24"/>
        </w:rPr>
        <w:t>včetně označených žádostí</w:t>
      </w:r>
      <w:r w:rsidR="00280EDC" w:rsidRPr="00280EDC">
        <w:rPr>
          <w:rFonts w:ascii="Arial" w:hAnsi="Arial" w:cs="Arial"/>
          <w:sz w:val="24"/>
          <w:szCs w:val="24"/>
        </w:rPr>
        <w:t xml:space="preserve"> </w:t>
      </w:r>
      <w:r w:rsidR="00280EDC">
        <w:rPr>
          <w:rFonts w:ascii="Arial" w:hAnsi="Arial" w:cs="Arial"/>
          <w:sz w:val="24"/>
          <w:szCs w:val="24"/>
        </w:rPr>
        <w:t>s výrazným nesouladem v hodnocení A, B o více než 30%, a to bez ohledu na to, zda se jedná o vyšší ohodnocení části A nebo B</w:t>
      </w:r>
      <w:r w:rsidR="008C55AF">
        <w:rPr>
          <w:rFonts w:ascii="Arial" w:hAnsi="Arial" w:cs="Arial"/>
          <w:sz w:val="24"/>
          <w:szCs w:val="24"/>
        </w:rPr>
        <w:t>.</w:t>
      </w:r>
    </w:p>
    <w:p w:rsidR="007436C9" w:rsidRDefault="007436C9" w:rsidP="00743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administrátora a poradního orgánu ROK – KRVZ k výraznému nesouladu hodnocení mezi výsledkem hodnocení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hodnocením B:</w:t>
      </w:r>
    </w:p>
    <w:p w:rsidR="007436C9" w:rsidRDefault="007436C9" w:rsidP="007436C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barevně označených žádostí dle Přílohy č. </w:t>
      </w:r>
      <w:r w:rsidR="004308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 jsou pevně nastavená měřitelná kritéria A umožňující automatické hodnocení administrátorem oproti odborně nastaveným hodnotícím kritériím B používaný</w:t>
      </w:r>
      <w:r w:rsidR="001658A3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poradním orgánem ROK - KRVZ. Tímto dochází v těchto konkrétních případech k objektivnímu, výraznému nesouladu v hodnocení, které není z výše uvedených důvod</w:t>
      </w:r>
      <w:r w:rsidR="004308ED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možné ani žádoucí korigovat.</w:t>
      </w:r>
    </w:p>
    <w:p w:rsidR="00EB1079" w:rsidRDefault="00EB1079" w:rsidP="00EB10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F53C3">
        <w:rPr>
          <w:rFonts w:ascii="Arial" w:hAnsi="Arial" w:cs="Arial"/>
          <w:sz w:val="24"/>
          <w:szCs w:val="24"/>
        </w:rPr>
        <w:t>R</w:t>
      </w:r>
      <w:r w:rsidR="00705FB8">
        <w:rPr>
          <w:rFonts w:ascii="Arial" w:hAnsi="Arial" w:cs="Arial"/>
          <w:sz w:val="24"/>
          <w:szCs w:val="24"/>
        </w:rPr>
        <w:t>ada Olomouckého kraje</w:t>
      </w:r>
      <w:r w:rsidRPr="009F53C3">
        <w:rPr>
          <w:rFonts w:ascii="Arial" w:hAnsi="Arial" w:cs="Arial"/>
          <w:sz w:val="24"/>
          <w:szCs w:val="24"/>
        </w:rPr>
        <w:t xml:space="preserve"> na svém jednání dne </w:t>
      </w:r>
      <w:r>
        <w:rPr>
          <w:rFonts w:ascii="Arial" w:hAnsi="Arial" w:cs="Arial"/>
          <w:sz w:val="24"/>
          <w:szCs w:val="24"/>
        </w:rPr>
        <w:t xml:space="preserve">21. 3. 2022 </w:t>
      </w:r>
      <w:r w:rsidRPr="009F53C3">
        <w:rPr>
          <w:rFonts w:ascii="Arial" w:hAnsi="Arial" w:cs="Arial"/>
          <w:sz w:val="24"/>
          <w:szCs w:val="24"/>
        </w:rPr>
        <w:t>projednal</w:t>
      </w:r>
      <w:r>
        <w:rPr>
          <w:rFonts w:ascii="Arial" w:hAnsi="Arial" w:cs="Arial"/>
          <w:sz w:val="24"/>
          <w:szCs w:val="24"/>
        </w:rPr>
        <w:t>a žádosti ve výši do</w:t>
      </w:r>
      <w:r w:rsidR="00705F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200 000 Kč</w:t>
      </w:r>
      <w:r w:rsidR="00280EDC">
        <w:rPr>
          <w:rFonts w:ascii="Arial" w:hAnsi="Arial" w:cs="Arial"/>
          <w:sz w:val="24"/>
          <w:szCs w:val="24"/>
        </w:rPr>
        <w:t>, rozhodla o nevyužití mimořádného hodnotícího opatření</w:t>
      </w:r>
      <w:r>
        <w:rPr>
          <w:rFonts w:ascii="Arial" w:hAnsi="Arial" w:cs="Arial"/>
          <w:sz w:val="24"/>
          <w:szCs w:val="24"/>
        </w:rPr>
        <w:t xml:space="preserve"> a svým usnesením č. UR/</w:t>
      </w:r>
      <w:r w:rsidR="00705FB8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/</w:t>
      </w:r>
      <w:r w:rsidR="00705FB8">
        <w:rPr>
          <w:rFonts w:ascii="Arial" w:hAnsi="Arial" w:cs="Arial"/>
          <w:sz w:val="24"/>
          <w:szCs w:val="24"/>
        </w:rPr>
        <w:t>6</w:t>
      </w:r>
      <w:r w:rsidR="00D61E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/2022 </w:t>
      </w:r>
      <w:r w:rsidR="00910328">
        <w:rPr>
          <w:rFonts w:ascii="Arial" w:hAnsi="Arial" w:cs="Arial"/>
          <w:sz w:val="24"/>
          <w:szCs w:val="24"/>
        </w:rPr>
        <w:t>rozhodla o poskytnutí</w:t>
      </w:r>
      <w:r w:rsidRPr="009F53C3">
        <w:rPr>
          <w:rFonts w:ascii="Arial" w:hAnsi="Arial" w:cs="Arial"/>
          <w:sz w:val="24"/>
          <w:szCs w:val="24"/>
        </w:rPr>
        <w:t xml:space="preserve"> dotac</w:t>
      </w:r>
      <w:r w:rsidR="00910328">
        <w:rPr>
          <w:rFonts w:ascii="Arial" w:hAnsi="Arial" w:cs="Arial"/>
          <w:sz w:val="24"/>
          <w:szCs w:val="24"/>
        </w:rPr>
        <w:t>í</w:t>
      </w:r>
      <w:r w:rsidRPr="009F53C3">
        <w:rPr>
          <w:rFonts w:ascii="Arial" w:hAnsi="Arial" w:cs="Arial"/>
          <w:sz w:val="24"/>
          <w:szCs w:val="24"/>
        </w:rPr>
        <w:t xml:space="preserve"> příjemcům v celkové výši </w:t>
      </w:r>
      <w:r w:rsidR="008515A2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> </w:t>
      </w:r>
      <w:r w:rsidR="008515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00 </w:t>
      </w:r>
      <w:r w:rsidRPr="009F53C3">
        <w:rPr>
          <w:rFonts w:ascii="Arial" w:hAnsi="Arial" w:cs="Arial"/>
          <w:sz w:val="24"/>
          <w:szCs w:val="24"/>
        </w:rPr>
        <w:t xml:space="preserve">Kč (celkem </w:t>
      </w:r>
      <w:r>
        <w:rPr>
          <w:rFonts w:ascii="Arial" w:hAnsi="Arial" w:cs="Arial"/>
          <w:sz w:val="24"/>
          <w:szCs w:val="24"/>
        </w:rPr>
        <w:t>7</w:t>
      </w:r>
      <w:r w:rsidRPr="009F53C3">
        <w:rPr>
          <w:rFonts w:ascii="Arial" w:hAnsi="Arial" w:cs="Arial"/>
          <w:sz w:val="24"/>
          <w:szCs w:val="24"/>
        </w:rPr>
        <w:t xml:space="preserve"> žádostí). Žádosti jsou uvedeny v </w:t>
      </w:r>
      <w:r>
        <w:rPr>
          <w:rFonts w:ascii="Arial" w:hAnsi="Arial" w:cs="Arial"/>
          <w:sz w:val="24"/>
          <w:szCs w:val="24"/>
        </w:rPr>
        <w:t>P</w:t>
      </w:r>
      <w:r w:rsidRPr="009F53C3">
        <w:rPr>
          <w:rFonts w:ascii="Arial" w:hAnsi="Arial" w:cs="Arial"/>
          <w:sz w:val="24"/>
          <w:szCs w:val="24"/>
        </w:rPr>
        <w:t xml:space="preserve">říloze č. </w:t>
      </w:r>
      <w:r>
        <w:rPr>
          <w:rFonts w:ascii="Arial" w:hAnsi="Arial" w:cs="Arial"/>
          <w:sz w:val="24"/>
          <w:szCs w:val="24"/>
        </w:rPr>
        <w:t>1. usnesení.</w:t>
      </w:r>
      <w:r w:rsidRPr="009F53C3">
        <w:rPr>
          <w:rFonts w:ascii="Arial" w:hAnsi="Arial" w:cs="Arial"/>
          <w:sz w:val="24"/>
          <w:szCs w:val="24"/>
        </w:rPr>
        <w:t xml:space="preserve">  </w:t>
      </w:r>
    </w:p>
    <w:p w:rsidR="00E45AD8" w:rsidRDefault="00E45AD8" w:rsidP="00E45AD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žadatelem o dotaci je obec, je rozhodnutí o poskytnutí či neposkytnutí dotace dle zákona č. 129/2000 Sb., o krajích, v kompetenci Zastupitelstva Olomouckého kraje.</w:t>
      </w:r>
    </w:p>
    <w:p w:rsidR="00E45AD8" w:rsidRDefault="00E45AD8" w:rsidP="00E45AD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týká příjemců s pořadovými čísly 4 a 5 (Město Zábřeh</w:t>
      </w:r>
      <w:r w:rsidRPr="006D6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</w:t>
      </w:r>
      <w:r w:rsidRPr="006D690F">
        <w:rPr>
          <w:rFonts w:ascii="Arial" w:hAnsi="Arial" w:cs="Arial"/>
          <w:sz w:val="24"/>
          <w:szCs w:val="24"/>
        </w:rPr>
        <w:t>ěsto Velká Bystřice</w:t>
      </w:r>
      <w:r>
        <w:rPr>
          <w:rFonts w:ascii="Arial" w:hAnsi="Arial" w:cs="Arial"/>
          <w:sz w:val="24"/>
          <w:szCs w:val="24"/>
        </w:rPr>
        <w:t xml:space="preserve"> a) dle Přílohy č. 1 usnesení. </w:t>
      </w:r>
    </w:p>
    <w:p w:rsidR="005050BA" w:rsidRDefault="005050BA" w:rsidP="005050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7A9F">
        <w:rPr>
          <w:rFonts w:ascii="Arial" w:hAnsi="Arial" w:cs="Arial"/>
          <w:sz w:val="24"/>
          <w:szCs w:val="24"/>
        </w:rPr>
        <w:t xml:space="preserve">Z důvodu </w:t>
      </w:r>
      <w:r w:rsidR="000723FA">
        <w:rPr>
          <w:rFonts w:ascii="Arial" w:hAnsi="Arial" w:cs="Arial"/>
          <w:sz w:val="24"/>
          <w:szCs w:val="24"/>
        </w:rPr>
        <w:t xml:space="preserve">nedočerpání finančních prostředků v tomto dotačním </w:t>
      </w:r>
      <w:r w:rsidR="000B106A">
        <w:rPr>
          <w:rFonts w:ascii="Arial" w:hAnsi="Arial" w:cs="Arial"/>
          <w:sz w:val="24"/>
          <w:szCs w:val="24"/>
        </w:rPr>
        <w:t>titulu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BA3A65">
        <w:rPr>
          <w:rFonts w:ascii="Arial" w:hAnsi="Arial" w:cs="Arial"/>
          <w:sz w:val="24"/>
          <w:szCs w:val="24"/>
        </w:rPr>
        <w:t>R</w:t>
      </w:r>
      <w:r w:rsidR="00705FB8">
        <w:rPr>
          <w:rFonts w:ascii="Arial" w:hAnsi="Arial" w:cs="Arial"/>
          <w:sz w:val="24"/>
          <w:szCs w:val="24"/>
        </w:rPr>
        <w:t xml:space="preserve">ada </w:t>
      </w:r>
      <w:r w:rsidR="00BA3A65">
        <w:rPr>
          <w:rFonts w:ascii="Arial" w:hAnsi="Arial" w:cs="Arial"/>
          <w:sz w:val="24"/>
          <w:szCs w:val="24"/>
        </w:rPr>
        <w:t>O</w:t>
      </w:r>
      <w:r w:rsidR="00705FB8">
        <w:rPr>
          <w:rFonts w:ascii="Arial" w:hAnsi="Arial" w:cs="Arial"/>
          <w:sz w:val="24"/>
          <w:szCs w:val="24"/>
        </w:rPr>
        <w:t>lomouckého kraje</w:t>
      </w:r>
      <w:r w:rsidR="00BA3A65">
        <w:rPr>
          <w:rFonts w:ascii="Arial" w:hAnsi="Arial" w:cs="Arial"/>
          <w:sz w:val="24"/>
          <w:szCs w:val="24"/>
        </w:rPr>
        <w:t xml:space="preserve"> dne 21. 3. 2022</w:t>
      </w:r>
      <w:r w:rsidRPr="00B17A9F">
        <w:rPr>
          <w:rFonts w:ascii="Arial" w:hAnsi="Arial" w:cs="Arial"/>
          <w:sz w:val="24"/>
          <w:szCs w:val="24"/>
        </w:rPr>
        <w:t xml:space="preserve"> </w:t>
      </w:r>
      <w:r w:rsidR="00BA3A65">
        <w:rPr>
          <w:rFonts w:ascii="Arial" w:hAnsi="Arial" w:cs="Arial"/>
          <w:sz w:val="24"/>
          <w:szCs w:val="24"/>
        </w:rPr>
        <w:t>svým usnesením č. UR/</w:t>
      </w:r>
      <w:r w:rsidR="00705FB8">
        <w:rPr>
          <w:rFonts w:ascii="Arial" w:hAnsi="Arial" w:cs="Arial"/>
          <w:sz w:val="24"/>
          <w:szCs w:val="24"/>
        </w:rPr>
        <w:t>48</w:t>
      </w:r>
      <w:r w:rsidR="00BA3A65">
        <w:rPr>
          <w:rFonts w:ascii="Arial" w:hAnsi="Arial" w:cs="Arial"/>
          <w:sz w:val="24"/>
          <w:szCs w:val="24"/>
        </w:rPr>
        <w:t>/</w:t>
      </w:r>
      <w:r w:rsidR="00705FB8">
        <w:rPr>
          <w:rFonts w:ascii="Arial" w:hAnsi="Arial" w:cs="Arial"/>
          <w:sz w:val="24"/>
          <w:szCs w:val="24"/>
        </w:rPr>
        <w:t>6</w:t>
      </w:r>
      <w:r w:rsidR="00D61EF0">
        <w:rPr>
          <w:rFonts w:ascii="Arial" w:hAnsi="Arial" w:cs="Arial"/>
          <w:sz w:val="24"/>
          <w:szCs w:val="24"/>
        </w:rPr>
        <w:t>2</w:t>
      </w:r>
      <w:r w:rsidR="00BA3A65">
        <w:rPr>
          <w:rFonts w:ascii="Arial" w:hAnsi="Arial" w:cs="Arial"/>
          <w:sz w:val="24"/>
          <w:szCs w:val="24"/>
        </w:rPr>
        <w:t>/2022</w:t>
      </w:r>
      <w:r w:rsidR="00224833">
        <w:rPr>
          <w:rFonts w:ascii="Arial" w:hAnsi="Arial" w:cs="Arial"/>
          <w:sz w:val="24"/>
          <w:szCs w:val="24"/>
        </w:rPr>
        <w:t xml:space="preserve"> </w:t>
      </w:r>
      <w:r w:rsidR="00910328">
        <w:rPr>
          <w:rFonts w:ascii="Arial" w:hAnsi="Arial" w:cs="Arial"/>
          <w:sz w:val="24"/>
          <w:szCs w:val="24"/>
        </w:rPr>
        <w:t>rozhodla o</w:t>
      </w:r>
      <w:r w:rsidRPr="00B17A9F">
        <w:rPr>
          <w:rFonts w:ascii="Arial" w:hAnsi="Arial" w:cs="Arial"/>
          <w:sz w:val="24"/>
          <w:szCs w:val="24"/>
        </w:rPr>
        <w:t xml:space="preserve"> přev</w:t>
      </w:r>
      <w:r w:rsidR="00224833">
        <w:rPr>
          <w:rFonts w:ascii="Arial" w:hAnsi="Arial" w:cs="Arial"/>
          <w:sz w:val="24"/>
          <w:szCs w:val="24"/>
        </w:rPr>
        <w:t>o</w:t>
      </w:r>
      <w:r w:rsidRPr="00B17A9F">
        <w:rPr>
          <w:rFonts w:ascii="Arial" w:hAnsi="Arial" w:cs="Arial"/>
          <w:sz w:val="24"/>
          <w:szCs w:val="24"/>
        </w:rPr>
        <w:t>d</w:t>
      </w:r>
      <w:r w:rsidR="00910328">
        <w:rPr>
          <w:rFonts w:ascii="Arial" w:hAnsi="Arial" w:cs="Arial"/>
          <w:sz w:val="24"/>
          <w:szCs w:val="24"/>
        </w:rPr>
        <w:t>u</w:t>
      </w:r>
      <w:r w:rsidRPr="00B17A9F">
        <w:rPr>
          <w:rFonts w:ascii="Arial" w:hAnsi="Arial" w:cs="Arial"/>
          <w:sz w:val="24"/>
          <w:szCs w:val="24"/>
        </w:rPr>
        <w:t xml:space="preserve"> nevyčerpaných </w:t>
      </w:r>
      <w:r>
        <w:rPr>
          <w:rFonts w:ascii="Arial" w:hAnsi="Arial" w:cs="Arial"/>
          <w:sz w:val="24"/>
          <w:szCs w:val="24"/>
        </w:rPr>
        <w:t>finančních</w:t>
      </w:r>
      <w:r w:rsidRPr="00B17A9F">
        <w:rPr>
          <w:rFonts w:ascii="Arial" w:hAnsi="Arial" w:cs="Arial"/>
          <w:sz w:val="24"/>
          <w:szCs w:val="24"/>
        </w:rPr>
        <w:t xml:space="preserve"> prostředků z Programu na podporu místních produktů 20</w:t>
      </w:r>
      <w:r>
        <w:rPr>
          <w:rFonts w:ascii="Arial" w:hAnsi="Arial" w:cs="Arial"/>
          <w:sz w:val="24"/>
          <w:szCs w:val="24"/>
        </w:rPr>
        <w:t>2</w:t>
      </w:r>
      <w:r w:rsidR="008C55A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0723FA">
        <w:rPr>
          <w:rFonts w:ascii="Arial" w:hAnsi="Arial" w:cs="Arial"/>
          <w:sz w:val="24"/>
          <w:szCs w:val="24"/>
        </w:rPr>
        <w:t xml:space="preserve"> dotačního titulu č.</w:t>
      </w:r>
      <w:r w:rsidR="00E11F6E">
        <w:rPr>
          <w:rFonts w:ascii="Arial" w:hAnsi="Arial" w:cs="Arial"/>
          <w:sz w:val="24"/>
          <w:szCs w:val="24"/>
        </w:rPr>
        <w:t> </w:t>
      </w:r>
      <w:r w:rsidR="000B106A">
        <w:rPr>
          <w:rFonts w:ascii="Arial" w:hAnsi="Arial" w:cs="Arial"/>
          <w:sz w:val="24"/>
          <w:szCs w:val="24"/>
        </w:rPr>
        <w:t>2</w:t>
      </w:r>
      <w:r w:rsidRPr="00B17A9F">
        <w:rPr>
          <w:rFonts w:ascii="Arial" w:hAnsi="Arial" w:cs="Arial"/>
          <w:sz w:val="24"/>
          <w:szCs w:val="24"/>
        </w:rPr>
        <w:t xml:space="preserve"> Podpora </w:t>
      </w:r>
      <w:r>
        <w:rPr>
          <w:rFonts w:ascii="Arial" w:hAnsi="Arial" w:cs="Arial"/>
          <w:sz w:val="24"/>
          <w:szCs w:val="24"/>
        </w:rPr>
        <w:t>farmářských trhů</w:t>
      </w:r>
      <w:r w:rsidRPr="00B17A9F">
        <w:rPr>
          <w:rFonts w:ascii="Arial" w:hAnsi="Arial" w:cs="Arial"/>
          <w:sz w:val="24"/>
          <w:szCs w:val="24"/>
        </w:rPr>
        <w:t xml:space="preserve"> ve výši</w:t>
      </w:r>
      <w:r w:rsidR="000B106A">
        <w:rPr>
          <w:rFonts w:ascii="Arial" w:hAnsi="Arial" w:cs="Arial"/>
          <w:sz w:val="24"/>
          <w:szCs w:val="24"/>
        </w:rPr>
        <w:t xml:space="preserve"> 1</w:t>
      </w:r>
      <w:r w:rsidR="008C55AF">
        <w:rPr>
          <w:rFonts w:ascii="Arial" w:hAnsi="Arial" w:cs="Arial"/>
          <w:sz w:val="24"/>
          <w:szCs w:val="24"/>
        </w:rPr>
        <w:t>30</w:t>
      </w:r>
      <w:r w:rsidR="000B106A">
        <w:rPr>
          <w:rFonts w:ascii="Arial" w:hAnsi="Arial" w:cs="Arial"/>
          <w:sz w:val="24"/>
          <w:szCs w:val="24"/>
        </w:rPr>
        <w:t xml:space="preserve"> 000 Kč </w:t>
      </w:r>
      <w:r w:rsidRPr="00B17A9F">
        <w:rPr>
          <w:rFonts w:ascii="Arial" w:hAnsi="Arial" w:cs="Arial"/>
          <w:sz w:val="24"/>
          <w:szCs w:val="24"/>
        </w:rPr>
        <w:t xml:space="preserve">do dotačního </w:t>
      </w:r>
      <w:r w:rsidR="000723FA">
        <w:rPr>
          <w:rFonts w:ascii="Arial" w:hAnsi="Arial" w:cs="Arial"/>
          <w:sz w:val="24"/>
          <w:szCs w:val="24"/>
        </w:rPr>
        <w:t>programu Program obnovy venkova Olomouckého kraje 202</w:t>
      </w:r>
      <w:r w:rsidR="008C55AF">
        <w:rPr>
          <w:rFonts w:ascii="Arial" w:hAnsi="Arial" w:cs="Arial"/>
          <w:sz w:val="24"/>
          <w:szCs w:val="24"/>
        </w:rPr>
        <w:t>2</w:t>
      </w:r>
      <w:r w:rsidR="0007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dotačního titulu </w:t>
      </w:r>
      <w:proofErr w:type="gramStart"/>
      <w:r>
        <w:rPr>
          <w:rFonts w:ascii="Arial" w:hAnsi="Arial" w:cs="Arial"/>
          <w:sz w:val="24"/>
          <w:szCs w:val="24"/>
        </w:rPr>
        <w:t xml:space="preserve">č. </w:t>
      </w:r>
      <w:r w:rsidR="000B10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Podpora</w:t>
      </w:r>
      <w:proofErr w:type="gramEnd"/>
      <w:r w:rsidR="000723FA">
        <w:rPr>
          <w:rFonts w:ascii="Arial" w:hAnsi="Arial" w:cs="Arial"/>
          <w:sz w:val="24"/>
          <w:szCs w:val="24"/>
        </w:rPr>
        <w:t xml:space="preserve"> </w:t>
      </w:r>
      <w:r w:rsidR="008C55AF">
        <w:rPr>
          <w:rFonts w:ascii="Arial" w:hAnsi="Arial" w:cs="Arial"/>
          <w:sz w:val="24"/>
          <w:szCs w:val="24"/>
        </w:rPr>
        <w:t>zpracování územně plánovací dokumentace</w:t>
      </w:r>
      <w:r>
        <w:rPr>
          <w:rFonts w:ascii="Arial" w:hAnsi="Arial" w:cs="Arial"/>
          <w:sz w:val="24"/>
          <w:szCs w:val="24"/>
        </w:rPr>
        <w:t>.</w:t>
      </w:r>
    </w:p>
    <w:p w:rsidR="009B6075" w:rsidRDefault="00C93343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posuzování možné veřejné podpory </w:t>
      </w:r>
      <w:r w:rsidR="0029005D">
        <w:rPr>
          <w:rFonts w:ascii="Arial" w:hAnsi="Arial" w:cs="Arial"/>
          <w:sz w:val="24"/>
          <w:szCs w:val="24"/>
        </w:rPr>
        <w:t>zpracovatel</w:t>
      </w:r>
      <w:r>
        <w:rPr>
          <w:rFonts w:ascii="Arial" w:hAnsi="Arial" w:cs="Arial"/>
          <w:sz w:val="24"/>
          <w:szCs w:val="24"/>
        </w:rPr>
        <w:t xml:space="preserve"> navrhuje v rámci DT</w:t>
      </w:r>
      <w:r w:rsidR="00BE2C0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 a DT</w:t>
      </w:r>
      <w:r w:rsidR="007E6BED">
        <w:rPr>
          <w:rFonts w:ascii="Arial" w:hAnsi="Arial" w:cs="Arial"/>
          <w:sz w:val="24"/>
          <w:szCs w:val="24"/>
        </w:rPr>
        <w:t> </w:t>
      </w:r>
      <w:r w:rsidR="007436C9">
        <w:rPr>
          <w:rFonts w:ascii="Arial" w:hAnsi="Arial" w:cs="Arial"/>
          <w:sz w:val="24"/>
          <w:szCs w:val="24"/>
        </w:rPr>
        <w:t>2 u </w:t>
      </w:r>
      <w:r>
        <w:rPr>
          <w:rFonts w:ascii="Arial" w:hAnsi="Arial" w:cs="Arial"/>
          <w:sz w:val="24"/>
          <w:szCs w:val="24"/>
        </w:rPr>
        <w:t xml:space="preserve">všech žadatelů poskytnout dotaci v režimu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rozsahu.</w:t>
      </w:r>
    </w:p>
    <w:p w:rsidR="00E72F95" w:rsidRPr="00561D75" w:rsidRDefault="00E72F95" w:rsidP="00A87513">
      <w:pPr>
        <w:spacing w:before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513D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>svým usnesením č. UR/</w:t>
      </w:r>
      <w:r w:rsidR="0092126B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>/</w:t>
      </w:r>
      <w:r w:rsidR="0092126B">
        <w:rPr>
          <w:rFonts w:ascii="Arial" w:hAnsi="Arial" w:cs="Arial"/>
          <w:b/>
          <w:sz w:val="24"/>
          <w:szCs w:val="24"/>
        </w:rPr>
        <w:t>6</w:t>
      </w:r>
      <w:r w:rsidR="00D61EF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/2022 ze dne 21. 3. 2022 doporučuje</w:t>
      </w:r>
      <w:r w:rsidRPr="00E6513D">
        <w:rPr>
          <w:rFonts w:ascii="Arial" w:hAnsi="Arial" w:cs="Arial"/>
          <w:b/>
          <w:sz w:val="24"/>
          <w:szCs w:val="24"/>
        </w:rPr>
        <w:t xml:space="preserve"> Zastupitelstv</w:t>
      </w:r>
      <w:r>
        <w:rPr>
          <w:rFonts w:ascii="Arial" w:hAnsi="Arial" w:cs="Arial"/>
          <w:b/>
          <w:sz w:val="24"/>
          <w:szCs w:val="24"/>
        </w:rPr>
        <w:t>u</w:t>
      </w:r>
      <w:r w:rsidRPr="00E6513D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rozhodnout o</w:t>
      </w:r>
      <w:r w:rsidRPr="00E6513D">
        <w:rPr>
          <w:rFonts w:ascii="Arial" w:hAnsi="Arial" w:cs="Arial"/>
          <w:b/>
          <w:sz w:val="24"/>
          <w:szCs w:val="24"/>
        </w:rPr>
        <w:t xml:space="preserve"> poskytnutí dotac</w:t>
      </w:r>
      <w:r>
        <w:rPr>
          <w:rFonts w:ascii="Arial" w:hAnsi="Arial" w:cs="Arial"/>
          <w:b/>
          <w:sz w:val="24"/>
          <w:szCs w:val="24"/>
        </w:rPr>
        <w:t>í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příjemcům s pořadovými čísly 4 a 5 v dotačním titulu </w:t>
      </w:r>
      <w:proofErr w:type="gramStart"/>
      <w:r>
        <w:rPr>
          <w:rFonts w:ascii="Arial" w:hAnsi="Arial" w:cs="Arial"/>
          <w:b/>
          <w:sz w:val="24"/>
          <w:szCs w:val="24"/>
        </w:rPr>
        <w:t>č. 2 Podpora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farmářských trhů </w:t>
      </w:r>
      <w:r w:rsidRPr="00E6513D">
        <w:rPr>
          <w:rFonts w:ascii="Arial" w:hAnsi="Arial" w:cs="Arial"/>
          <w:b/>
          <w:sz w:val="24"/>
          <w:szCs w:val="24"/>
        </w:rPr>
        <w:t>dle Příloh</w:t>
      </w:r>
      <w:r>
        <w:rPr>
          <w:rFonts w:ascii="Arial" w:hAnsi="Arial" w:cs="Arial"/>
          <w:b/>
          <w:sz w:val="24"/>
          <w:szCs w:val="24"/>
        </w:rPr>
        <w:t>y</w:t>
      </w:r>
      <w:r w:rsidRPr="00E6513D">
        <w:rPr>
          <w:rFonts w:ascii="Arial" w:hAnsi="Arial" w:cs="Arial"/>
          <w:b/>
          <w:sz w:val="24"/>
          <w:szCs w:val="24"/>
        </w:rPr>
        <w:t xml:space="preserve"> č.</w:t>
      </w:r>
      <w:r>
        <w:rPr>
          <w:rFonts w:ascii="Arial" w:hAnsi="Arial" w:cs="Arial"/>
          <w:b/>
          <w:sz w:val="24"/>
          <w:szCs w:val="24"/>
        </w:rPr>
        <w:t> 1</w:t>
      </w:r>
      <w:r w:rsidRPr="00E651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usnesení (Město Zábřeh a Město Velká Bystřice), rozhodnout o</w:t>
      </w:r>
      <w:r w:rsidRPr="00E6513D">
        <w:rPr>
          <w:rFonts w:ascii="Arial" w:hAnsi="Arial" w:cs="Arial"/>
          <w:b/>
          <w:sz w:val="24"/>
          <w:szCs w:val="24"/>
        </w:rPr>
        <w:t xml:space="preserve"> uzavření veřejnoprávních smluv o poskytnutí dotací</w:t>
      </w:r>
      <w:r>
        <w:rPr>
          <w:rFonts w:ascii="Arial" w:hAnsi="Arial" w:cs="Arial"/>
          <w:b/>
          <w:sz w:val="24"/>
          <w:szCs w:val="24"/>
        </w:rPr>
        <w:t xml:space="preserve"> s uvedenými příjemci, ve znění dle vzorové veřejnoprávní smlouvy schválené na zasedání Zastupitelstva Olomouckého kraje dne 20. 9. 2021 usnesením č. UZ/6/12/2021.</w:t>
      </w:r>
    </w:p>
    <w:p w:rsidR="00E6637E" w:rsidRPr="00226489" w:rsidRDefault="00E6637E" w:rsidP="00F14DC2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713FDF" w:rsidRDefault="00E72F95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Zpráva k </w:t>
      </w:r>
      <w:proofErr w:type="spellStart"/>
      <w:r>
        <w:rPr>
          <w:rFonts w:ascii="Arial" w:hAnsi="Arial" w:cs="Arial"/>
          <w:bCs/>
          <w:u w:val="single"/>
        </w:rPr>
        <w:t>DZ</w:t>
      </w:r>
      <w:r w:rsidR="008C41BC" w:rsidRPr="008C41BC">
        <w:rPr>
          <w:rFonts w:ascii="Arial" w:hAnsi="Arial" w:cs="Arial"/>
          <w:bCs/>
          <w:u w:val="single"/>
        </w:rPr>
        <w:t>_</w:t>
      </w:r>
      <w:r w:rsidR="00B51C7B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E6637E" w:rsidRPr="008C41BC">
        <w:rPr>
          <w:rFonts w:ascii="Arial" w:hAnsi="Arial" w:cs="Arial"/>
          <w:bCs/>
          <w:u w:val="single"/>
        </w:rPr>
        <w:t>1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>Podpora regionálního značení</w:t>
      </w:r>
    </w:p>
    <w:p w:rsidR="00E6637E" w:rsidRDefault="00713FDF" w:rsidP="00713FDF">
      <w:pPr>
        <w:pStyle w:val="Zkladntextodsazen"/>
        <w:spacing w:after="0"/>
        <w:ind w:left="23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210218">
        <w:rPr>
          <w:rFonts w:ascii="Arial" w:hAnsi="Arial" w:cs="Arial"/>
          <w:bCs/>
        </w:rPr>
        <w:t xml:space="preserve">   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p w:rsidR="00713FDF" w:rsidRDefault="008C41BC" w:rsidP="00E534D8">
      <w:pPr>
        <w:pStyle w:val="Zkladntextodsazen"/>
        <w:spacing w:before="120" w:after="0"/>
        <w:ind w:left="0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B51C7B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E72F95">
        <w:rPr>
          <w:rFonts w:ascii="Arial" w:hAnsi="Arial" w:cs="Arial"/>
          <w:bCs/>
          <w:u w:val="single"/>
        </w:rPr>
        <w:t>1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="00E6637E" w:rsidRPr="00226489">
        <w:rPr>
          <w:rFonts w:ascii="Arial" w:hAnsi="Arial" w:cs="Arial"/>
          <w:bCs/>
        </w:rPr>
        <w:t xml:space="preserve"> </w:t>
      </w:r>
    </w:p>
    <w:p w:rsidR="00B51C7B" w:rsidRDefault="00713FDF" w:rsidP="00713FDF">
      <w:pPr>
        <w:pStyle w:val="Zkladntextodsazen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 xml:space="preserve">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B51C7B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AE" w:rsidRDefault="00163EAE">
      <w:r>
        <w:separator/>
      </w:r>
    </w:p>
  </w:endnote>
  <w:endnote w:type="continuationSeparator" w:id="0">
    <w:p w:rsidR="00163EAE" w:rsidRDefault="001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BA3A65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B05FEB">
      <w:rPr>
        <w:rFonts w:ascii="Arial" w:hAnsi="Arial" w:cs="Arial"/>
        <w:i/>
      </w:rPr>
      <w:t>1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</w:t>
    </w:r>
    <w:r w:rsidR="001C4C1B">
      <w:rPr>
        <w:rFonts w:ascii="Arial" w:hAnsi="Arial" w:cs="Arial"/>
        <w:i/>
      </w:rPr>
      <w:t>2</w:t>
    </w:r>
    <w:r w:rsidR="00B05FEB">
      <w:rPr>
        <w:rFonts w:ascii="Arial" w:hAnsi="Arial" w:cs="Arial"/>
        <w:i/>
      </w:rPr>
      <w:t>2</w:t>
    </w:r>
    <w:r w:rsidR="004344C3">
      <w:rPr>
        <w:rFonts w:ascii="Arial" w:hAnsi="Arial" w:cs="Arial"/>
        <w:i/>
      </w:rPr>
      <w:tab/>
      <w:t xml:space="preserve">                          </w:t>
    </w:r>
    <w:r w:rsidR="00353868">
      <w:rPr>
        <w:rFonts w:ascii="Arial" w:hAnsi="Arial" w:cs="Arial"/>
        <w:i/>
      </w:rPr>
      <w:t xml:space="preserve">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3E5305">
      <w:rPr>
        <w:rFonts w:ascii="Arial" w:hAnsi="Arial" w:cs="Arial"/>
        <w:i/>
        <w:noProof/>
      </w:rPr>
      <w:t>3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9E04D9">
      <w:rPr>
        <w:rFonts w:ascii="Arial" w:hAnsi="Arial" w:cs="Arial"/>
        <w:i/>
      </w:rPr>
      <w:t>3</w:t>
    </w:r>
    <w:r w:rsidR="004344C3" w:rsidRPr="002F66C1">
      <w:rPr>
        <w:rFonts w:ascii="Arial" w:hAnsi="Arial" w:cs="Arial"/>
        <w:i/>
      </w:rPr>
      <w:t>)</w:t>
    </w:r>
  </w:p>
  <w:p w:rsidR="004344C3" w:rsidRDefault="00DB76A6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44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AF095B" w:rsidRPr="00AF095B">
      <w:rPr>
        <w:rFonts w:ascii="Arial" w:hAnsi="Arial" w:cs="Arial"/>
        <w:i/>
      </w:rPr>
      <w:t>Dotační program 14_01</w:t>
    </w:r>
    <w:r w:rsidR="00AF095B">
      <w:rPr>
        <w:rFonts w:ascii="Arial" w:hAnsi="Arial" w:cs="Arial"/>
        <w:b/>
        <w:bCs/>
      </w:rPr>
      <w:t xml:space="preserve">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</w:t>
    </w:r>
    <w:r w:rsidR="001C4C1B">
      <w:rPr>
        <w:rFonts w:ascii="Arial" w:hAnsi="Arial" w:cs="Arial"/>
        <w:i/>
      </w:rPr>
      <w:t>2</w:t>
    </w:r>
    <w:r w:rsidR="00B05FEB">
      <w:rPr>
        <w:rFonts w:ascii="Arial" w:hAnsi="Arial" w:cs="Arial"/>
        <w:i/>
      </w:rPr>
      <w:t>2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AE" w:rsidRDefault="00163EAE">
      <w:r>
        <w:separator/>
      </w:r>
    </w:p>
  </w:footnote>
  <w:footnote w:type="continuationSeparator" w:id="0">
    <w:p w:rsidR="00163EAE" w:rsidRDefault="0016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275B"/>
    <w:rsid w:val="00052E70"/>
    <w:rsid w:val="000552DF"/>
    <w:rsid w:val="00060981"/>
    <w:rsid w:val="00064E45"/>
    <w:rsid w:val="00065149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2CA2"/>
    <w:rsid w:val="000C4EEF"/>
    <w:rsid w:val="000C510B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1010D4"/>
    <w:rsid w:val="00103CD0"/>
    <w:rsid w:val="001044AA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658A3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61BF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4C1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4755"/>
    <w:rsid w:val="00205387"/>
    <w:rsid w:val="002070B0"/>
    <w:rsid w:val="00210218"/>
    <w:rsid w:val="00212193"/>
    <w:rsid w:val="002123FA"/>
    <w:rsid w:val="0021464B"/>
    <w:rsid w:val="00214CD9"/>
    <w:rsid w:val="00222132"/>
    <w:rsid w:val="00224833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0EDC"/>
    <w:rsid w:val="00281535"/>
    <w:rsid w:val="0028517A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7D48"/>
    <w:rsid w:val="002A01FB"/>
    <w:rsid w:val="002A4E2B"/>
    <w:rsid w:val="002A57B1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20D"/>
    <w:rsid w:val="002D2C1F"/>
    <w:rsid w:val="002D2DFB"/>
    <w:rsid w:val="002D691B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6CCC"/>
    <w:rsid w:val="003272B4"/>
    <w:rsid w:val="00332696"/>
    <w:rsid w:val="00334A00"/>
    <w:rsid w:val="003353DE"/>
    <w:rsid w:val="00342C7F"/>
    <w:rsid w:val="00343198"/>
    <w:rsid w:val="00343E6A"/>
    <w:rsid w:val="00353302"/>
    <w:rsid w:val="00353868"/>
    <w:rsid w:val="00353C63"/>
    <w:rsid w:val="00355169"/>
    <w:rsid w:val="00356B79"/>
    <w:rsid w:val="00361039"/>
    <w:rsid w:val="003614D4"/>
    <w:rsid w:val="00361954"/>
    <w:rsid w:val="003634DC"/>
    <w:rsid w:val="00363B4C"/>
    <w:rsid w:val="00363E1F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6294"/>
    <w:rsid w:val="003B1862"/>
    <w:rsid w:val="003B4ECF"/>
    <w:rsid w:val="003B6789"/>
    <w:rsid w:val="003C13A7"/>
    <w:rsid w:val="003C2EB1"/>
    <w:rsid w:val="003C33CF"/>
    <w:rsid w:val="003C4B38"/>
    <w:rsid w:val="003C5569"/>
    <w:rsid w:val="003C65BD"/>
    <w:rsid w:val="003D0D6D"/>
    <w:rsid w:val="003E1DAB"/>
    <w:rsid w:val="003E5305"/>
    <w:rsid w:val="003E574A"/>
    <w:rsid w:val="003F2E0A"/>
    <w:rsid w:val="003F44A3"/>
    <w:rsid w:val="003F63E0"/>
    <w:rsid w:val="00401C04"/>
    <w:rsid w:val="0040302E"/>
    <w:rsid w:val="00404535"/>
    <w:rsid w:val="00404D47"/>
    <w:rsid w:val="0040600A"/>
    <w:rsid w:val="0040693F"/>
    <w:rsid w:val="00410EDA"/>
    <w:rsid w:val="004112DD"/>
    <w:rsid w:val="004138FD"/>
    <w:rsid w:val="00414C8B"/>
    <w:rsid w:val="004153D1"/>
    <w:rsid w:val="004156CD"/>
    <w:rsid w:val="00420C63"/>
    <w:rsid w:val="00422D51"/>
    <w:rsid w:val="00425209"/>
    <w:rsid w:val="004308ED"/>
    <w:rsid w:val="00433ABF"/>
    <w:rsid w:val="004342E0"/>
    <w:rsid w:val="004344C3"/>
    <w:rsid w:val="004354E3"/>
    <w:rsid w:val="00437AF1"/>
    <w:rsid w:val="004420CF"/>
    <w:rsid w:val="0044464E"/>
    <w:rsid w:val="00444C13"/>
    <w:rsid w:val="00446BDB"/>
    <w:rsid w:val="00447139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4AC5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1135"/>
    <w:rsid w:val="004E23C8"/>
    <w:rsid w:val="004E2F6D"/>
    <w:rsid w:val="004E350A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43DB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5044"/>
    <w:rsid w:val="005954E0"/>
    <w:rsid w:val="00595632"/>
    <w:rsid w:val="0059651B"/>
    <w:rsid w:val="005A2585"/>
    <w:rsid w:val="005A27A0"/>
    <w:rsid w:val="005A5DF3"/>
    <w:rsid w:val="005A6B1F"/>
    <w:rsid w:val="005B03E0"/>
    <w:rsid w:val="005B0D5F"/>
    <w:rsid w:val="005B5896"/>
    <w:rsid w:val="005B5A21"/>
    <w:rsid w:val="005B7E2F"/>
    <w:rsid w:val="005C0573"/>
    <w:rsid w:val="005C0EE7"/>
    <w:rsid w:val="005C50F8"/>
    <w:rsid w:val="005C6110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38CD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1EA9"/>
    <w:rsid w:val="00613579"/>
    <w:rsid w:val="006137A6"/>
    <w:rsid w:val="006167B7"/>
    <w:rsid w:val="0061707B"/>
    <w:rsid w:val="00620E86"/>
    <w:rsid w:val="0062127D"/>
    <w:rsid w:val="0062265B"/>
    <w:rsid w:val="00624307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4D29"/>
    <w:rsid w:val="006453C1"/>
    <w:rsid w:val="006459D5"/>
    <w:rsid w:val="00645A38"/>
    <w:rsid w:val="00646AB1"/>
    <w:rsid w:val="0064759E"/>
    <w:rsid w:val="00647E29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765F"/>
    <w:rsid w:val="006777EA"/>
    <w:rsid w:val="00677C81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05FB8"/>
    <w:rsid w:val="00710C3A"/>
    <w:rsid w:val="00713826"/>
    <w:rsid w:val="00713A5D"/>
    <w:rsid w:val="00713FDF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3A57"/>
    <w:rsid w:val="00734D2A"/>
    <w:rsid w:val="007350EA"/>
    <w:rsid w:val="007366D1"/>
    <w:rsid w:val="00741E8E"/>
    <w:rsid w:val="007427F3"/>
    <w:rsid w:val="007431BC"/>
    <w:rsid w:val="007436C9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1A1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714E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15A2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3D7F"/>
    <w:rsid w:val="00890A46"/>
    <w:rsid w:val="0089247A"/>
    <w:rsid w:val="00897ACF"/>
    <w:rsid w:val="00897F0A"/>
    <w:rsid w:val="008A19D1"/>
    <w:rsid w:val="008A39AE"/>
    <w:rsid w:val="008A3BA4"/>
    <w:rsid w:val="008A4164"/>
    <w:rsid w:val="008A5027"/>
    <w:rsid w:val="008A60F0"/>
    <w:rsid w:val="008A72EB"/>
    <w:rsid w:val="008A7498"/>
    <w:rsid w:val="008A7BEC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5AF"/>
    <w:rsid w:val="008C5AD7"/>
    <w:rsid w:val="008C6A7B"/>
    <w:rsid w:val="008C74A8"/>
    <w:rsid w:val="008C7FC7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E6FC8"/>
    <w:rsid w:val="008F0BEA"/>
    <w:rsid w:val="008F663C"/>
    <w:rsid w:val="008F7C1D"/>
    <w:rsid w:val="009037D7"/>
    <w:rsid w:val="00903C9C"/>
    <w:rsid w:val="009055CF"/>
    <w:rsid w:val="0090564E"/>
    <w:rsid w:val="0090606E"/>
    <w:rsid w:val="00906AFF"/>
    <w:rsid w:val="00910328"/>
    <w:rsid w:val="00910604"/>
    <w:rsid w:val="00910826"/>
    <w:rsid w:val="00910DFA"/>
    <w:rsid w:val="00913BCC"/>
    <w:rsid w:val="00914160"/>
    <w:rsid w:val="00914B1B"/>
    <w:rsid w:val="00917469"/>
    <w:rsid w:val="0092126B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6EDA"/>
    <w:rsid w:val="009617F7"/>
    <w:rsid w:val="00961A0F"/>
    <w:rsid w:val="00961D4D"/>
    <w:rsid w:val="00962791"/>
    <w:rsid w:val="009650AF"/>
    <w:rsid w:val="00966924"/>
    <w:rsid w:val="00971CED"/>
    <w:rsid w:val="00974FE4"/>
    <w:rsid w:val="009770BB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625D"/>
    <w:rsid w:val="00987554"/>
    <w:rsid w:val="009903E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338B"/>
    <w:rsid w:val="009A42C6"/>
    <w:rsid w:val="009A59FD"/>
    <w:rsid w:val="009A6C05"/>
    <w:rsid w:val="009A7926"/>
    <w:rsid w:val="009B01A3"/>
    <w:rsid w:val="009B1138"/>
    <w:rsid w:val="009B1D09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C6306"/>
    <w:rsid w:val="009D1018"/>
    <w:rsid w:val="009D189E"/>
    <w:rsid w:val="009D4A7C"/>
    <w:rsid w:val="009D6949"/>
    <w:rsid w:val="009E014C"/>
    <w:rsid w:val="009E02B4"/>
    <w:rsid w:val="009E04D9"/>
    <w:rsid w:val="009E1565"/>
    <w:rsid w:val="009E2B7F"/>
    <w:rsid w:val="009E4143"/>
    <w:rsid w:val="009E4635"/>
    <w:rsid w:val="009E5FED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FC4"/>
    <w:rsid w:val="00A0626E"/>
    <w:rsid w:val="00A06C99"/>
    <w:rsid w:val="00A10D68"/>
    <w:rsid w:val="00A1138C"/>
    <w:rsid w:val="00A116AE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F74"/>
    <w:rsid w:val="00A871C5"/>
    <w:rsid w:val="00A87513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262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D604B"/>
    <w:rsid w:val="00AD7DBD"/>
    <w:rsid w:val="00AE084B"/>
    <w:rsid w:val="00AE2C2B"/>
    <w:rsid w:val="00AE5247"/>
    <w:rsid w:val="00AE57C6"/>
    <w:rsid w:val="00AF095B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5FEB"/>
    <w:rsid w:val="00B06CA2"/>
    <w:rsid w:val="00B07624"/>
    <w:rsid w:val="00B113BB"/>
    <w:rsid w:val="00B1202A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1C7B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3A65"/>
    <w:rsid w:val="00BA5043"/>
    <w:rsid w:val="00BB1836"/>
    <w:rsid w:val="00BB2B49"/>
    <w:rsid w:val="00BB32BC"/>
    <w:rsid w:val="00BB337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D7766"/>
    <w:rsid w:val="00BE174B"/>
    <w:rsid w:val="00BE181D"/>
    <w:rsid w:val="00BE2C07"/>
    <w:rsid w:val="00BE3466"/>
    <w:rsid w:val="00BE6A89"/>
    <w:rsid w:val="00BE7435"/>
    <w:rsid w:val="00BE7E68"/>
    <w:rsid w:val="00BF0892"/>
    <w:rsid w:val="00BF0D86"/>
    <w:rsid w:val="00BF2DA0"/>
    <w:rsid w:val="00BF41D4"/>
    <w:rsid w:val="00BF7BD9"/>
    <w:rsid w:val="00BF7C6F"/>
    <w:rsid w:val="00C009BD"/>
    <w:rsid w:val="00C045E8"/>
    <w:rsid w:val="00C04DCD"/>
    <w:rsid w:val="00C07FEC"/>
    <w:rsid w:val="00C108CD"/>
    <w:rsid w:val="00C12A92"/>
    <w:rsid w:val="00C13E15"/>
    <w:rsid w:val="00C15A09"/>
    <w:rsid w:val="00C15A9F"/>
    <w:rsid w:val="00C15F4D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23D5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4277"/>
    <w:rsid w:val="00CC54A9"/>
    <w:rsid w:val="00CC7D3D"/>
    <w:rsid w:val="00CD2815"/>
    <w:rsid w:val="00CD45E0"/>
    <w:rsid w:val="00CD46BB"/>
    <w:rsid w:val="00CD66FF"/>
    <w:rsid w:val="00CD6A7D"/>
    <w:rsid w:val="00CD7CF3"/>
    <w:rsid w:val="00CE322D"/>
    <w:rsid w:val="00CE3977"/>
    <w:rsid w:val="00CE3AA9"/>
    <w:rsid w:val="00CE3DB0"/>
    <w:rsid w:val="00CE4151"/>
    <w:rsid w:val="00CE43A0"/>
    <w:rsid w:val="00CE5718"/>
    <w:rsid w:val="00CE5EF5"/>
    <w:rsid w:val="00CE63AD"/>
    <w:rsid w:val="00CE6F82"/>
    <w:rsid w:val="00CF1C51"/>
    <w:rsid w:val="00CF3C13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A88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0CF2"/>
    <w:rsid w:val="00D511AA"/>
    <w:rsid w:val="00D54D06"/>
    <w:rsid w:val="00D577F8"/>
    <w:rsid w:val="00D60047"/>
    <w:rsid w:val="00D608D6"/>
    <w:rsid w:val="00D60C7A"/>
    <w:rsid w:val="00D61A95"/>
    <w:rsid w:val="00D61BB0"/>
    <w:rsid w:val="00D61EF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A34D6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6A6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2493"/>
    <w:rsid w:val="00E02E31"/>
    <w:rsid w:val="00E058A8"/>
    <w:rsid w:val="00E0631D"/>
    <w:rsid w:val="00E11A40"/>
    <w:rsid w:val="00E11F6E"/>
    <w:rsid w:val="00E124FF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36DA"/>
    <w:rsid w:val="00E24D78"/>
    <w:rsid w:val="00E27DC4"/>
    <w:rsid w:val="00E30686"/>
    <w:rsid w:val="00E3619B"/>
    <w:rsid w:val="00E363BF"/>
    <w:rsid w:val="00E36F3D"/>
    <w:rsid w:val="00E42149"/>
    <w:rsid w:val="00E433E0"/>
    <w:rsid w:val="00E45AD8"/>
    <w:rsid w:val="00E46361"/>
    <w:rsid w:val="00E47B0C"/>
    <w:rsid w:val="00E50144"/>
    <w:rsid w:val="00E51312"/>
    <w:rsid w:val="00E524C4"/>
    <w:rsid w:val="00E52F9F"/>
    <w:rsid w:val="00E534D8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2F95"/>
    <w:rsid w:val="00E733E2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0685"/>
    <w:rsid w:val="00EB1079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6086"/>
    <w:rsid w:val="00ED6479"/>
    <w:rsid w:val="00ED6A56"/>
    <w:rsid w:val="00EE14B8"/>
    <w:rsid w:val="00EE203D"/>
    <w:rsid w:val="00EE2F4D"/>
    <w:rsid w:val="00EE4824"/>
    <w:rsid w:val="00EE55A0"/>
    <w:rsid w:val="00EE6497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1353"/>
    <w:rsid w:val="00F14DC2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4003"/>
    <w:rsid w:val="00F84EFD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346BC6C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A1E5-4178-4EBF-A129-6F0D0D61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1351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16</cp:revision>
  <cp:lastPrinted>2020-03-05T09:50:00Z</cp:lastPrinted>
  <dcterms:created xsi:type="dcterms:W3CDTF">2022-03-15T11:28:00Z</dcterms:created>
  <dcterms:modified xsi:type="dcterms:W3CDTF">2022-03-22T12:51:00Z</dcterms:modified>
</cp:coreProperties>
</file>