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558B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3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17357E67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7A3F0523" w14:textId="39A6B70B" w:rsidR="003E7EDD" w:rsidRPr="008F03D6" w:rsidRDefault="00B3407E" w:rsidP="003E7ED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ROK) předkládá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3B220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raje (dále jen ZOK) </w:t>
      </w:r>
      <w:r w:rsidR="003E7EDD" w:rsidRPr="008F03D6">
        <w:rPr>
          <w:rFonts w:ascii="Arial" w:hAnsi="Arial" w:cs="Arial"/>
          <w:sz w:val="24"/>
          <w:szCs w:val="24"/>
        </w:rPr>
        <w:t>vyhodnocení žádostí podaných v rá</w:t>
      </w:r>
      <w:r w:rsidR="00D34AB8">
        <w:rPr>
          <w:rFonts w:ascii="Arial" w:hAnsi="Arial" w:cs="Arial"/>
          <w:sz w:val="24"/>
          <w:szCs w:val="24"/>
        </w:rPr>
        <w:t>mci dotačního programu Program n</w:t>
      </w:r>
      <w:r w:rsidR="003E7EDD" w:rsidRPr="008F03D6">
        <w:rPr>
          <w:rFonts w:ascii="Arial" w:hAnsi="Arial" w:cs="Arial"/>
          <w:sz w:val="24"/>
          <w:szCs w:val="24"/>
        </w:rPr>
        <w:t>a podporu environmentálního vzdělávání, výchov</w:t>
      </w:r>
      <w:r w:rsidR="00623783">
        <w:rPr>
          <w:rFonts w:ascii="Arial" w:hAnsi="Arial" w:cs="Arial"/>
          <w:sz w:val="24"/>
          <w:szCs w:val="24"/>
        </w:rPr>
        <w:t>y a osvěty v Olomouckém kraji v </w:t>
      </w:r>
      <w:r w:rsidR="003E7EDD" w:rsidRPr="008F03D6">
        <w:rPr>
          <w:rFonts w:ascii="Arial" w:hAnsi="Arial" w:cs="Arial"/>
          <w:sz w:val="24"/>
          <w:szCs w:val="24"/>
        </w:rPr>
        <w:t>roce 20</w:t>
      </w:r>
      <w:r w:rsidR="006B03F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, které převyšují částku</w:t>
      </w:r>
      <w:r w:rsidRPr="00BC0E11">
        <w:rPr>
          <w:rFonts w:ascii="Arial" w:hAnsi="Arial" w:cs="Arial"/>
          <w:b/>
          <w:sz w:val="24"/>
          <w:szCs w:val="24"/>
          <w:lang w:eastAsia="cs-CZ"/>
        </w:rPr>
        <w:t xml:space="preserve"> 200 000 Kč</w:t>
      </w:r>
      <w:r>
        <w:rPr>
          <w:rFonts w:ascii="Arial" w:hAnsi="Arial" w:cs="Arial"/>
          <w:b/>
          <w:sz w:val="24"/>
          <w:szCs w:val="24"/>
          <w:lang w:eastAsia="cs-CZ"/>
        </w:rPr>
        <w:t>.</w:t>
      </w:r>
    </w:p>
    <w:p w14:paraId="5EB51A1B" w14:textId="06C2C1B6" w:rsidR="003E7EDD" w:rsidRPr="008F03D6" w:rsidRDefault="003E7EDD" w:rsidP="003E7ED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0157">
        <w:rPr>
          <w:rFonts w:ascii="Arial" w:eastAsia="Times New Roman" w:hAnsi="Arial" w:cs="Arial"/>
          <w:sz w:val="24"/>
          <w:szCs w:val="24"/>
          <w:lang w:eastAsia="cs-CZ"/>
        </w:rPr>
        <w:t>Dotační program byl vyhlášen a podmínky dotačního programu byly vyvěšeny dne 1</w:t>
      </w:r>
      <w:r w:rsidR="00BC69D0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F401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603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40157">
        <w:rPr>
          <w:rFonts w:ascii="Arial" w:eastAsia="Times New Roman" w:hAnsi="Arial" w:cs="Arial"/>
          <w:sz w:val="24"/>
          <w:szCs w:val="24"/>
          <w:lang w:eastAsia="cs-CZ"/>
        </w:rPr>
        <w:t xml:space="preserve">12. </w:t>
      </w:r>
      <w:r w:rsidR="00BC69D0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="00EF5962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Žadatelé měli možnost podávat žádosti v termínu od </w:t>
      </w:r>
      <w:r w:rsidR="00D745B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B03F7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>1. 2021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6B03F7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6B03F7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Cílem dotačního programu je podpora aktivit právnických osob </w:t>
      </w:r>
      <w:r w:rsidR="00D20668">
        <w:rPr>
          <w:rFonts w:ascii="Arial" w:eastAsia="Times New Roman" w:hAnsi="Arial" w:cs="Arial"/>
          <w:sz w:val="24"/>
          <w:szCs w:val="24"/>
          <w:lang w:eastAsia="cs-CZ"/>
        </w:rPr>
        <w:t xml:space="preserve">(škol a školských zařízení)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>realizujících činnost v oblasti environmentálního vzdělávání, výchovy a osv</w:t>
      </w:r>
      <w:r w:rsidR="00DA2EA4">
        <w:rPr>
          <w:rFonts w:ascii="Arial" w:eastAsia="Times New Roman" w:hAnsi="Arial" w:cs="Arial"/>
          <w:sz w:val="24"/>
          <w:szCs w:val="24"/>
          <w:lang w:eastAsia="cs-CZ"/>
        </w:rPr>
        <w:t>ěty (dále jen EVVO) a výchovy k 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udržitelnému rozvoji (dále jen VUR) v Olomouckém kraji </w:t>
      </w:r>
      <w:r w:rsidR="00BC69D0" w:rsidRPr="00AD7E65">
        <w:rPr>
          <w:rFonts w:ascii="Arial" w:hAnsi="Arial" w:cs="Arial"/>
          <w:color w:val="000000" w:themeColor="text1"/>
          <w:sz w:val="24"/>
          <w:szCs w:val="24"/>
        </w:rPr>
        <w:t xml:space="preserve">a certifikovaných středisek ekologické výchovy v Olomouckém kraji </w:t>
      </w:r>
      <w:r w:rsidRPr="008F03D6">
        <w:rPr>
          <w:rFonts w:ascii="Arial" w:eastAsia="Times New Roman" w:hAnsi="Arial" w:cs="Arial"/>
          <w:sz w:val="24"/>
          <w:szCs w:val="24"/>
          <w:lang w:eastAsia="cs-CZ"/>
        </w:rPr>
        <w:t xml:space="preserve">ve veřejném zájmu a v souladu s cíli Olomouckého kraje. </w:t>
      </w:r>
      <w:r w:rsidRPr="008F03D6">
        <w:rPr>
          <w:rFonts w:ascii="Arial" w:hAnsi="Arial" w:cs="Arial"/>
          <w:sz w:val="24"/>
          <w:szCs w:val="24"/>
        </w:rPr>
        <w:t>Fina</w:t>
      </w:r>
      <w:r w:rsidR="00195AE6">
        <w:rPr>
          <w:rFonts w:ascii="Arial" w:hAnsi="Arial" w:cs="Arial"/>
          <w:sz w:val="24"/>
          <w:szCs w:val="24"/>
        </w:rPr>
        <w:t>nční alokace dotačního programu</w:t>
      </w:r>
      <w:r>
        <w:rPr>
          <w:rFonts w:ascii="Arial" w:hAnsi="Arial" w:cs="Arial"/>
          <w:sz w:val="24"/>
          <w:szCs w:val="24"/>
        </w:rPr>
        <w:t xml:space="preserve"> </w:t>
      </w:r>
      <w:r w:rsidR="00C86030" w:rsidRPr="00195AE6">
        <w:rPr>
          <w:rFonts w:ascii="Arial" w:hAnsi="Arial" w:cs="Arial"/>
          <w:sz w:val="24"/>
          <w:szCs w:val="24"/>
        </w:rPr>
        <w:t>činí</w:t>
      </w:r>
      <w:r w:rsidR="00C86030">
        <w:rPr>
          <w:rFonts w:ascii="Arial" w:hAnsi="Arial" w:cs="Arial"/>
          <w:sz w:val="24"/>
          <w:szCs w:val="24"/>
        </w:rPr>
        <w:t xml:space="preserve"> </w:t>
      </w:r>
      <w:r w:rsidR="006B03F7">
        <w:rPr>
          <w:rFonts w:ascii="Arial" w:hAnsi="Arial" w:cs="Arial"/>
          <w:sz w:val="24"/>
          <w:szCs w:val="24"/>
        </w:rPr>
        <w:t>2 400</w:t>
      </w:r>
      <w:r w:rsidRPr="008F03D6">
        <w:rPr>
          <w:rFonts w:ascii="Arial" w:hAnsi="Arial" w:cs="Arial"/>
          <w:sz w:val="24"/>
          <w:szCs w:val="24"/>
        </w:rPr>
        <w:t xml:space="preserve"> 000 Kč. </w:t>
      </w:r>
    </w:p>
    <w:p w14:paraId="4F2C9504" w14:textId="27EA201A" w:rsidR="00655506" w:rsidRDefault="003E7EDD" w:rsidP="003E7ED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5A7">
        <w:rPr>
          <w:rFonts w:ascii="Arial" w:hAnsi="Arial" w:cs="Arial"/>
          <w:sz w:val="24"/>
          <w:szCs w:val="24"/>
        </w:rPr>
        <w:t>V </w:t>
      </w:r>
      <w:r w:rsidRPr="00CD55A7">
        <w:rPr>
          <w:rFonts w:ascii="Arial" w:eastAsia="Times New Roman" w:hAnsi="Arial" w:cs="Arial"/>
          <w:sz w:val="24"/>
          <w:szCs w:val="24"/>
          <w:lang w:eastAsia="cs-CZ"/>
        </w:rPr>
        <w:t>řádném</w:t>
      </w:r>
      <w:r w:rsidRPr="00CD55A7">
        <w:rPr>
          <w:rFonts w:ascii="Arial" w:hAnsi="Arial" w:cs="Arial"/>
          <w:sz w:val="24"/>
          <w:szCs w:val="24"/>
        </w:rPr>
        <w:t xml:space="preserve"> termínu do </w:t>
      </w:r>
      <w:r w:rsidR="006B03F7" w:rsidRPr="00CD55A7">
        <w:rPr>
          <w:rFonts w:ascii="Arial" w:hAnsi="Arial" w:cs="Arial"/>
          <w:sz w:val="24"/>
          <w:szCs w:val="24"/>
        </w:rPr>
        <w:t>28</w:t>
      </w:r>
      <w:r w:rsidRPr="00CD55A7">
        <w:rPr>
          <w:rFonts w:ascii="Arial" w:hAnsi="Arial" w:cs="Arial"/>
          <w:sz w:val="24"/>
          <w:szCs w:val="24"/>
        </w:rPr>
        <w:t>. 1. 20</w:t>
      </w:r>
      <w:r w:rsidR="006B03F7" w:rsidRPr="00CD55A7">
        <w:rPr>
          <w:rFonts w:ascii="Arial" w:hAnsi="Arial" w:cs="Arial"/>
          <w:sz w:val="24"/>
          <w:szCs w:val="24"/>
        </w:rPr>
        <w:t>22</w:t>
      </w:r>
      <w:r w:rsidRPr="00CD55A7">
        <w:rPr>
          <w:rFonts w:ascii="Arial" w:hAnsi="Arial" w:cs="Arial"/>
          <w:sz w:val="24"/>
          <w:szCs w:val="24"/>
        </w:rPr>
        <w:t xml:space="preserve"> bylo </w:t>
      </w:r>
      <w:r w:rsidR="0088248B" w:rsidRPr="00CD55A7">
        <w:rPr>
          <w:rFonts w:ascii="Arial" w:hAnsi="Arial" w:cs="Arial"/>
          <w:sz w:val="24"/>
          <w:szCs w:val="24"/>
        </w:rPr>
        <w:t xml:space="preserve">prostřednictvím systému RAP (Portál komunikace pro občany) </w:t>
      </w:r>
      <w:r w:rsidRPr="00CD55A7">
        <w:rPr>
          <w:rFonts w:ascii="Arial" w:hAnsi="Arial" w:cs="Arial"/>
          <w:sz w:val="24"/>
          <w:szCs w:val="24"/>
        </w:rPr>
        <w:t xml:space="preserve">přijato celkem </w:t>
      </w:r>
      <w:r w:rsidR="006B03F7" w:rsidRPr="00CD55A7">
        <w:rPr>
          <w:rFonts w:ascii="Arial" w:hAnsi="Arial" w:cs="Arial"/>
          <w:sz w:val="24"/>
          <w:szCs w:val="24"/>
        </w:rPr>
        <w:t>45</w:t>
      </w:r>
      <w:r w:rsidRPr="00CD55A7">
        <w:rPr>
          <w:rFonts w:ascii="Arial" w:hAnsi="Arial" w:cs="Arial"/>
          <w:sz w:val="24"/>
          <w:szCs w:val="24"/>
        </w:rPr>
        <w:t xml:space="preserve"> žádostí</w:t>
      </w:r>
      <w:r w:rsidR="006B03F7" w:rsidRPr="00CD55A7">
        <w:rPr>
          <w:rFonts w:ascii="Arial" w:hAnsi="Arial" w:cs="Arial"/>
          <w:sz w:val="24"/>
          <w:szCs w:val="24"/>
        </w:rPr>
        <w:t xml:space="preserve"> o poskytnutí dotace, z nichž </w:t>
      </w:r>
      <w:r w:rsidR="007B0A9E" w:rsidRPr="00CD55A7">
        <w:rPr>
          <w:rFonts w:ascii="Arial" w:hAnsi="Arial" w:cs="Arial"/>
          <w:sz w:val="24"/>
          <w:szCs w:val="24"/>
        </w:rPr>
        <w:t>38</w:t>
      </w:r>
      <w:r w:rsidRPr="00CD55A7">
        <w:rPr>
          <w:rFonts w:ascii="Arial" w:hAnsi="Arial" w:cs="Arial"/>
          <w:sz w:val="24"/>
          <w:szCs w:val="24"/>
        </w:rPr>
        <w:t xml:space="preserve"> splnilo podmínky pro</w:t>
      </w:r>
      <w:r w:rsidR="0088248B" w:rsidRPr="00CD55A7">
        <w:rPr>
          <w:rFonts w:ascii="Arial" w:hAnsi="Arial" w:cs="Arial"/>
          <w:sz w:val="24"/>
          <w:szCs w:val="24"/>
        </w:rPr>
        <w:t xml:space="preserve"> další</w:t>
      </w:r>
      <w:r w:rsidRPr="00CD55A7">
        <w:rPr>
          <w:rFonts w:ascii="Arial" w:hAnsi="Arial" w:cs="Arial"/>
          <w:sz w:val="24"/>
          <w:szCs w:val="24"/>
        </w:rPr>
        <w:t xml:space="preserve"> hodnocení. </w:t>
      </w:r>
      <w:r w:rsidR="006B03F7" w:rsidRPr="00CD55A7">
        <w:rPr>
          <w:rFonts w:ascii="Arial" w:hAnsi="Arial" w:cs="Arial"/>
          <w:sz w:val="24"/>
          <w:szCs w:val="24"/>
        </w:rPr>
        <w:t>Jedna</w:t>
      </w:r>
      <w:r w:rsidR="006B03F7" w:rsidRPr="000F63EF">
        <w:rPr>
          <w:rFonts w:ascii="Arial" w:hAnsi="Arial" w:cs="Arial"/>
          <w:sz w:val="24"/>
          <w:szCs w:val="24"/>
        </w:rPr>
        <w:t xml:space="preserve"> žádost byla stornována</w:t>
      </w:r>
      <w:r w:rsidR="00E55395" w:rsidRPr="000F63EF">
        <w:rPr>
          <w:rFonts w:ascii="Arial" w:hAnsi="Arial" w:cs="Arial"/>
          <w:sz w:val="24"/>
          <w:szCs w:val="24"/>
        </w:rPr>
        <w:t xml:space="preserve"> na </w:t>
      </w:r>
      <w:r w:rsidR="007B0A9E" w:rsidRPr="000F63EF">
        <w:rPr>
          <w:rFonts w:ascii="Arial" w:hAnsi="Arial" w:cs="Arial"/>
          <w:sz w:val="24"/>
          <w:szCs w:val="24"/>
        </w:rPr>
        <w:t>základě žádosti žadatele a šest</w:t>
      </w:r>
      <w:r w:rsidR="00E55395" w:rsidRPr="000F63EF">
        <w:rPr>
          <w:rFonts w:ascii="Arial" w:hAnsi="Arial" w:cs="Arial"/>
          <w:sz w:val="24"/>
          <w:szCs w:val="24"/>
        </w:rPr>
        <w:t xml:space="preserve"> </w:t>
      </w:r>
      <w:r w:rsidR="006B03F7" w:rsidRPr="000F63EF">
        <w:rPr>
          <w:rFonts w:ascii="Arial" w:hAnsi="Arial" w:cs="Arial"/>
          <w:sz w:val="24"/>
          <w:szCs w:val="24"/>
        </w:rPr>
        <w:t>žádostí</w:t>
      </w:r>
      <w:r w:rsidR="001547A0" w:rsidRPr="000F63EF">
        <w:rPr>
          <w:rFonts w:ascii="Arial" w:hAnsi="Arial" w:cs="Arial"/>
          <w:sz w:val="24"/>
          <w:szCs w:val="24"/>
        </w:rPr>
        <w:t xml:space="preserve"> </w:t>
      </w:r>
      <w:r w:rsidR="006B03F7" w:rsidRPr="000F63EF">
        <w:rPr>
          <w:rFonts w:ascii="Arial" w:hAnsi="Arial" w:cs="Arial"/>
          <w:sz w:val="24"/>
          <w:szCs w:val="24"/>
        </w:rPr>
        <w:t>bylo</w:t>
      </w:r>
      <w:r w:rsidR="001547A0" w:rsidRPr="000F63EF">
        <w:rPr>
          <w:rFonts w:ascii="Arial" w:hAnsi="Arial" w:cs="Arial"/>
          <w:sz w:val="24"/>
          <w:szCs w:val="24"/>
        </w:rPr>
        <w:t xml:space="preserve"> z </w:t>
      </w:r>
      <w:r w:rsidR="006B03F7" w:rsidRPr="000F63EF">
        <w:rPr>
          <w:rFonts w:ascii="Arial" w:hAnsi="Arial" w:cs="Arial"/>
          <w:sz w:val="24"/>
          <w:szCs w:val="24"/>
        </w:rPr>
        <w:t>hodnocení vyřazeno</w:t>
      </w:r>
      <w:r w:rsidR="00655506" w:rsidRPr="000F63EF">
        <w:rPr>
          <w:rFonts w:ascii="Arial" w:hAnsi="Arial" w:cs="Arial"/>
          <w:sz w:val="24"/>
          <w:szCs w:val="24"/>
        </w:rPr>
        <w:t xml:space="preserve"> </w:t>
      </w:r>
      <w:r w:rsidR="000910B8" w:rsidRPr="000F63EF">
        <w:rPr>
          <w:rFonts w:ascii="Arial" w:hAnsi="Arial" w:cs="Arial"/>
          <w:sz w:val="24"/>
          <w:szCs w:val="24"/>
        </w:rPr>
        <w:t>z důvodu</w:t>
      </w:r>
      <w:r w:rsidR="000910B8" w:rsidRPr="000F63EF">
        <w:rPr>
          <w:sz w:val="24"/>
          <w:szCs w:val="24"/>
        </w:rPr>
        <w:t xml:space="preserve"> </w:t>
      </w:r>
      <w:r w:rsidR="000910B8" w:rsidRPr="000F63EF">
        <w:rPr>
          <w:rFonts w:ascii="Arial" w:hAnsi="Arial" w:cs="Arial"/>
          <w:sz w:val="24"/>
          <w:szCs w:val="24"/>
        </w:rPr>
        <w:t>nepodání žádos</w:t>
      </w:r>
      <w:r w:rsidR="00195AE6" w:rsidRPr="000F63EF">
        <w:rPr>
          <w:rFonts w:ascii="Arial" w:hAnsi="Arial" w:cs="Arial"/>
          <w:sz w:val="24"/>
          <w:szCs w:val="24"/>
        </w:rPr>
        <w:t xml:space="preserve">ti způsobem uvedeným v odst. </w:t>
      </w:r>
      <w:proofErr w:type="gramStart"/>
      <w:r w:rsidR="00195AE6" w:rsidRPr="000F63EF">
        <w:rPr>
          <w:rFonts w:ascii="Arial" w:hAnsi="Arial" w:cs="Arial"/>
          <w:sz w:val="24"/>
          <w:szCs w:val="24"/>
        </w:rPr>
        <w:t>8.</w:t>
      </w:r>
      <w:r w:rsidR="007B0A9E" w:rsidRPr="000F63EF">
        <w:rPr>
          <w:rFonts w:ascii="Arial" w:hAnsi="Arial" w:cs="Arial"/>
          <w:sz w:val="24"/>
          <w:szCs w:val="24"/>
        </w:rPr>
        <w:t>5</w:t>
      </w:r>
      <w:proofErr w:type="gramEnd"/>
      <w:r w:rsidR="00E55395" w:rsidRPr="000F63EF">
        <w:rPr>
          <w:rFonts w:ascii="Arial" w:hAnsi="Arial" w:cs="Arial"/>
          <w:sz w:val="24"/>
          <w:szCs w:val="24"/>
        </w:rPr>
        <w:t>.</w:t>
      </w:r>
      <w:r w:rsidR="007B0A9E" w:rsidRPr="000F63EF">
        <w:rPr>
          <w:rFonts w:ascii="Arial" w:hAnsi="Arial" w:cs="Arial"/>
          <w:sz w:val="24"/>
          <w:szCs w:val="24"/>
        </w:rPr>
        <w:t xml:space="preserve"> a), c), d)</w:t>
      </w:r>
      <w:r w:rsidR="00E55395" w:rsidRPr="000F63EF">
        <w:rPr>
          <w:rFonts w:ascii="Arial" w:hAnsi="Arial" w:cs="Arial"/>
          <w:sz w:val="24"/>
          <w:szCs w:val="24"/>
        </w:rPr>
        <w:t xml:space="preserve"> </w:t>
      </w:r>
      <w:r w:rsidR="00BF5A84">
        <w:rPr>
          <w:rFonts w:ascii="Arial" w:hAnsi="Arial" w:cs="Arial"/>
          <w:sz w:val="24"/>
          <w:szCs w:val="24"/>
        </w:rPr>
        <w:t xml:space="preserve"> </w:t>
      </w:r>
      <w:r w:rsidR="000910B8" w:rsidRPr="000F63EF">
        <w:rPr>
          <w:rFonts w:ascii="Arial" w:hAnsi="Arial" w:cs="Arial"/>
          <w:sz w:val="24"/>
          <w:szCs w:val="24"/>
        </w:rPr>
        <w:t xml:space="preserve">Pravidel </w:t>
      </w:r>
      <w:r w:rsidR="00C86030" w:rsidRPr="000F63EF">
        <w:rPr>
          <w:rFonts w:ascii="Arial" w:hAnsi="Arial" w:cs="Arial"/>
          <w:sz w:val="24"/>
          <w:szCs w:val="24"/>
        </w:rPr>
        <w:t>dotačního programu</w:t>
      </w:r>
      <w:r w:rsidR="00E55395" w:rsidRPr="000F63EF">
        <w:rPr>
          <w:rFonts w:ascii="Arial" w:hAnsi="Arial" w:cs="Arial"/>
          <w:sz w:val="24"/>
          <w:szCs w:val="24"/>
        </w:rPr>
        <w:t>.</w:t>
      </w:r>
      <w:r w:rsidR="00195AE6" w:rsidRPr="000F63EF">
        <w:rPr>
          <w:rFonts w:ascii="Arial" w:hAnsi="Arial" w:cs="Arial"/>
          <w:sz w:val="24"/>
          <w:szCs w:val="24"/>
        </w:rPr>
        <w:t xml:space="preserve"> </w:t>
      </w:r>
      <w:r w:rsidR="00195AE6">
        <w:rPr>
          <w:rFonts w:ascii="Arial" w:hAnsi="Arial" w:cs="Arial"/>
          <w:sz w:val="24"/>
          <w:szCs w:val="24"/>
        </w:rPr>
        <w:t>T</w:t>
      </w:r>
      <w:r w:rsidRPr="00195AE6">
        <w:rPr>
          <w:rFonts w:ascii="Arial" w:hAnsi="Arial" w:cs="Arial"/>
          <w:sz w:val="24"/>
          <w:szCs w:val="24"/>
        </w:rPr>
        <w:t xml:space="preserve">ito </w:t>
      </w:r>
      <w:r w:rsidRPr="009100C5">
        <w:rPr>
          <w:rFonts w:ascii="Arial" w:hAnsi="Arial" w:cs="Arial"/>
          <w:sz w:val="24"/>
          <w:szCs w:val="24"/>
        </w:rPr>
        <w:t xml:space="preserve">žadatelé byli </w:t>
      </w:r>
      <w:r w:rsidR="00C86030" w:rsidRPr="00195AE6">
        <w:rPr>
          <w:rFonts w:ascii="Arial" w:hAnsi="Arial" w:cs="Arial"/>
          <w:sz w:val="24"/>
          <w:szCs w:val="24"/>
        </w:rPr>
        <w:t xml:space="preserve">o vyřazení žádosti </w:t>
      </w:r>
      <w:r w:rsidRPr="009100C5">
        <w:rPr>
          <w:rFonts w:ascii="Arial" w:hAnsi="Arial" w:cs="Arial"/>
          <w:sz w:val="24"/>
          <w:szCs w:val="24"/>
        </w:rPr>
        <w:t>písemně informováni.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EC1EC5B" w14:textId="77777777" w:rsidR="00CD55A7" w:rsidRDefault="003E7EDD" w:rsidP="000F63E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A5F76">
        <w:rPr>
          <w:rFonts w:ascii="Arial" w:hAnsi="Arial" w:cs="Arial"/>
          <w:sz w:val="24"/>
          <w:szCs w:val="24"/>
        </w:rPr>
        <w:t xml:space="preserve">Dne </w:t>
      </w:r>
      <w:r w:rsidR="006B03F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 2</w:t>
      </w:r>
      <w:r w:rsidRPr="007A5F76">
        <w:rPr>
          <w:rFonts w:ascii="Arial" w:hAnsi="Arial" w:cs="Arial"/>
          <w:sz w:val="24"/>
          <w:szCs w:val="24"/>
        </w:rPr>
        <w:t>. 20</w:t>
      </w:r>
      <w:r w:rsidR="006B03F7">
        <w:rPr>
          <w:rFonts w:ascii="Arial" w:hAnsi="Arial" w:cs="Arial"/>
          <w:sz w:val="24"/>
          <w:szCs w:val="24"/>
        </w:rPr>
        <w:t>22</w:t>
      </w:r>
      <w:r w:rsidRPr="007A5F76">
        <w:rPr>
          <w:rFonts w:ascii="Arial" w:hAnsi="Arial" w:cs="Arial"/>
          <w:sz w:val="24"/>
          <w:szCs w:val="24"/>
        </w:rPr>
        <w:t xml:space="preserve"> se žádostmi, které splnily podmínky pro hodnocení, zabývala hod</w:t>
      </w:r>
      <w:r>
        <w:rPr>
          <w:rFonts w:ascii="Arial" w:hAnsi="Arial" w:cs="Arial"/>
          <w:sz w:val="24"/>
          <w:szCs w:val="24"/>
        </w:rPr>
        <w:t>notící komise složená z uvolněných členů Rady Olomouckého kraje RNDr. Aleše Jakubce, Ph.D.</w:t>
      </w:r>
      <w:r w:rsidRPr="007A5F76">
        <w:rPr>
          <w:rFonts w:ascii="Arial" w:hAnsi="Arial" w:cs="Arial"/>
          <w:sz w:val="24"/>
          <w:szCs w:val="24"/>
        </w:rPr>
        <w:t xml:space="preserve"> a Ing. </w:t>
      </w:r>
      <w:r>
        <w:rPr>
          <w:rFonts w:ascii="Arial" w:hAnsi="Arial" w:cs="Arial"/>
          <w:sz w:val="24"/>
          <w:szCs w:val="24"/>
        </w:rPr>
        <w:t>et Ing. Martina Šmídy</w:t>
      </w:r>
      <w:r w:rsidRPr="007A5F76">
        <w:rPr>
          <w:rFonts w:ascii="Arial" w:hAnsi="Arial" w:cs="Arial"/>
          <w:sz w:val="24"/>
          <w:szCs w:val="24"/>
        </w:rPr>
        <w:t xml:space="preserve">, zástupců odboru školství a mládeže a odboru životního prostředí a zemědělství. Komise </w:t>
      </w:r>
      <w:r w:rsidRPr="0098761C">
        <w:rPr>
          <w:rFonts w:ascii="Arial" w:hAnsi="Arial" w:cs="Arial"/>
          <w:sz w:val="24"/>
          <w:szCs w:val="24"/>
        </w:rPr>
        <w:t xml:space="preserve">navrhla vyhovět všem </w:t>
      </w:r>
      <w:r w:rsidR="007B0A9E" w:rsidRPr="0098761C">
        <w:rPr>
          <w:rFonts w:ascii="Arial" w:hAnsi="Arial" w:cs="Arial"/>
          <w:sz w:val="24"/>
          <w:szCs w:val="24"/>
        </w:rPr>
        <w:t>38</w:t>
      </w:r>
      <w:r w:rsidRPr="0098761C">
        <w:rPr>
          <w:rFonts w:ascii="Arial" w:hAnsi="Arial" w:cs="Arial"/>
          <w:sz w:val="24"/>
          <w:szCs w:val="24"/>
        </w:rPr>
        <w:t xml:space="preserve"> žádostem v celkové částce </w:t>
      </w:r>
      <w:r w:rsidR="008B0022" w:rsidRPr="0098761C">
        <w:rPr>
          <w:rFonts w:ascii="Arial" w:hAnsi="Arial" w:cs="Arial"/>
          <w:sz w:val="24"/>
          <w:szCs w:val="24"/>
        </w:rPr>
        <w:t>2 300 2</w:t>
      </w:r>
      <w:r w:rsidR="00B07FD8" w:rsidRPr="0098761C">
        <w:rPr>
          <w:rFonts w:ascii="Arial" w:hAnsi="Arial" w:cs="Arial"/>
          <w:sz w:val="24"/>
          <w:szCs w:val="24"/>
        </w:rPr>
        <w:t>50</w:t>
      </w:r>
      <w:r w:rsidRPr="0098761C">
        <w:rPr>
          <w:rFonts w:ascii="Arial" w:hAnsi="Arial" w:cs="Arial"/>
          <w:sz w:val="24"/>
          <w:szCs w:val="24"/>
        </w:rPr>
        <w:t xml:space="preserve"> Kč</w:t>
      </w:r>
      <w:r w:rsidR="00B3407E" w:rsidRPr="0098761C">
        <w:rPr>
          <w:rFonts w:ascii="Arial" w:hAnsi="Arial" w:cs="Arial"/>
          <w:sz w:val="24"/>
          <w:szCs w:val="24"/>
        </w:rPr>
        <w:t xml:space="preserve">. </w:t>
      </w:r>
    </w:p>
    <w:p w14:paraId="6DB36452" w14:textId="2B057069" w:rsidR="000F63EF" w:rsidRDefault="0098761C" w:rsidP="000F63E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98761C">
        <w:rPr>
          <w:rFonts w:ascii="Arial" w:hAnsi="Arial" w:cs="Arial"/>
          <w:sz w:val="24"/>
          <w:szCs w:val="24"/>
        </w:rPr>
        <w:t>O poskytnutí dota</w:t>
      </w:r>
      <w:r>
        <w:rPr>
          <w:rFonts w:ascii="Arial" w:hAnsi="Arial" w:cs="Arial"/>
          <w:sz w:val="24"/>
          <w:szCs w:val="24"/>
        </w:rPr>
        <w:t xml:space="preserve">cí do </w:t>
      </w:r>
      <w:r w:rsidR="000F63EF" w:rsidRPr="000F63EF">
        <w:rPr>
          <w:rFonts w:ascii="Arial" w:hAnsi="Arial" w:cs="Arial"/>
          <w:sz w:val="24"/>
          <w:szCs w:val="24"/>
        </w:rPr>
        <w:t xml:space="preserve">200 000 Kč </w:t>
      </w:r>
      <w:r>
        <w:rPr>
          <w:rFonts w:ascii="Arial" w:hAnsi="Arial" w:cs="Arial"/>
          <w:sz w:val="24"/>
          <w:szCs w:val="24"/>
        </w:rPr>
        <w:t>rozhodla</w:t>
      </w:r>
      <w:r w:rsidR="000F63EF" w:rsidRPr="000F63EF">
        <w:rPr>
          <w:rFonts w:ascii="Arial" w:hAnsi="Arial" w:cs="Arial"/>
          <w:sz w:val="24"/>
          <w:szCs w:val="24"/>
        </w:rPr>
        <w:t xml:space="preserve"> Rada Olomouckého kraje </w:t>
      </w:r>
      <w:r w:rsidR="00BF5A84">
        <w:rPr>
          <w:rFonts w:ascii="Arial" w:hAnsi="Arial" w:cs="Arial"/>
          <w:sz w:val="24"/>
          <w:szCs w:val="24"/>
        </w:rPr>
        <w:t xml:space="preserve">usnesením </w:t>
      </w:r>
      <w:r w:rsidR="00BF5A84" w:rsidRPr="002907CD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526CE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F5A84" w:rsidRPr="002907CD">
        <w:rPr>
          <w:rFonts w:ascii="Arial" w:eastAsia="Times New Roman" w:hAnsi="Arial" w:cs="Arial"/>
          <w:sz w:val="24"/>
          <w:szCs w:val="24"/>
          <w:lang w:eastAsia="cs-CZ"/>
        </w:rPr>
        <w:t>UR/46/31/2022</w:t>
      </w:r>
      <w:r w:rsidR="00BF5A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4D0F">
        <w:rPr>
          <w:rFonts w:ascii="Arial" w:hAnsi="Arial" w:cs="Arial"/>
          <w:sz w:val="24"/>
          <w:szCs w:val="24"/>
        </w:rPr>
        <w:t xml:space="preserve">ze </w:t>
      </w:r>
      <w:r w:rsidR="000F63EF" w:rsidRPr="000F63EF">
        <w:rPr>
          <w:rFonts w:ascii="Arial" w:hAnsi="Arial" w:cs="Arial"/>
          <w:sz w:val="24"/>
          <w:szCs w:val="24"/>
        </w:rPr>
        <w:t>dne 7. 3. 2022.</w:t>
      </w:r>
      <w:r w:rsidR="00CD55A7">
        <w:rPr>
          <w:rFonts w:ascii="Arial" w:hAnsi="Arial" w:cs="Arial"/>
          <w:sz w:val="24"/>
          <w:szCs w:val="24"/>
        </w:rPr>
        <w:t xml:space="preserve"> </w:t>
      </w:r>
      <w:r w:rsidR="000F63EF" w:rsidRPr="000F63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Zastupitelstvu Olomouckého kraje jsou předloženy 2 žádosti </w:t>
      </w:r>
      <w:r w:rsidR="00526C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 požadovanou částkou </w:t>
      </w:r>
      <w:r w:rsidR="000F63EF" w:rsidRPr="000F63EF">
        <w:rPr>
          <w:rFonts w:ascii="Arial" w:eastAsia="Times New Roman" w:hAnsi="Arial" w:cs="Arial"/>
          <w:b/>
          <w:sz w:val="24"/>
          <w:szCs w:val="24"/>
          <w:lang w:eastAsia="cs-CZ"/>
        </w:rPr>
        <w:t>nad 200 000 Kč</w:t>
      </w:r>
      <w:r w:rsidR="00927B6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F63EF" w:rsidRPr="007A5F76">
        <w:rPr>
          <w:rFonts w:ascii="Arial" w:hAnsi="Arial" w:cs="Arial"/>
          <w:sz w:val="24"/>
          <w:szCs w:val="24"/>
        </w:rPr>
        <w:t xml:space="preserve"> </w:t>
      </w:r>
      <w:r w:rsidR="00927B63" w:rsidRPr="00927B63">
        <w:rPr>
          <w:rFonts w:ascii="Arial" w:hAnsi="Arial" w:cs="Arial"/>
          <w:sz w:val="24"/>
          <w:szCs w:val="24"/>
        </w:rPr>
        <w:t xml:space="preserve">Přehled obou žádostí je uveden v Příloze č. 1 </w:t>
      </w:r>
      <w:r w:rsidR="00927B63">
        <w:rPr>
          <w:rFonts w:ascii="Arial" w:hAnsi="Arial" w:cs="Arial"/>
          <w:sz w:val="24"/>
          <w:szCs w:val="24"/>
        </w:rPr>
        <w:t xml:space="preserve">usnesení </w:t>
      </w:r>
      <w:r w:rsidR="00927B63" w:rsidRPr="00927B63">
        <w:rPr>
          <w:rFonts w:ascii="Arial" w:hAnsi="Arial" w:cs="Arial"/>
          <w:sz w:val="24"/>
          <w:szCs w:val="24"/>
        </w:rPr>
        <w:t>včetně popisu projektu, účelu použití dotace</w:t>
      </w:r>
      <w:r w:rsidR="00CD55A7">
        <w:rPr>
          <w:rFonts w:ascii="Arial" w:hAnsi="Arial" w:cs="Arial"/>
          <w:sz w:val="24"/>
          <w:szCs w:val="24"/>
        </w:rPr>
        <w:t xml:space="preserve"> a</w:t>
      </w:r>
      <w:r w:rsidR="00927B63" w:rsidRPr="00927B63">
        <w:rPr>
          <w:rFonts w:ascii="Arial" w:hAnsi="Arial" w:cs="Arial"/>
          <w:sz w:val="24"/>
          <w:szCs w:val="24"/>
        </w:rPr>
        <w:t xml:space="preserve"> návrhu předkladatele. Zpracovatel informuje ZOK o skutečnosti, že oběma žadatelům bude dotace poskytnuta v režimu veřejné podpory malého rozsahu (de </w:t>
      </w:r>
      <w:proofErr w:type="spellStart"/>
      <w:r w:rsidR="00927B63" w:rsidRPr="00927B63">
        <w:rPr>
          <w:rFonts w:ascii="Arial" w:hAnsi="Arial" w:cs="Arial"/>
          <w:sz w:val="24"/>
          <w:szCs w:val="24"/>
        </w:rPr>
        <w:t>minimis</w:t>
      </w:r>
      <w:proofErr w:type="spellEnd"/>
      <w:r w:rsidR="00927B63" w:rsidRPr="00927B63">
        <w:rPr>
          <w:rFonts w:ascii="Arial" w:hAnsi="Arial" w:cs="Arial"/>
          <w:sz w:val="24"/>
          <w:szCs w:val="24"/>
        </w:rPr>
        <w:t xml:space="preserve">). Žadatelé mají dle registru podpor de </w:t>
      </w:r>
      <w:proofErr w:type="spellStart"/>
      <w:r w:rsidR="00927B63" w:rsidRPr="00927B63">
        <w:rPr>
          <w:rFonts w:ascii="Arial" w:hAnsi="Arial" w:cs="Arial"/>
          <w:sz w:val="24"/>
          <w:szCs w:val="24"/>
        </w:rPr>
        <w:t>minimis</w:t>
      </w:r>
      <w:proofErr w:type="spellEnd"/>
      <w:r w:rsidR="00927B63" w:rsidRPr="00927B63">
        <w:rPr>
          <w:rFonts w:ascii="Arial" w:hAnsi="Arial" w:cs="Arial"/>
          <w:sz w:val="24"/>
          <w:szCs w:val="24"/>
        </w:rPr>
        <w:t xml:space="preserve"> dostatek volného limitu pro čerpání uvedených dotací.</w:t>
      </w:r>
    </w:p>
    <w:p w14:paraId="642F5879" w14:textId="02B11BD5" w:rsidR="003E7EDD" w:rsidRDefault="003E7ED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eastAsia="cs-CZ"/>
        </w:rPr>
      </w:pPr>
    </w:p>
    <w:p w14:paraId="4BE00778" w14:textId="3BC25E94" w:rsidR="00DB50EC" w:rsidRDefault="0001538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navrhuje</w:t>
      </w:r>
      <w:r w:rsidR="00071E8F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1CD4FF49" w14:textId="67E504E1" w:rsidR="00071E8F" w:rsidRPr="00071E8F" w:rsidRDefault="00071E8F" w:rsidP="00071E8F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E624F77" w14:textId="1B8E4D2D" w:rsidR="00071E8F" w:rsidRPr="00071E8F" w:rsidRDefault="00071E8F" w:rsidP="00FF208F">
      <w:pPr>
        <w:pStyle w:val="Odstavecseseznamem"/>
        <w:widowControl w:val="0"/>
        <w:tabs>
          <w:tab w:val="left" w:pos="1275"/>
        </w:tabs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52D502F" w14:textId="1B8F1427" w:rsidR="00DB50EC" w:rsidRPr="00DB50EC" w:rsidRDefault="00FF208F" w:rsidP="00DB50EC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rozhoduje o poskytnutí</w:t>
      </w:r>
      <w:r w:rsidR="00DB50EC" w:rsidRPr="00DB50EC">
        <w:rPr>
          <w:rFonts w:ascii="Arial" w:hAnsi="Arial" w:cs="Arial"/>
          <w:b/>
          <w:sz w:val="24"/>
          <w:szCs w:val="24"/>
          <w:lang w:eastAsia="cs-CZ"/>
        </w:rPr>
        <w:t xml:space="preserve"> dotace dle přílohy č. 1 usnesení těmto příjemcům: </w:t>
      </w:r>
    </w:p>
    <w:p w14:paraId="5558A7FE" w14:textId="77777777" w:rsidR="00DB50EC" w:rsidRDefault="00DB50EC" w:rsidP="00DB50EC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420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Příjemce 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 xml:space="preserve">. č. 39 – </w:t>
      </w:r>
      <w:r w:rsidRPr="0019402C">
        <w:rPr>
          <w:rFonts w:ascii="Arial" w:hAnsi="Arial" w:cs="Arial"/>
          <w:sz w:val="24"/>
          <w:szCs w:val="24"/>
        </w:rPr>
        <w:t>Středisko volného času a zařízení pro další vzdělávání pedagogických pracovníků Doris Šumperk, Komenského 810/9, Šumperk 787 01, IČO: 00852082</w:t>
      </w:r>
      <w:r>
        <w:rPr>
          <w:rFonts w:ascii="Arial" w:hAnsi="Arial" w:cs="Arial"/>
          <w:sz w:val="24"/>
          <w:szCs w:val="24"/>
        </w:rPr>
        <w:t>, na „</w:t>
      </w:r>
      <w:r w:rsidRPr="0019402C">
        <w:rPr>
          <w:rFonts w:ascii="Arial" w:hAnsi="Arial" w:cs="Arial"/>
          <w:sz w:val="24"/>
          <w:szCs w:val="24"/>
        </w:rPr>
        <w:t xml:space="preserve">Provozování Střediska ekologické výchovy </w:t>
      </w:r>
      <w:proofErr w:type="spellStart"/>
      <w:r w:rsidRPr="0019402C">
        <w:rPr>
          <w:rFonts w:ascii="Arial" w:hAnsi="Arial" w:cs="Arial"/>
          <w:sz w:val="24"/>
          <w:szCs w:val="24"/>
        </w:rPr>
        <w:t>Švagrov</w:t>
      </w:r>
      <w:proofErr w:type="spellEnd"/>
      <w:r>
        <w:rPr>
          <w:rFonts w:ascii="Arial" w:hAnsi="Arial" w:cs="Arial"/>
          <w:sz w:val="24"/>
          <w:szCs w:val="24"/>
        </w:rPr>
        <w:t>“, výše dotace 500 000 Kč</w:t>
      </w:r>
    </w:p>
    <w:p w14:paraId="45318BBF" w14:textId="77777777" w:rsidR="00DB50EC" w:rsidRDefault="00DB50EC" w:rsidP="00DB50EC">
      <w:pPr>
        <w:pStyle w:val="FormtovanvHTML"/>
        <w:tabs>
          <w:tab w:val="clear" w:pos="916"/>
          <w:tab w:val="clear" w:pos="2748"/>
          <w:tab w:val="left" w:pos="567"/>
        </w:tabs>
        <w:ind w:left="420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</w:t>
      </w:r>
      <w:proofErr w:type="spellStart"/>
      <w:r>
        <w:rPr>
          <w:rFonts w:ascii="Arial" w:hAnsi="Arial" w:cs="Arial"/>
          <w:sz w:val="24"/>
          <w:szCs w:val="24"/>
        </w:rPr>
        <w:t>poř</w:t>
      </w:r>
      <w:proofErr w:type="spellEnd"/>
      <w:r>
        <w:rPr>
          <w:rFonts w:ascii="Arial" w:hAnsi="Arial" w:cs="Arial"/>
          <w:sz w:val="24"/>
          <w:szCs w:val="24"/>
        </w:rPr>
        <w:t xml:space="preserve">. č. 45 – </w:t>
      </w:r>
      <w:proofErr w:type="spellStart"/>
      <w:r w:rsidRPr="0019402C">
        <w:rPr>
          <w:rFonts w:ascii="Arial" w:hAnsi="Arial" w:cs="Arial"/>
          <w:sz w:val="24"/>
          <w:szCs w:val="24"/>
        </w:rPr>
        <w:t>Sluňákov</w:t>
      </w:r>
      <w:proofErr w:type="spellEnd"/>
      <w:r w:rsidRPr="0019402C">
        <w:rPr>
          <w:rFonts w:ascii="Arial" w:hAnsi="Arial" w:cs="Arial"/>
          <w:sz w:val="24"/>
          <w:szCs w:val="24"/>
        </w:rPr>
        <w:t xml:space="preserve"> – centrum ekologických aktivit města Olomouce, o.p.s., Skrbeňská 669/70, 783 35 Horka nad Moravou, IČO: 27784525</w:t>
      </w:r>
      <w:r>
        <w:rPr>
          <w:rFonts w:ascii="Arial" w:hAnsi="Arial" w:cs="Arial"/>
          <w:sz w:val="24"/>
          <w:szCs w:val="24"/>
        </w:rPr>
        <w:t>, na „</w:t>
      </w:r>
      <w:r w:rsidRPr="0019402C">
        <w:rPr>
          <w:rFonts w:ascii="Arial" w:hAnsi="Arial" w:cs="Arial"/>
          <w:sz w:val="24"/>
          <w:szCs w:val="24"/>
        </w:rPr>
        <w:t>Podpor</w:t>
      </w:r>
      <w:r>
        <w:rPr>
          <w:rFonts w:ascii="Arial" w:hAnsi="Arial" w:cs="Arial"/>
          <w:sz w:val="24"/>
          <w:szCs w:val="24"/>
        </w:rPr>
        <w:t>u</w:t>
      </w:r>
      <w:r w:rsidRPr="0019402C">
        <w:rPr>
          <w:rFonts w:ascii="Arial" w:hAnsi="Arial" w:cs="Arial"/>
          <w:sz w:val="24"/>
          <w:szCs w:val="24"/>
        </w:rPr>
        <w:t xml:space="preserve"> vzdělávacího centra </w:t>
      </w:r>
      <w:proofErr w:type="spellStart"/>
      <w:r w:rsidRPr="0019402C">
        <w:rPr>
          <w:rFonts w:ascii="Arial" w:hAnsi="Arial" w:cs="Arial"/>
          <w:sz w:val="24"/>
          <w:szCs w:val="24"/>
        </w:rPr>
        <w:t>Sluňákov</w:t>
      </w:r>
      <w:proofErr w:type="spellEnd"/>
      <w:r>
        <w:rPr>
          <w:rFonts w:ascii="Arial" w:hAnsi="Arial" w:cs="Arial"/>
          <w:sz w:val="24"/>
          <w:szCs w:val="24"/>
        </w:rPr>
        <w:t>“, výše dotace 800 000 Kč</w:t>
      </w:r>
    </w:p>
    <w:p w14:paraId="05CBF8E4" w14:textId="77777777" w:rsidR="00DB50EC" w:rsidRDefault="00DB50EC" w:rsidP="00DB50EC">
      <w:pPr>
        <w:pStyle w:val="Odstavecseseznamem"/>
        <w:widowControl w:val="0"/>
        <w:tabs>
          <w:tab w:val="left" w:pos="1275"/>
        </w:tabs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FA09813" w14:textId="626A586E" w:rsidR="00071E8F" w:rsidRDefault="00FF208F" w:rsidP="000F63E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rozhoduje</w:t>
      </w:r>
      <w:r w:rsidR="00EB7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 uzavření</w:t>
      </w:r>
      <w:r w:rsidR="00DB50EC" w:rsidRPr="00DB50EC">
        <w:rPr>
          <w:rFonts w:ascii="Arial" w:hAnsi="Arial" w:cs="Arial"/>
          <w:b/>
          <w:sz w:val="24"/>
          <w:szCs w:val="24"/>
        </w:rPr>
        <w:t xml:space="preserve"> veřejnoprávních smluv o poskytn</w:t>
      </w:r>
      <w:r>
        <w:rPr>
          <w:rFonts w:ascii="Arial" w:hAnsi="Arial" w:cs="Arial"/>
          <w:b/>
          <w:sz w:val="24"/>
          <w:szCs w:val="24"/>
        </w:rPr>
        <w:t>utí dotace s příjemci dle bodu 1</w:t>
      </w:r>
      <w:r w:rsidR="00DB50EC" w:rsidRPr="00DB50EC">
        <w:rPr>
          <w:rFonts w:ascii="Arial" w:hAnsi="Arial" w:cs="Arial"/>
          <w:b/>
          <w:sz w:val="24"/>
          <w:szCs w:val="24"/>
        </w:rPr>
        <w:t xml:space="preserve"> usnesení ve znění dle vzorových veřejnoprávních smluv schválených Zastupitelstvem Olomouckého kraje usnesením č. UZ/7/71/2021 ze dne 13. 12. 2021</w:t>
      </w:r>
    </w:p>
    <w:p w14:paraId="5B3D175C" w14:textId="77777777" w:rsidR="000F63EF" w:rsidRPr="000F63EF" w:rsidRDefault="000F63EF" w:rsidP="000F63EF">
      <w:pPr>
        <w:pStyle w:val="Odstavecseseznamem"/>
        <w:spacing w:line="240" w:lineRule="auto"/>
        <w:ind w:left="420"/>
        <w:jc w:val="both"/>
        <w:rPr>
          <w:rFonts w:ascii="Arial" w:hAnsi="Arial" w:cs="Arial"/>
          <w:b/>
          <w:sz w:val="24"/>
          <w:szCs w:val="24"/>
        </w:rPr>
      </w:pPr>
    </w:p>
    <w:p w14:paraId="1A2BB9E4" w14:textId="77777777" w:rsidR="00BD68C3" w:rsidRPr="00BD68C3" w:rsidRDefault="00BD68C3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B9EE735" w14:textId="1E1ECE87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4A18C6CD" w14:textId="77777777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338F8BB4" w14:textId="77777777" w:rsidR="003E7EDD" w:rsidRPr="00737E5E" w:rsidRDefault="00B75C03" w:rsidP="00B75C0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75C03">
        <w:rPr>
          <w:rFonts w:ascii="Arial" w:hAnsi="Arial" w:cs="Arial"/>
          <w:bCs/>
          <w:sz w:val="24"/>
          <w:szCs w:val="24"/>
          <w:u w:val="single"/>
        </w:rPr>
        <w:t>Usnesení_příloha č. 01</w:t>
      </w:r>
      <w:r w:rsidR="003E7EDD"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24EF3B14" w14:textId="67F1B63D" w:rsidR="003E7EDD" w:rsidRPr="00A37DC1" w:rsidRDefault="00E51B12" w:rsidP="003E7E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Seznam pří</w:t>
      </w:r>
      <w:r w:rsidR="006774DB">
        <w:rPr>
          <w:rFonts w:ascii="Arial" w:hAnsi="Arial" w:cs="Arial"/>
          <w:bCs/>
          <w:sz w:val="24"/>
          <w:szCs w:val="24"/>
        </w:rPr>
        <w:t>jemců dotace na celoroční činnost v</w:t>
      </w:r>
      <w:r w:rsidR="005F1ADD">
        <w:rPr>
          <w:rFonts w:ascii="Arial" w:hAnsi="Arial" w:cs="Arial"/>
          <w:bCs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 xml:space="preserve">rogramu </w:t>
      </w:r>
      <w:r w:rsidR="005F1ADD">
        <w:rPr>
          <w:rFonts w:ascii="Arial" w:hAnsi="Arial" w:cs="Arial"/>
          <w:bCs/>
          <w:sz w:val="24"/>
          <w:szCs w:val="24"/>
        </w:rPr>
        <w:t>n</w:t>
      </w:r>
      <w:r w:rsidR="002D37AE" w:rsidRPr="008F03D6">
        <w:rPr>
          <w:rFonts w:ascii="Arial" w:hAnsi="Arial" w:cs="Arial"/>
          <w:sz w:val="24"/>
          <w:szCs w:val="24"/>
        </w:rPr>
        <w:t xml:space="preserve">a podporu </w:t>
      </w:r>
      <w:r w:rsidR="00F719C9">
        <w:rPr>
          <w:rFonts w:ascii="Arial" w:hAnsi="Arial" w:cs="Arial"/>
          <w:bCs/>
          <w:sz w:val="24"/>
          <w:szCs w:val="24"/>
        </w:rPr>
        <w:t>EVVO v roce 2022</w:t>
      </w:r>
      <w:r w:rsidR="003E7EDD" w:rsidRPr="00737E5E">
        <w:rPr>
          <w:rFonts w:ascii="Arial" w:hAnsi="Arial" w:cs="Arial"/>
          <w:bCs/>
          <w:sz w:val="24"/>
          <w:szCs w:val="24"/>
        </w:rPr>
        <w:t xml:space="preserve"> (</w:t>
      </w:r>
      <w:r w:rsidR="00C8729B">
        <w:rPr>
          <w:rFonts w:ascii="Arial" w:hAnsi="Arial" w:cs="Arial"/>
          <w:bCs/>
          <w:sz w:val="24"/>
          <w:szCs w:val="24"/>
        </w:rPr>
        <w:t>strana 3</w:t>
      </w:r>
      <w:r w:rsidR="00B75C03">
        <w:rPr>
          <w:rFonts w:ascii="Arial" w:hAnsi="Arial" w:cs="Arial"/>
          <w:bCs/>
          <w:sz w:val="24"/>
          <w:szCs w:val="24"/>
        </w:rPr>
        <w:t>–</w:t>
      </w:r>
      <w:r w:rsidR="00C8729B">
        <w:rPr>
          <w:rFonts w:ascii="Arial" w:hAnsi="Arial" w:cs="Arial"/>
          <w:bCs/>
          <w:sz w:val="24"/>
          <w:szCs w:val="24"/>
        </w:rPr>
        <w:t>5</w:t>
      </w:r>
      <w:r w:rsidR="003E7EDD" w:rsidRPr="00A37DC1">
        <w:rPr>
          <w:rFonts w:ascii="Arial" w:hAnsi="Arial" w:cs="Arial"/>
          <w:bCs/>
          <w:sz w:val="24"/>
          <w:szCs w:val="24"/>
        </w:rPr>
        <w:t>)</w:t>
      </w:r>
    </w:p>
    <w:p w14:paraId="7E8838EB" w14:textId="4579ED73" w:rsidR="003E7EDD" w:rsidRDefault="003E7EDD" w:rsidP="00C872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D877F4" w14:textId="77777777" w:rsidR="00F719C9" w:rsidRDefault="00F719C9" w:rsidP="00FF208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7E8F27" w14:textId="77777777" w:rsidR="003E7EDD" w:rsidRPr="00737E5E" w:rsidRDefault="003E7EDD" w:rsidP="003E7EDD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506852" w14:textId="77777777" w:rsidR="00FF208F" w:rsidRPr="0019402C" w:rsidRDefault="00FF208F" w:rsidP="00FF208F">
      <w:pPr>
        <w:pStyle w:val="Odstavecseseznamem"/>
        <w:rPr>
          <w:rFonts w:ascii="Arial" w:hAnsi="Arial" w:cs="Arial"/>
          <w:szCs w:val="24"/>
        </w:rPr>
      </w:pPr>
      <w:bookmarkStart w:id="0" w:name="_GoBack"/>
      <w:bookmarkEnd w:id="0"/>
    </w:p>
    <w:p w14:paraId="45F33128" w14:textId="77777777" w:rsidR="00E50848" w:rsidRDefault="00E50848"/>
    <w:sectPr w:rsidR="00E50848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2411" w14:textId="77777777" w:rsidR="00726AA2" w:rsidRDefault="00726AA2" w:rsidP="00E51B12">
      <w:pPr>
        <w:spacing w:after="0" w:line="240" w:lineRule="auto"/>
      </w:pPr>
      <w:r>
        <w:separator/>
      </w:r>
    </w:p>
  </w:endnote>
  <w:endnote w:type="continuationSeparator" w:id="0">
    <w:p w14:paraId="01540696" w14:textId="77777777" w:rsidR="00726AA2" w:rsidRDefault="00726AA2" w:rsidP="00E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8A40" w14:textId="5427422F" w:rsidR="00EA316C" w:rsidRPr="00D56E77" w:rsidRDefault="0001538D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91055B" w:rsidRPr="00D56E77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4</w:t>
    </w:r>
    <w:r w:rsidR="0091055B">
      <w:rPr>
        <w:rFonts w:ascii="Arial" w:hAnsi="Arial" w:cs="Arial"/>
        <w:i/>
        <w:iCs/>
        <w:sz w:val="20"/>
        <w:szCs w:val="20"/>
      </w:rPr>
      <w:t xml:space="preserve">. </w:t>
    </w:r>
    <w:r w:rsidR="0091055B" w:rsidRPr="00D56E77">
      <w:rPr>
        <w:rFonts w:ascii="Arial" w:hAnsi="Arial" w:cs="Arial"/>
        <w:i/>
        <w:iCs/>
        <w:sz w:val="20"/>
        <w:szCs w:val="20"/>
      </w:rPr>
      <w:t>20</w:t>
    </w:r>
    <w:r w:rsidR="006B03F7">
      <w:rPr>
        <w:rFonts w:ascii="Arial" w:hAnsi="Arial" w:cs="Arial"/>
        <w:i/>
        <w:iCs/>
        <w:sz w:val="20"/>
        <w:szCs w:val="20"/>
      </w:rPr>
      <w:t>22</w:t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1055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1055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FF208F">
      <w:rPr>
        <w:rFonts w:ascii="Arial" w:hAnsi="Arial" w:cs="Arial"/>
        <w:i/>
        <w:iCs/>
        <w:noProof/>
        <w:sz w:val="20"/>
        <w:szCs w:val="20"/>
      </w:rPr>
      <w:t>1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end"/>
    </w:r>
    <w:r w:rsidR="0091055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FF208F">
      <w:rPr>
        <w:rFonts w:ascii="Arial" w:hAnsi="Arial" w:cs="Arial"/>
        <w:i/>
        <w:iCs/>
        <w:sz w:val="20"/>
        <w:szCs w:val="20"/>
      </w:rPr>
      <w:t xml:space="preserve"> 5</w:t>
    </w:r>
    <w:r w:rsidR="0091055B" w:rsidRPr="00D56E77">
      <w:rPr>
        <w:rFonts w:ascii="Arial" w:hAnsi="Arial" w:cs="Arial"/>
        <w:i/>
        <w:iCs/>
        <w:sz w:val="20"/>
        <w:szCs w:val="20"/>
      </w:rPr>
      <w:t>)</w:t>
    </w:r>
  </w:p>
  <w:p w14:paraId="17D98DA9" w14:textId="452AB715" w:rsidR="0087064E" w:rsidRPr="00D56E77" w:rsidRDefault="00BF5A84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EB7DDF">
      <w:rPr>
        <w:rFonts w:ascii="Arial" w:hAnsi="Arial" w:cs="Arial"/>
        <w:i/>
        <w:iCs/>
        <w:sz w:val="20"/>
        <w:szCs w:val="20"/>
      </w:rPr>
      <w:t xml:space="preserve">– </w:t>
    </w:r>
    <w:r w:rsidR="00E3345B" w:rsidRPr="00E3345B">
      <w:rPr>
        <w:rFonts w:ascii="Arial" w:hAnsi="Arial" w:cs="Arial"/>
        <w:i/>
        <w:iCs/>
        <w:sz w:val="20"/>
        <w:szCs w:val="20"/>
      </w:rPr>
      <w:t xml:space="preserve">Dotační program </w:t>
    </w:r>
    <w:proofErr w:type="gramStart"/>
    <w:r w:rsidR="00E3345B" w:rsidRPr="00E3345B">
      <w:rPr>
        <w:rFonts w:ascii="Arial" w:hAnsi="Arial" w:cs="Arial"/>
        <w:i/>
        <w:iCs/>
        <w:sz w:val="20"/>
        <w:szCs w:val="20"/>
      </w:rPr>
      <w:t>04_03_</w:t>
    </w:r>
    <w:proofErr w:type="gramEnd"/>
    <w:r w:rsidR="0091055B">
      <w:rPr>
        <w:rFonts w:ascii="Arial" w:hAnsi="Arial" w:cs="Arial"/>
        <w:i/>
        <w:iCs/>
        <w:sz w:val="20"/>
        <w:szCs w:val="20"/>
      </w:rPr>
      <w:t xml:space="preserve">– </w:t>
    </w:r>
    <w:proofErr w:type="gramStart"/>
    <w:r w:rsidR="0091055B" w:rsidRPr="00E73478">
      <w:rPr>
        <w:rFonts w:ascii="Arial" w:hAnsi="Arial" w:cs="Arial"/>
        <w:i/>
        <w:iCs/>
        <w:sz w:val="20"/>
        <w:szCs w:val="20"/>
      </w:rPr>
      <w:t>Program</w:t>
    </w:r>
    <w:proofErr w:type="gramEnd"/>
    <w:r w:rsidR="0091055B" w:rsidRPr="00E73478">
      <w:rPr>
        <w:rFonts w:ascii="Arial" w:hAnsi="Arial" w:cs="Arial"/>
        <w:i/>
        <w:iCs/>
        <w:sz w:val="20"/>
        <w:szCs w:val="20"/>
      </w:rPr>
      <w:t xml:space="preserve"> na podporu environmentálního vzdělávání, výchovy a osvěty v Olomouckém kraji v roce </w:t>
    </w:r>
    <w:r w:rsidR="0091055B">
      <w:rPr>
        <w:rFonts w:ascii="Arial" w:hAnsi="Arial" w:cs="Arial"/>
        <w:i/>
        <w:iCs/>
        <w:sz w:val="20"/>
        <w:szCs w:val="20"/>
      </w:rPr>
      <w:t>20</w:t>
    </w:r>
    <w:r w:rsidR="006B03F7">
      <w:rPr>
        <w:rFonts w:ascii="Arial" w:hAnsi="Arial" w:cs="Arial"/>
        <w:i/>
        <w:iCs/>
        <w:sz w:val="20"/>
        <w:szCs w:val="20"/>
      </w:rPr>
      <w:t>22</w:t>
    </w:r>
    <w:r w:rsidR="0091055B" w:rsidRPr="00E73478">
      <w:rPr>
        <w:rFonts w:ascii="Arial" w:hAnsi="Arial" w:cs="Arial"/>
        <w:i/>
        <w:iCs/>
        <w:sz w:val="20"/>
        <w:szCs w:val="20"/>
      </w:rPr>
      <w:t xml:space="preserve"> – vyhodnocení</w:t>
    </w:r>
  </w:p>
  <w:p w14:paraId="101C4472" w14:textId="77777777" w:rsidR="0087064E" w:rsidRDefault="00FF208F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BBF" w14:textId="77777777" w:rsidR="0087064E" w:rsidRPr="00A3539E" w:rsidRDefault="0091055B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73E71" w14:textId="77777777" w:rsidR="0087064E" w:rsidRDefault="0091055B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6D337001" w14:textId="77777777" w:rsidR="0087064E" w:rsidRDefault="0091055B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99C2" w14:textId="77777777" w:rsidR="00726AA2" w:rsidRDefault="00726AA2" w:rsidP="00E51B12">
      <w:pPr>
        <w:spacing w:after="0" w:line="240" w:lineRule="auto"/>
      </w:pPr>
      <w:r>
        <w:separator/>
      </w:r>
    </w:p>
  </w:footnote>
  <w:footnote w:type="continuationSeparator" w:id="0">
    <w:p w14:paraId="45A56A69" w14:textId="77777777" w:rsidR="00726AA2" w:rsidRDefault="00726AA2" w:rsidP="00E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914C" w14:textId="77777777" w:rsidR="0087064E" w:rsidRPr="00444BA2" w:rsidRDefault="0091055B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1A9CCF54" w14:textId="77777777" w:rsidR="0087064E" w:rsidRDefault="00FF20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A9B"/>
    <w:multiLevelType w:val="hybridMultilevel"/>
    <w:tmpl w:val="59A0BB10"/>
    <w:lvl w:ilvl="0" w:tplc="CA1C4F2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A1D107D"/>
    <w:multiLevelType w:val="hybridMultilevel"/>
    <w:tmpl w:val="7F14BA88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DD"/>
    <w:rsid w:val="0001538D"/>
    <w:rsid w:val="00071E8F"/>
    <w:rsid w:val="000910B8"/>
    <w:rsid w:val="000F63EF"/>
    <w:rsid w:val="001547A0"/>
    <w:rsid w:val="00195AE6"/>
    <w:rsid w:val="001B746E"/>
    <w:rsid w:val="002B242A"/>
    <w:rsid w:val="002D37AE"/>
    <w:rsid w:val="003219D1"/>
    <w:rsid w:val="003E7EDD"/>
    <w:rsid w:val="003F611C"/>
    <w:rsid w:val="00404E5F"/>
    <w:rsid w:val="004455DB"/>
    <w:rsid w:val="004E3F6B"/>
    <w:rsid w:val="00522174"/>
    <w:rsid w:val="00526CEF"/>
    <w:rsid w:val="00541A8B"/>
    <w:rsid w:val="00556019"/>
    <w:rsid w:val="00570D10"/>
    <w:rsid w:val="00572FC3"/>
    <w:rsid w:val="005B231B"/>
    <w:rsid w:val="005E2CC5"/>
    <w:rsid w:val="005F1ADD"/>
    <w:rsid w:val="00623783"/>
    <w:rsid w:val="00655506"/>
    <w:rsid w:val="006774DB"/>
    <w:rsid w:val="0068006E"/>
    <w:rsid w:val="006B03F7"/>
    <w:rsid w:val="00726AA2"/>
    <w:rsid w:val="0077572F"/>
    <w:rsid w:val="0079131F"/>
    <w:rsid w:val="007B0A9E"/>
    <w:rsid w:val="007E04BE"/>
    <w:rsid w:val="00860232"/>
    <w:rsid w:val="0088248B"/>
    <w:rsid w:val="008B0022"/>
    <w:rsid w:val="008B6A1F"/>
    <w:rsid w:val="0091055B"/>
    <w:rsid w:val="00927B63"/>
    <w:rsid w:val="00963720"/>
    <w:rsid w:val="0098761C"/>
    <w:rsid w:val="009A7CA1"/>
    <w:rsid w:val="00A37DC1"/>
    <w:rsid w:val="00A47ED5"/>
    <w:rsid w:val="00A52166"/>
    <w:rsid w:val="00AD6B08"/>
    <w:rsid w:val="00AF1530"/>
    <w:rsid w:val="00B07FD8"/>
    <w:rsid w:val="00B3407E"/>
    <w:rsid w:val="00B75C03"/>
    <w:rsid w:val="00BA4D0F"/>
    <w:rsid w:val="00BB44E8"/>
    <w:rsid w:val="00BC69D0"/>
    <w:rsid w:val="00BD68C3"/>
    <w:rsid w:val="00BE1FE2"/>
    <w:rsid w:val="00BF5A84"/>
    <w:rsid w:val="00C347F4"/>
    <w:rsid w:val="00C60DC8"/>
    <w:rsid w:val="00C86030"/>
    <w:rsid w:val="00C8729B"/>
    <w:rsid w:val="00CD55A7"/>
    <w:rsid w:val="00D20668"/>
    <w:rsid w:val="00D34AB8"/>
    <w:rsid w:val="00D745B3"/>
    <w:rsid w:val="00D80938"/>
    <w:rsid w:val="00DA2EA4"/>
    <w:rsid w:val="00DB50EC"/>
    <w:rsid w:val="00DB6C40"/>
    <w:rsid w:val="00DC2E19"/>
    <w:rsid w:val="00DE432B"/>
    <w:rsid w:val="00E07FEB"/>
    <w:rsid w:val="00E3345B"/>
    <w:rsid w:val="00E421BF"/>
    <w:rsid w:val="00E50848"/>
    <w:rsid w:val="00E51B12"/>
    <w:rsid w:val="00E55395"/>
    <w:rsid w:val="00EB7DDF"/>
    <w:rsid w:val="00EF5962"/>
    <w:rsid w:val="00F719C9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294BF0"/>
  <w15:chartTrackingRefBased/>
  <w15:docId w15:val="{52216BA4-5157-4C76-80DF-E21F56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7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7E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EDD"/>
  </w:style>
  <w:style w:type="paragraph" w:styleId="Odstavecseseznamem">
    <w:name w:val="List Paragraph"/>
    <w:basedOn w:val="Normln"/>
    <w:link w:val="OdstavecseseznamemChar"/>
    <w:uiPriority w:val="34"/>
    <w:qFormat/>
    <w:rsid w:val="003E7E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E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EDD"/>
  </w:style>
  <w:style w:type="character" w:customStyle="1" w:styleId="OdstavecseseznamemChar">
    <w:name w:val="Odstavec se seznamem Char"/>
    <w:link w:val="Odstavecseseznamem"/>
    <w:uiPriority w:val="34"/>
    <w:rsid w:val="003E7EDD"/>
  </w:style>
  <w:style w:type="paragraph" w:styleId="FormtovanvHTML">
    <w:name w:val="HTML Preformatted"/>
    <w:basedOn w:val="Normln"/>
    <w:link w:val="FormtovanvHTMLChar"/>
    <w:rsid w:val="00DB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B50E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Křepelková Gazdíková Martina</cp:lastModifiedBy>
  <cp:revision>2</cp:revision>
  <dcterms:created xsi:type="dcterms:W3CDTF">2022-03-23T12:36:00Z</dcterms:created>
  <dcterms:modified xsi:type="dcterms:W3CDTF">2022-03-23T12:36:00Z</dcterms:modified>
</cp:coreProperties>
</file>