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87" w:rsidRDefault="00240487" w:rsidP="00240487">
      <w:pPr>
        <w:pStyle w:val="Nadpis1"/>
        <w:jc w:val="both"/>
      </w:pPr>
      <w:r>
        <w:t>Důvodová zpráva</w:t>
      </w:r>
    </w:p>
    <w:p w:rsidR="00240487" w:rsidRPr="00D32144" w:rsidRDefault="00240487" w:rsidP="00240487">
      <w:pPr>
        <w:jc w:val="both"/>
        <w:rPr>
          <w:rFonts w:ascii="Arial" w:hAnsi="Arial" w:cs="Arial"/>
        </w:rPr>
      </w:pPr>
    </w:p>
    <w:p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13</w:t>
      </w:r>
      <w:r w:rsidRPr="00D32144">
        <w:t>. 12. 20</w:t>
      </w:r>
      <w:r w:rsidR="00D32144" w:rsidRPr="00D32144">
        <w:t>2</w:t>
      </w:r>
      <w:r w:rsidR="001320E7">
        <w:t>1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1320E7">
        <w:t>2</w:t>
      </w:r>
      <w:r w:rsidRPr="00D32144">
        <w:t xml:space="preserve">. </w:t>
      </w:r>
      <w:r w:rsidR="00C37126">
        <w:t>Při tvorbě rozpočtu na rok 2022 se vycházelo z aktuálních informací a finančních možností Olomouckého kraje. Tento materiál řeší aktuální požadavky na rozpočet, které nejsou zahrnuty ve schváleném rozpočtu na rok 2022. Důvody jsou popsány níže.</w:t>
      </w:r>
    </w:p>
    <w:p w:rsidR="00C37126" w:rsidRDefault="00C37126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</w:pPr>
      <w:r>
        <w:t>Při schvalování rozpočtu u investičních akcí každoročně vzniká riziko, že všechny investiční akce nebudou do konce roku profinancovány nebo uskutečněny v plném rozsahu, případně dochází k finančnímu plněn</w:t>
      </w:r>
      <w:r w:rsidR="00964C7A">
        <w:t>í</w:t>
      </w:r>
      <w:r>
        <w:t xml:space="preserve"> v následujícím roce.  Tento materiál předkládá k projednání a</w:t>
      </w:r>
      <w:r w:rsidR="001320E7">
        <w:t>kce</w:t>
      </w:r>
      <w:r>
        <w:t xml:space="preserve">, které </w:t>
      </w:r>
      <w:r w:rsidR="001320E7">
        <w:t xml:space="preserve"> je nutné dofinancovat</w:t>
      </w:r>
      <w:r>
        <w:t xml:space="preserve"> v roce 2022, nejsou součástí schváleného rozpočtu </w:t>
      </w:r>
      <w:r w:rsidR="001320E7">
        <w:t xml:space="preserve">a </w:t>
      </w:r>
      <w:r>
        <w:t xml:space="preserve">u většiny z nich </w:t>
      </w:r>
      <w:r w:rsidR="001320E7">
        <w:t xml:space="preserve">se </w:t>
      </w:r>
      <w:r>
        <w:t>jedná</w:t>
      </w:r>
      <w:r w:rsidDel="00C37126">
        <w:t xml:space="preserve"> </w:t>
      </w:r>
      <w:r w:rsidR="001320E7">
        <w:t>o pozastávky.</w:t>
      </w:r>
      <w:r>
        <w:t xml:space="preserve"> Z praktického hlediska to znamená, že p</w:t>
      </w:r>
      <w:r w:rsidR="001320E7">
        <w:t xml:space="preserve">o odstranění  nedostatků musí být </w:t>
      </w:r>
      <w:r>
        <w:t xml:space="preserve">práce </w:t>
      </w:r>
      <w:r w:rsidR="001320E7">
        <w:t xml:space="preserve">neprodleně uhrazeny. </w:t>
      </w:r>
    </w:p>
    <w:p w:rsidR="00C37126" w:rsidRDefault="00C37126" w:rsidP="000E1F8B">
      <w:pPr>
        <w:pStyle w:val="Zkladntextodsazen"/>
        <w:ind w:left="0"/>
      </w:pPr>
    </w:p>
    <w:p w:rsidR="007C544B" w:rsidRDefault="007C544B" w:rsidP="000E1F8B">
      <w:pPr>
        <w:pStyle w:val="Zkladntextodsazen"/>
        <w:ind w:left="0"/>
      </w:pPr>
      <w:r>
        <w:t>Zastupitelstvo Olomouckého kraje svým usnesením UZ/</w:t>
      </w:r>
      <w:r w:rsidR="00143361">
        <w:t xml:space="preserve">8/14/2022 </w:t>
      </w:r>
      <w:r>
        <w:t xml:space="preserve">schválilo zapojení části použitelného zůstatku ve výši 78 476 559,22 Kč. </w:t>
      </w:r>
    </w:p>
    <w:p w:rsidR="007C544B" w:rsidRDefault="007C544B" w:rsidP="000E1F8B">
      <w:pPr>
        <w:pStyle w:val="Zkladntextodsazen"/>
        <w:ind w:left="0"/>
      </w:pPr>
    </w:p>
    <w:p w:rsidR="005C4460" w:rsidRDefault="007C544B" w:rsidP="000E1F8B">
      <w:pPr>
        <w:pStyle w:val="Zkladntextodsazen"/>
        <w:ind w:left="0"/>
      </w:pPr>
      <w:r>
        <w:t xml:space="preserve">Radě Olomouckého kraje jsou </w:t>
      </w:r>
      <w:r w:rsidR="001320E7">
        <w:t xml:space="preserve">předkládány </w:t>
      </w:r>
      <w:r>
        <w:t>další</w:t>
      </w:r>
      <w:r w:rsidR="001320E7">
        <w:t xml:space="preserve"> požadavky</w:t>
      </w:r>
      <w:r w:rsidR="00C37126">
        <w:t xml:space="preserve"> věcně příslušných odborů</w:t>
      </w:r>
      <w:r w:rsidR="001320E7">
        <w:t xml:space="preserve">, které nebyly uplatněny v rámci </w:t>
      </w:r>
      <w:r w:rsidR="00CB5968">
        <w:t xml:space="preserve">návrhu </w:t>
      </w:r>
      <w:r w:rsidR="001320E7">
        <w:t>rozpočtu na rok 2022</w:t>
      </w:r>
      <w:r w:rsidR="00C37126">
        <w:t xml:space="preserve"> a nemohou být řešeny v rámci schvalování </w:t>
      </w:r>
      <w:r w:rsidR="004D4461">
        <w:t>z</w:t>
      </w:r>
      <w:r w:rsidR="00C37126">
        <w:t>ávěrečného účtu</w:t>
      </w:r>
      <w:r w:rsidR="004D4461">
        <w:t xml:space="preserve"> Olomouckého kraje za rok 2021</w:t>
      </w:r>
      <w:r w:rsidR="00C37126">
        <w:t>, neboť dle vyjádření příslu</w:t>
      </w:r>
      <w:bookmarkStart w:id="0" w:name="_GoBack"/>
      <w:bookmarkEnd w:id="0"/>
      <w:r w:rsidR="00C37126">
        <w:t>šných vedoucích odborů (náměstků, radních) nesnesou odkladu</w:t>
      </w:r>
      <w:r w:rsidR="001320E7">
        <w:t xml:space="preserve">. </w:t>
      </w:r>
      <w:r w:rsidR="00DF2042" w:rsidRPr="005C4460">
        <w:t xml:space="preserve"> </w:t>
      </w:r>
      <w:r w:rsidR="00A42F0F" w:rsidRPr="005C4460">
        <w:t xml:space="preserve"> </w:t>
      </w:r>
    </w:p>
    <w:p w:rsidR="001320E7" w:rsidRDefault="001320E7" w:rsidP="000E1F8B">
      <w:pPr>
        <w:pStyle w:val="Zkladntextodsazen"/>
        <w:ind w:left="0"/>
      </w:pPr>
    </w:p>
    <w:p w:rsidR="00C37126" w:rsidRDefault="00C37126" w:rsidP="000E1F8B">
      <w:pPr>
        <w:pStyle w:val="Zkladntextodsazen"/>
        <w:ind w:left="0"/>
        <w:rPr>
          <w:b/>
          <w:i/>
        </w:rPr>
      </w:pPr>
      <w:r>
        <w:t xml:space="preserve">Zapojení části použitelného zůstatku bude vykryto ze zůstatku na bankových účtech </w:t>
      </w:r>
      <w:r w:rsidR="00681EA8">
        <w:t>k 31. 12. 2021, zejména</w:t>
      </w:r>
      <w:r>
        <w:t xml:space="preserve"> z přeplněných daňových příjmů, které nebyly zapojeny ve schváleném rozpočtu na rok 2022, </w:t>
      </w:r>
      <w:r w:rsidR="000E1F8B" w:rsidRPr="001320E7">
        <w:t xml:space="preserve">a to </w:t>
      </w:r>
      <w:r w:rsidR="000E1F8B" w:rsidRPr="001320E7">
        <w:rPr>
          <w:b/>
          <w:i/>
        </w:rPr>
        <w:t>v celkové výši</w:t>
      </w:r>
      <w:r w:rsidR="00CB51FF">
        <w:rPr>
          <w:b/>
          <w:i/>
        </w:rPr>
        <w:t xml:space="preserve"> 1</w:t>
      </w:r>
      <w:r w:rsidR="00BF6106">
        <w:rPr>
          <w:b/>
          <w:i/>
        </w:rPr>
        <w:t>46</w:t>
      </w:r>
      <w:r w:rsidR="00CB51FF">
        <w:rPr>
          <w:b/>
          <w:i/>
        </w:rPr>
        <w:t xml:space="preserve"> 702 079,78 </w:t>
      </w:r>
      <w:r w:rsidR="007F4DF2" w:rsidRPr="001320E7">
        <w:rPr>
          <w:b/>
          <w:i/>
        </w:rPr>
        <w:t>Kč.</w:t>
      </w:r>
    </w:p>
    <w:p w:rsidR="00C37126" w:rsidRDefault="00C37126" w:rsidP="000E1F8B">
      <w:pPr>
        <w:pStyle w:val="Zkladntextodsazen"/>
        <w:ind w:left="0"/>
        <w:rPr>
          <w:b/>
          <w:i/>
        </w:rPr>
      </w:pPr>
    </w:p>
    <w:p w:rsidR="00A534FC" w:rsidRPr="00CB51FF" w:rsidRDefault="007F4DF2" w:rsidP="000E1F8B">
      <w:pPr>
        <w:pStyle w:val="Zkladntextodsazen"/>
        <w:ind w:left="0"/>
      </w:pPr>
      <w:r w:rsidRPr="00CB51FF">
        <w:rPr>
          <w:i/>
        </w:rPr>
        <w:t xml:space="preserve"> </w:t>
      </w:r>
      <w:r w:rsidR="005C0646" w:rsidRPr="00CB51FF">
        <w:t xml:space="preserve">Po projednání s příslušnými resortními náměstky za svěřené oblasti </w:t>
      </w:r>
      <w:r w:rsidR="00C37126" w:rsidRPr="00CB51FF">
        <w:t>byly požadavky zaslány na odbor ekonomický, který navrhuje jejich rozdělení:</w:t>
      </w:r>
      <w:r w:rsidR="00A534FC" w:rsidRPr="00CB51FF">
        <w:t xml:space="preserve"> </w:t>
      </w:r>
    </w:p>
    <w:p w:rsidR="003D05FE" w:rsidRPr="00CB51FF" w:rsidRDefault="007C544B" w:rsidP="00964C7A">
      <w:pPr>
        <w:pStyle w:val="Zkladntextodsazen"/>
        <w:numPr>
          <w:ilvl w:val="0"/>
          <w:numId w:val="10"/>
        </w:numPr>
      </w:pPr>
      <w:r w:rsidRPr="00CB51FF">
        <w:t>navýšení dopravní obslužnosti o 15 387 079,78</w:t>
      </w:r>
      <w:r w:rsidR="00CB3310" w:rsidRPr="00CB51FF">
        <w:t xml:space="preserve"> </w:t>
      </w:r>
      <w:r w:rsidR="00924DA5" w:rsidRPr="00CB51FF">
        <w:t xml:space="preserve">Kč </w:t>
      </w:r>
    </w:p>
    <w:p w:rsidR="001320E7" w:rsidRPr="00CB51FF" w:rsidRDefault="007C544B" w:rsidP="00964C7A">
      <w:pPr>
        <w:pStyle w:val="Zkladntextodsazen"/>
        <w:numPr>
          <w:ilvl w:val="0"/>
          <w:numId w:val="10"/>
        </w:numPr>
      </w:pPr>
      <w:r w:rsidRPr="00CB51FF">
        <w:t xml:space="preserve">navýšení rezervy pro příspěvkové organizace ve výši </w:t>
      </w:r>
      <w:r w:rsidR="00CB51FF" w:rsidRPr="00CB51FF">
        <w:t>7</w:t>
      </w:r>
      <w:r w:rsidRPr="00CB51FF">
        <w:t>0 000 000,-</w:t>
      </w:r>
      <w:r w:rsidR="001320E7" w:rsidRPr="00CB51FF">
        <w:t xml:space="preserve"> Kč</w:t>
      </w:r>
    </w:p>
    <w:p w:rsidR="007C544B" w:rsidRPr="00CB51FF" w:rsidRDefault="007C544B" w:rsidP="003B2B78">
      <w:pPr>
        <w:pStyle w:val="Zkladntextodsazen"/>
        <w:numPr>
          <w:ilvl w:val="0"/>
          <w:numId w:val="10"/>
        </w:numPr>
      </w:pPr>
      <w:r w:rsidRPr="00CB51FF">
        <w:t>navýšení debetních úroků ve výši 32 400 000,-</w:t>
      </w:r>
      <w:r w:rsidR="001320E7" w:rsidRPr="00CB51FF">
        <w:t xml:space="preserve"> Kč</w:t>
      </w:r>
      <w:r w:rsidR="00C37126" w:rsidRPr="00CB51FF">
        <w:t xml:space="preserve"> </w:t>
      </w:r>
    </w:p>
    <w:p w:rsidR="004E5281" w:rsidRPr="00CB51FF" w:rsidRDefault="007C544B" w:rsidP="005512AF">
      <w:pPr>
        <w:pStyle w:val="Zkladntextodsazen"/>
        <w:numPr>
          <w:ilvl w:val="0"/>
          <w:numId w:val="10"/>
        </w:numPr>
      </w:pPr>
      <w:r w:rsidRPr="00CB51FF">
        <w:t xml:space="preserve">elektronizace změn rozpisu rozpočtu ve výši 60 000,- </w:t>
      </w:r>
      <w:r w:rsidR="004D4461" w:rsidRPr="00CB51FF">
        <w:t xml:space="preserve"> Kč</w:t>
      </w:r>
      <w:r w:rsidR="00056B39" w:rsidRPr="00CB51FF">
        <w:t xml:space="preserve"> </w:t>
      </w:r>
    </w:p>
    <w:p w:rsidR="004E5281" w:rsidRPr="00CB51FF" w:rsidRDefault="004E5281" w:rsidP="005512AF">
      <w:pPr>
        <w:pStyle w:val="Zkladntextodsazen"/>
        <w:numPr>
          <w:ilvl w:val="0"/>
          <w:numId w:val="10"/>
        </w:numPr>
      </w:pPr>
      <w:r w:rsidRPr="00CB51FF">
        <w:t>navýšení rezervy rady ve výši 20 000 000,- Kč</w:t>
      </w:r>
    </w:p>
    <w:p w:rsidR="00A534FC" w:rsidRDefault="00143361" w:rsidP="005512AF">
      <w:pPr>
        <w:pStyle w:val="Zkladntextodsazen"/>
        <w:numPr>
          <w:ilvl w:val="0"/>
          <w:numId w:val="10"/>
        </w:numPr>
      </w:pPr>
      <w:r w:rsidRPr="00CB51FF">
        <w:t>transformace příspěvkové organizace Centrum Dominika Kokory ve výši 8 855 000</w:t>
      </w:r>
      <w:r>
        <w:t>,- Kč</w:t>
      </w:r>
    </w:p>
    <w:p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1320E7">
        <w:t>1</w:t>
      </w:r>
      <w:r w:rsidRPr="00924DA5">
        <w:t xml:space="preserve">. </w:t>
      </w:r>
    </w:p>
    <w:p w:rsidR="00C2605D" w:rsidRPr="00924DA5" w:rsidRDefault="00C2605D" w:rsidP="00DF551C">
      <w:pPr>
        <w:pStyle w:val="Zkladntextodsazen"/>
        <w:ind w:left="0"/>
      </w:pPr>
    </w:p>
    <w:p w:rsidR="008F3B4A" w:rsidRDefault="008F3B4A" w:rsidP="00DF551C">
      <w:pPr>
        <w:pStyle w:val="Zkladntextodsazen"/>
        <w:ind w:left="0"/>
        <w:rPr>
          <w:color w:val="FF0000"/>
        </w:rPr>
      </w:pPr>
    </w:p>
    <w:p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:rsidR="008B16DD" w:rsidRPr="001320E7" w:rsidRDefault="008B16DD" w:rsidP="008B16DD">
      <w:pPr>
        <w:pStyle w:val="Zkladntextodsazen"/>
        <w:ind w:left="900" w:hanging="900"/>
      </w:pPr>
      <w:r w:rsidRPr="001320E7">
        <w:t xml:space="preserve">- </w:t>
      </w:r>
      <w:proofErr w:type="spellStart"/>
      <w:r w:rsidRPr="001320E7">
        <w:t>Usnesení_příloha</w:t>
      </w:r>
      <w:proofErr w:type="spellEnd"/>
      <w:r w:rsidRPr="001320E7">
        <w:t xml:space="preserve"> č. 01 </w:t>
      </w:r>
    </w:p>
    <w:p w:rsidR="008B16DD" w:rsidRPr="001320E7" w:rsidRDefault="008B16DD" w:rsidP="008B16DD">
      <w:pPr>
        <w:pStyle w:val="Zkladntextodsazen"/>
        <w:ind w:left="0"/>
      </w:pPr>
      <w:r w:rsidRPr="001320E7">
        <w:t xml:space="preserve">Rozdělení části použitelného zůstatku k </w:t>
      </w:r>
      <w:proofErr w:type="gramStart"/>
      <w:r w:rsidRPr="001320E7">
        <w:t>31.12.2021</w:t>
      </w:r>
      <w:proofErr w:type="gramEnd"/>
      <w:r w:rsidRPr="001320E7">
        <w:t xml:space="preserve">                                      (strana 2)</w:t>
      </w:r>
    </w:p>
    <w:p w:rsidR="00A534FC" w:rsidRPr="001320E7" w:rsidRDefault="00A534FC" w:rsidP="00DF551C">
      <w:pPr>
        <w:pStyle w:val="Zkladntextodsazen"/>
        <w:ind w:left="0"/>
      </w:pPr>
    </w:p>
    <w:sectPr w:rsidR="00A534FC" w:rsidRPr="001320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98E" w:rsidRDefault="00E1798E">
      <w:r>
        <w:separator/>
      </w:r>
    </w:p>
  </w:endnote>
  <w:endnote w:type="continuationSeparator" w:id="0">
    <w:p w:rsidR="00E1798E" w:rsidRDefault="00E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8" w:rsidRDefault="00BF6106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Zastupitelstvo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11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7C544B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1320E7">
      <w:rPr>
        <w:rStyle w:val="slostrnky"/>
        <w:rFonts w:ascii="Arial" w:hAnsi="Arial" w:cs="Arial"/>
        <w:i/>
        <w:sz w:val="20"/>
        <w:szCs w:val="20"/>
      </w:rPr>
      <w:t>2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F1889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7C544B">
      <w:rPr>
        <w:rStyle w:val="slostrnky"/>
        <w:rFonts w:ascii="Arial" w:hAnsi="Arial" w:cs="Arial"/>
        <w:i/>
        <w:iCs/>
        <w:sz w:val="20"/>
        <w:szCs w:val="20"/>
      </w:rPr>
      <w:t>2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C24DC" w:rsidRPr="005C5FCD" w:rsidRDefault="00EF1889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proofErr w:type="gramStart"/>
    <w:r>
      <w:rPr>
        <w:rStyle w:val="slostrnky"/>
        <w:rFonts w:ascii="Arial" w:hAnsi="Arial" w:cs="Arial"/>
        <w:i/>
        <w:iCs/>
        <w:sz w:val="20"/>
        <w:szCs w:val="20"/>
      </w:rPr>
      <w:t>9.3</w:t>
    </w:r>
    <w:proofErr w:type="gramEnd"/>
    <w:r w:rsidR="001320E7">
      <w:rPr>
        <w:rStyle w:val="slostrnky"/>
        <w:rFonts w:ascii="Arial" w:hAnsi="Arial" w:cs="Arial"/>
        <w:i/>
        <w:iCs/>
        <w:sz w:val="20"/>
        <w:szCs w:val="20"/>
      </w:rPr>
      <w:t>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1320E7">
      <w:rPr>
        <w:rStyle w:val="slostrnky"/>
        <w:rFonts w:ascii="Arial" w:hAnsi="Arial" w:cs="Arial"/>
        <w:i/>
        <w:iCs/>
        <w:sz w:val="20"/>
        <w:szCs w:val="20"/>
      </w:rPr>
      <w:t>1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98E" w:rsidRDefault="00E1798E">
      <w:r>
        <w:separator/>
      </w:r>
    </w:p>
  </w:footnote>
  <w:footnote w:type="continuationSeparator" w:id="0">
    <w:p w:rsidR="00E1798E" w:rsidRDefault="00E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1D68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38C8"/>
    <w:rsid w:val="00105FAB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3361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2949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0880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5A72"/>
    <w:rsid w:val="00415AAA"/>
    <w:rsid w:val="00421305"/>
    <w:rsid w:val="00424A65"/>
    <w:rsid w:val="00424D09"/>
    <w:rsid w:val="00427C7C"/>
    <w:rsid w:val="0043223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E5281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335F"/>
    <w:rsid w:val="005D46F0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1EA8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544B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4999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11CE"/>
    <w:rsid w:val="00BF4759"/>
    <w:rsid w:val="00BF6106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6F6E"/>
    <w:rsid w:val="00CA7602"/>
    <w:rsid w:val="00CA7D74"/>
    <w:rsid w:val="00CB0536"/>
    <w:rsid w:val="00CB32F3"/>
    <w:rsid w:val="00CB3310"/>
    <w:rsid w:val="00CB3E32"/>
    <w:rsid w:val="00CB51FF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63B3"/>
    <w:rsid w:val="00ED6E7A"/>
    <w:rsid w:val="00EE1811"/>
    <w:rsid w:val="00EE4233"/>
    <w:rsid w:val="00EE4421"/>
    <w:rsid w:val="00EE7F6C"/>
    <w:rsid w:val="00EF0F1F"/>
    <w:rsid w:val="00EF1889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E16E3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47515B3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DA95-6494-4A30-957A-6315E303F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8</cp:revision>
  <cp:lastPrinted>2022-04-05T07:06:00Z</cp:lastPrinted>
  <dcterms:created xsi:type="dcterms:W3CDTF">2022-03-28T12:12:00Z</dcterms:created>
  <dcterms:modified xsi:type="dcterms:W3CDTF">2022-04-05T07:06:00Z</dcterms:modified>
</cp:coreProperties>
</file>