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811FE9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811FE9">
        <w:rPr>
          <w:rFonts w:ascii="Arial" w:hAnsi="Arial" w:cs="Arial"/>
          <w:b/>
          <w:bCs/>
          <w:sz w:val="24"/>
        </w:rPr>
        <w:t>Důvodová zpráva:</w:t>
      </w:r>
      <w:r w:rsidR="00E232DD" w:rsidRPr="00811FE9">
        <w:rPr>
          <w:rFonts w:ascii="Arial" w:hAnsi="Arial" w:cs="Arial"/>
          <w:b/>
          <w:bCs/>
          <w:sz w:val="24"/>
        </w:rPr>
        <w:t xml:space="preserve"> </w:t>
      </w:r>
    </w:p>
    <w:p w14:paraId="409B503C" w14:textId="05F5336F" w:rsidR="00B763B0" w:rsidRPr="00811FE9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FE9">
        <w:rPr>
          <w:rFonts w:ascii="Arial" w:hAnsi="Arial" w:cs="Arial"/>
          <w:sz w:val="24"/>
        </w:rPr>
        <w:t xml:space="preserve">Zastupitelstvo Olomouckého kraje na svém zasedání dne </w:t>
      </w:r>
      <w:r w:rsidR="006E4202" w:rsidRPr="00811FE9">
        <w:rPr>
          <w:rFonts w:ascii="Arial" w:hAnsi="Arial" w:cs="Arial"/>
          <w:sz w:val="24"/>
        </w:rPr>
        <w:t>20. 9. 2021</w:t>
      </w:r>
      <w:r w:rsidRPr="00811FE9">
        <w:rPr>
          <w:rFonts w:ascii="Arial" w:hAnsi="Arial" w:cs="Arial"/>
          <w:sz w:val="24"/>
        </w:rPr>
        <w:t xml:space="preserve"> usnesením č.  </w:t>
      </w:r>
      <w:r w:rsidR="006E4202" w:rsidRPr="00811FE9">
        <w:rPr>
          <w:rFonts w:ascii="Arial" w:hAnsi="Arial" w:cs="Arial"/>
          <w:sz w:val="24"/>
        </w:rPr>
        <w:t>UZ/6/12/2021</w:t>
      </w:r>
      <w:r w:rsidR="006E4202" w:rsidRPr="00811FE9">
        <w:rPr>
          <w:rFonts w:ascii="Arial" w:hAnsi="Arial" w:cs="Arial"/>
          <w:bCs/>
          <w:sz w:val="24"/>
          <w:szCs w:val="24"/>
        </w:rPr>
        <w:t xml:space="preserve"> </w:t>
      </w:r>
      <w:r w:rsidRPr="00811FE9">
        <w:rPr>
          <w:rFonts w:ascii="Arial" w:hAnsi="Arial" w:cs="Arial"/>
          <w:sz w:val="24"/>
        </w:rPr>
        <w:t xml:space="preserve">schválilo </w:t>
      </w:r>
      <w:r w:rsidR="006E4202" w:rsidRPr="00811FE9">
        <w:rPr>
          <w:rFonts w:ascii="Arial" w:hAnsi="Arial" w:cs="Arial"/>
          <w:sz w:val="24"/>
        </w:rPr>
        <w:t xml:space="preserve">Zásady </w:t>
      </w:r>
      <w:r w:rsidR="006E4202" w:rsidRPr="00811FE9">
        <w:rPr>
          <w:rFonts w:ascii="Arial" w:hAnsi="Arial" w:cs="Arial"/>
          <w:bCs/>
          <w:sz w:val="24"/>
          <w:szCs w:val="24"/>
        </w:rPr>
        <w:t>pro poskytování finanční podpory z rozpočtu Olomouckého kraje 2022</w:t>
      </w:r>
      <w:r w:rsidRPr="00811FE9">
        <w:rPr>
          <w:rFonts w:ascii="Arial" w:hAnsi="Arial" w:cs="Arial"/>
          <w:sz w:val="24"/>
        </w:rPr>
        <w:t xml:space="preserve"> (Z</w:t>
      </w:r>
      <w:r w:rsidR="00AF03F1" w:rsidRPr="00811FE9">
        <w:rPr>
          <w:rFonts w:ascii="Arial" w:hAnsi="Arial" w:cs="Arial"/>
          <w:sz w:val="24"/>
        </w:rPr>
        <w:t>ásady) a na svém zasedání dne</w:t>
      </w:r>
      <w:r w:rsidRPr="00811FE9">
        <w:rPr>
          <w:rFonts w:ascii="Arial" w:hAnsi="Arial" w:cs="Arial"/>
          <w:sz w:val="24"/>
        </w:rPr>
        <w:t xml:space="preserve"> </w:t>
      </w:r>
      <w:r w:rsidR="00AF03F1" w:rsidRPr="00811FE9">
        <w:rPr>
          <w:rFonts w:ascii="Arial" w:hAnsi="Arial" w:cs="Arial"/>
          <w:sz w:val="24"/>
        </w:rPr>
        <w:t>13. 12. 2021 usnesením</w:t>
      </w:r>
      <w:r w:rsidR="005C2BDE" w:rsidRPr="00811FE9">
        <w:rPr>
          <w:rFonts w:ascii="Arial" w:hAnsi="Arial" w:cs="Arial"/>
          <w:sz w:val="24"/>
        </w:rPr>
        <w:t xml:space="preserve"> č. </w:t>
      </w:r>
      <w:r w:rsidR="00AF03F1" w:rsidRPr="00811FE9">
        <w:rPr>
          <w:rFonts w:ascii="Arial" w:hAnsi="Arial" w:cs="Arial"/>
          <w:sz w:val="24"/>
        </w:rPr>
        <w:t xml:space="preserve">UZ/7/17/2021 schválilo </w:t>
      </w:r>
      <w:r w:rsidR="002C3880" w:rsidRPr="00811FE9">
        <w:rPr>
          <w:rFonts w:ascii="Arial" w:hAnsi="Arial" w:cs="Arial"/>
          <w:sz w:val="24"/>
        </w:rPr>
        <w:t>Poskytování finanční podpory z rozpočtu Olomouckého kraje – doplňující dokumenty</w:t>
      </w:r>
      <w:r w:rsidR="00AF03F1" w:rsidRPr="00811FE9">
        <w:rPr>
          <w:rFonts w:ascii="Arial" w:hAnsi="Arial" w:cs="Arial"/>
          <w:sz w:val="24"/>
        </w:rPr>
        <w:t>.</w:t>
      </w:r>
    </w:p>
    <w:p w14:paraId="5C452A06" w14:textId="77777777" w:rsidR="00C73F3F" w:rsidRPr="00811FE9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3907907D" w:rsidR="00B763B0" w:rsidRPr="00811FE9" w:rsidRDefault="009E7E3E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9E7E3E">
        <w:rPr>
          <w:rFonts w:ascii="Arial" w:hAnsi="Arial" w:cs="Arial"/>
          <w:sz w:val="24"/>
          <w:u w:val="single"/>
        </w:rPr>
        <w:t>Zastupitelstvu O</w:t>
      </w:r>
      <w:r>
        <w:rPr>
          <w:rFonts w:ascii="Arial" w:hAnsi="Arial" w:cs="Arial"/>
          <w:sz w:val="24"/>
          <w:u w:val="single"/>
        </w:rPr>
        <w:t xml:space="preserve">lomouckého kraje je předkládána </w:t>
      </w:r>
      <w:r w:rsidR="006E4202" w:rsidRPr="00811FE9">
        <w:rPr>
          <w:rFonts w:ascii="Arial" w:hAnsi="Arial" w:cs="Arial"/>
          <w:b/>
          <w:sz w:val="24"/>
          <w:u w:val="single"/>
        </w:rPr>
        <w:t>1</w:t>
      </w:r>
      <w:r w:rsidR="00B763B0" w:rsidRPr="00811FE9">
        <w:rPr>
          <w:rFonts w:ascii="Arial" w:hAnsi="Arial" w:cs="Arial"/>
          <w:b/>
          <w:sz w:val="24"/>
          <w:u w:val="single"/>
        </w:rPr>
        <w:t xml:space="preserve"> žádost o individuální dotaci</w:t>
      </w:r>
      <w:r w:rsidR="00B763B0" w:rsidRPr="00811FE9">
        <w:rPr>
          <w:rFonts w:ascii="Arial" w:hAnsi="Arial" w:cs="Arial"/>
          <w:sz w:val="24"/>
          <w:u w:val="single"/>
        </w:rPr>
        <w:t xml:space="preserve"> v oblasti cestovního ruchu a vnějších vztahů</w:t>
      </w:r>
      <w:r w:rsidR="00F32B3D">
        <w:rPr>
          <w:rFonts w:ascii="Arial" w:hAnsi="Arial" w:cs="Arial"/>
          <w:sz w:val="24"/>
          <w:u w:val="single"/>
        </w:rPr>
        <w:t>.</w:t>
      </w:r>
    </w:p>
    <w:p w14:paraId="150A2AC5" w14:textId="6A0C50A2" w:rsidR="006E4202" w:rsidRPr="00811FE9" w:rsidRDefault="006E4202" w:rsidP="006E4202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 xml:space="preserve">Žádost č. </w:t>
      </w:r>
      <w:r w:rsidR="00ED0B09" w:rsidRPr="00811FE9">
        <w:rPr>
          <w:rFonts w:ascii="Arial" w:hAnsi="Arial" w:cs="Arial"/>
          <w:b/>
          <w:bCs/>
          <w:sz w:val="24"/>
          <w:szCs w:val="24"/>
        </w:rPr>
        <w:t>2</w:t>
      </w:r>
      <w:r w:rsidRPr="00811F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D0B09" w:rsidRPr="00811FE9">
        <w:rPr>
          <w:rFonts w:ascii="Arial" w:hAnsi="Arial" w:cs="Arial"/>
          <w:b/>
          <w:sz w:val="24"/>
          <w:szCs w:val="24"/>
        </w:rPr>
        <w:t>Výroba a vysílání "Události z kraje"</w:t>
      </w:r>
      <w:r w:rsidRPr="00811FE9">
        <w:rPr>
          <w:rFonts w:ascii="Arial" w:hAnsi="Arial" w:cs="Arial"/>
          <w:b/>
          <w:sz w:val="24"/>
          <w:szCs w:val="24"/>
        </w:rPr>
        <w:t xml:space="preserve"> </w:t>
      </w:r>
    </w:p>
    <w:p w14:paraId="42178B01" w14:textId="757E3B2D" w:rsidR="006E4202" w:rsidRPr="00811FE9" w:rsidRDefault="006E4202" w:rsidP="00F32B3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>Doručeno: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  <w:t>1</w:t>
      </w:r>
      <w:r w:rsidR="00ED0B09" w:rsidRPr="00811FE9">
        <w:rPr>
          <w:rFonts w:ascii="Arial" w:hAnsi="Arial" w:cs="Arial"/>
          <w:bCs/>
          <w:sz w:val="24"/>
          <w:szCs w:val="24"/>
        </w:rPr>
        <w:t>1</w:t>
      </w:r>
      <w:r w:rsidRPr="00811FE9">
        <w:rPr>
          <w:rFonts w:ascii="Arial" w:hAnsi="Arial" w:cs="Arial"/>
          <w:bCs/>
          <w:sz w:val="24"/>
          <w:szCs w:val="24"/>
        </w:rPr>
        <w:t xml:space="preserve">. 1. 2022 </w:t>
      </w:r>
    </w:p>
    <w:p w14:paraId="1C3C6B20" w14:textId="06B135DF" w:rsidR="006E4202" w:rsidRPr="00811FE9" w:rsidRDefault="006E4202" w:rsidP="006E42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 xml:space="preserve">Žadatel: 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</w:r>
      <w:r w:rsidR="00ED0B09" w:rsidRPr="00811FE9">
        <w:rPr>
          <w:rFonts w:ascii="Arial" w:hAnsi="Arial" w:cs="Arial"/>
          <w:bCs/>
          <w:sz w:val="24"/>
          <w:szCs w:val="24"/>
        </w:rPr>
        <w:t>Televize Přerov s.r.o.</w:t>
      </w:r>
    </w:p>
    <w:p w14:paraId="54E66239" w14:textId="7353132F" w:rsidR="006E4202" w:rsidRPr="00811FE9" w:rsidRDefault="006E4202" w:rsidP="006E42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 xml:space="preserve">IČO: 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</w:r>
      <w:r w:rsidR="00ED0B09" w:rsidRPr="00811FE9">
        <w:rPr>
          <w:rFonts w:ascii="Arial" w:hAnsi="Arial" w:cs="Arial"/>
          <w:b/>
          <w:bCs/>
          <w:sz w:val="24"/>
          <w:szCs w:val="24"/>
        </w:rPr>
        <w:t>28624882</w:t>
      </w:r>
      <w:r w:rsidRPr="00811FE9">
        <w:rPr>
          <w:rFonts w:ascii="Arial" w:hAnsi="Arial" w:cs="Arial"/>
          <w:bCs/>
          <w:sz w:val="24"/>
          <w:szCs w:val="24"/>
        </w:rPr>
        <w:tab/>
      </w:r>
    </w:p>
    <w:p w14:paraId="2552F602" w14:textId="5513E1A4" w:rsidR="006E4202" w:rsidRPr="00811FE9" w:rsidRDefault="006E4202" w:rsidP="006E42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>DIČ: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</w:r>
      <w:r w:rsidR="00ED0B09" w:rsidRPr="00811FE9">
        <w:rPr>
          <w:rFonts w:ascii="Arial" w:hAnsi="Arial" w:cs="Arial"/>
          <w:bCs/>
          <w:sz w:val="24"/>
          <w:szCs w:val="24"/>
        </w:rPr>
        <w:t>CZ28624882</w:t>
      </w:r>
    </w:p>
    <w:p w14:paraId="7AB46145" w14:textId="76C43C3F" w:rsidR="006E4202" w:rsidRPr="00811FE9" w:rsidRDefault="006E4202" w:rsidP="00C76846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 xml:space="preserve">Sídlo: 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Pr="00811FE9">
        <w:rPr>
          <w:rFonts w:ascii="Arial" w:hAnsi="Arial" w:cs="Arial"/>
          <w:bCs/>
          <w:sz w:val="24"/>
          <w:szCs w:val="24"/>
        </w:rPr>
        <w:tab/>
        <w:t xml:space="preserve"> </w:t>
      </w:r>
      <w:r w:rsidRPr="00811FE9">
        <w:rPr>
          <w:rFonts w:ascii="Arial" w:hAnsi="Arial" w:cs="Arial"/>
          <w:bCs/>
          <w:sz w:val="24"/>
          <w:szCs w:val="24"/>
        </w:rPr>
        <w:tab/>
      </w:r>
      <w:r w:rsidR="00ED0B09" w:rsidRPr="00811FE9">
        <w:rPr>
          <w:rFonts w:ascii="Arial" w:eastAsia="Times New Roman" w:hAnsi="Arial" w:cs="Arial"/>
          <w:sz w:val="24"/>
          <w:szCs w:val="24"/>
          <w:lang w:eastAsia="cs-CZ"/>
        </w:rPr>
        <w:t>U Bečvy 2883/2, Přerov I – Město, PSČ 750 02, Přerov</w:t>
      </w:r>
    </w:p>
    <w:p w14:paraId="75049D42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1DD4B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>Stručný popis projektu</w:t>
      </w:r>
    </w:p>
    <w:p w14:paraId="41636AE0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075A5" w14:textId="77777777" w:rsidR="00ED0B09" w:rsidRPr="00811FE9" w:rsidRDefault="00ED0B09" w:rsidP="00ED0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Výroba a vysílání zpravodajského bloku "Události z kraje", který informuje obyvatele o dění v Olomouckém kraji. </w:t>
      </w:r>
    </w:p>
    <w:p w14:paraId="553E693A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57BFCB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>Podrobný popis projektu</w:t>
      </w:r>
    </w:p>
    <w:p w14:paraId="7F65B3E5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FA092" w14:textId="77777777" w:rsidR="00ED0B09" w:rsidRPr="00811FE9" w:rsidRDefault="00ED0B09" w:rsidP="00ED0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Televize Přerov s.r.o. je od roku 2007 partnerem Olomouckého kraje, pro který po celou dobu spolupráce připravovala informační magazín, který informuje o dění v krajské samosprávě, o významných kulturních, společenských a sportovních akcích konaných na území Olomouckého kraje, vybízí diváky k návštěvě zajímavých míst našeho kraje, často s osobní pozvánkou pořadatele, organizátora, správce či jinak zainteresovaných osob či spolku. Archív příspěvků je přístupný na </w:t>
      </w:r>
      <w:hyperlink r:id="rId7" w:history="1">
        <w:r w:rsidRPr="00811FE9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https://tvprerov.cz/udalosti-z-kraje/</w:t>
        </w:r>
      </w:hyperlink>
      <w:r w:rsidRPr="00811FE9">
        <w:rPr>
          <w:rFonts w:ascii="Arial" w:hAnsi="Arial" w:cs="Arial"/>
          <w:sz w:val="24"/>
          <w:szCs w:val="24"/>
        </w:rPr>
        <w:t xml:space="preserve">. Distribučními kanály jsou kabelový rozvod v Přerově a okolí, zmíněné webové stránky naší společnosti a také </w:t>
      </w:r>
      <w:hyperlink r:id="rId8" w:history="1">
        <w:r w:rsidRPr="00811FE9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https://www.facebook.com/televizeprerov/</w:t>
        </w:r>
      </w:hyperlink>
      <w:r w:rsidRPr="00811FE9">
        <w:rPr>
          <w:rFonts w:ascii="Arial" w:hAnsi="Arial" w:cs="Arial"/>
          <w:sz w:val="24"/>
          <w:szCs w:val="24"/>
        </w:rPr>
        <w:t xml:space="preserve"> s 23 042 sledujícími (údaj platný k 6. 1. 2022). Dotace by umožnila pokračovat naší společnosti v dosavadní spolupráci. </w:t>
      </w:r>
    </w:p>
    <w:p w14:paraId="4E0F9DA3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F60D6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>Účel použití dotace</w:t>
      </w:r>
    </w:p>
    <w:p w14:paraId="76D2DDC9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DCE4B" w14:textId="5FA58630" w:rsidR="00AD4182" w:rsidRPr="00811FE9" w:rsidRDefault="00AD4182" w:rsidP="00AD4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Úhrada mzdových výdajů zaměstnanců, kteří se podílí na výrobě a vysílání zpravodajského bloku + amortizace výrobních prostředků audio-video řetězce. </w:t>
      </w:r>
    </w:p>
    <w:p w14:paraId="3BA4E95E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9EA7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 xml:space="preserve">01. 01. 2022 – 31. 12. 2022 </w:t>
      </w:r>
    </w:p>
    <w:p w14:paraId="60684EE6" w14:textId="52222312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A8396B" w14:textId="57B1C6BD" w:rsidR="00ED3D52" w:rsidRDefault="00ED3D5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223493" w14:textId="77777777" w:rsidR="00ED3D52" w:rsidRPr="00811FE9" w:rsidRDefault="00ED3D5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A7AC6B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1FE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Rozpočet akce: </w:t>
      </w:r>
    </w:p>
    <w:p w14:paraId="678E36B2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D542D9" w14:textId="07639465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Celkové předpokládané výdaje: </w:t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  <w:t xml:space="preserve">                  </w:t>
      </w:r>
      <w:r w:rsidRPr="00811FE9">
        <w:rPr>
          <w:rFonts w:ascii="Arial" w:hAnsi="Arial" w:cs="Arial"/>
          <w:sz w:val="24"/>
          <w:szCs w:val="24"/>
        </w:rPr>
        <w:tab/>
        <w:t xml:space="preserve">          </w:t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  <w:t xml:space="preserve">1 </w:t>
      </w:r>
      <w:r w:rsidR="00AD4182" w:rsidRPr="00811FE9">
        <w:rPr>
          <w:rFonts w:ascii="Arial" w:hAnsi="Arial" w:cs="Arial"/>
          <w:sz w:val="24"/>
          <w:szCs w:val="24"/>
        </w:rPr>
        <w:t>2</w:t>
      </w:r>
      <w:r w:rsidRPr="00811FE9">
        <w:rPr>
          <w:rFonts w:ascii="Arial" w:hAnsi="Arial" w:cs="Arial"/>
          <w:sz w:val="24"/>
          <w:szCs w:val="24"/>
        </w:rPr>
        <w:t xml:space="preserve">00 000,- Kč </w:t>
      </w:r>
    </w:p>
    <w:p w14:paraId="71726628" w14:textId="522263E8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811FE9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D4182" w:rsidRPr="00811FE9">
        <w:rPr>
          <w:rFonts w:ascii="Arial" w:hAnsi="Arial" w:cs="Arial"/>
          <w:b/>
          <w:sz w:val="24"/>
          <w:szCs w:val="24"/>
        </w:rPr>
        <w:t xml:space="preserve">   </w:t>
      </w:r>
      <w:r w:rsidR="00AD4182" w:rsidRPr="00811FE9">
        <w:rPr>
          <w:rFonts w:ascii="Arial" w:hAnsi="Arial" w:cs="Arial"/>
          <w:b/>
          <w:bCs/>
          <w:sz w:val="24"/>
          <w:szCs w:val="24"/>
        </w:rPr>
        <w:t>6</w:t>
      </w:r>
      <w:r w:rsidRPr="00811FE9">
        <w:rPr>
          <w:rFonts w:ascii="Arial" w:hAnsi="Arial" w:cs="Arial"/>
          <w:b/>
          <w:bCs/>
          <w:sz w:val="24"/>
          <w:szCs w:val="24"/>
        </w:rPr>
        <w:t>00 000</w:t>
      </w:r>
      <w:r w:rsidRPr="00811FE9">
        <w:rPr>
          <w:rFonts w:ascii="Arial" w:hAnsi="Arial" w:cs="Arial"/>
          <w:b/>
          <w:sz w:val="24"/>
          <w:szCs w:val="24"/>
        </w:rPr>
        <w:t>,- Kč</w:t>
      </w:r>
    </w:p>
    <w:p w14:paraId="61E99C63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>z toho:</w:t>
      </w:r>
    </w:p>
    <w:p w14:paraId="5A217B33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  <w:t xml:space="preserve">   0,- Kč</w:t>
      </w:r>
    </w:p>
    <w:p w14:paraId="51802952" w14:textId="0C5F99FE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>- neinvestiční část</w:t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  <w:t xml:space="preserve">          </w:t>
      </w:r>
      <w:r w:rsidR="00AD4182" w:rsidRPr="00811FE9">
        <w:rPr>
          <w:rFonts w:ascii="Arial" w:hAnsi="Arial" w:cs="Arial"/>
          <w:bCs/>
          <w:sz w:val="24"/>
          <w:szCs w:val="24"/>
        </w:rPr>
        <w:t xml:space="preserve">    6</w:t>
      </w:r>
      <w:r w:rsidRPr="00811FE9">
        <w:rPr>
          <w:rFonts w:ascii="Arial" w:hAnsi="Arial" w:cs="Arial"/>
          <w:bCs/>
          <w:sz w:val="24"/>
          <w:szCs w:val="24"/>
        </w:rPr>
        <w:t>00 000</w:t>
      </w:r>
      <w:r w:rsidRPr="00811FE9">
        <w:rPr>
          <w:rFonts w:ascii="Arial" w:hAnsi="Arial" w:cs="Arial"/>
          <w:sz w:val="24"/>
          <w:szCs w:val="24"/>
        </w:rPr>
        <w:t>,- Kč</w:t>
      </w:r>
    </w:p>
    <w:p w14:paraId="3CBE07CE" w14:textId="4AA36F8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>Vlastní zdroje:</w:t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  <w:t xml:space="preserve">   </w:t>
      </w:r>
      <w:r w:rsidRPr="00811FE9">
        <w:rPr>
          <w:rFonts w:ascii="Arial" w:hAnsi="Arial" w:cs="Arial"/>
          <w:b/>
          <w:sz w:val="24"/>
          <w:szCs w:val="24"/>
        </w:rPr>
        <w:tab/>
        <w:t xml:space="preserve">   </w:t>
      </w:r>
      <w:r w:rsidR="00AD4182" w:rsidRPr="00811FE9">
        <w:rPr>
          <w:rFonts w:ascii="Arial" w:hAnsi="Arial" w:cs="Arial"/>
          <w:b/>
          <w:sz w:val="24"/>
          <w:szCs w:val="24"/>
        </w:rPr>
        <w:t>60</w:t>
      </w:r>
      <w:r w:rsidRPr="00811FE9">
        <w:rPr>
          <w:rFonts w:ascii="Arial" w:hAnsi="Arial" w:cs="Arial"/>
          <w:b/>
          <w:sz w:val="24"/>
          <w:szCs w:val="24"/>
        </w:rPr>
        <w:t>0 000,- Kč</w:t>
      </w:r>
    </w:p>
    <w:p w14:paraId="613E3B95" w14:textId="7AFA681A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b/>
          <w:sz w:val="24"/>
          <w:szCs w:val="24"/>
        </w:rPr>
        <w:t xml:space="preserve">Jiné zdroje: </w:t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</w:r>
      <w:r w:rsidRPr="00811FE9">
        <w:rPr>
          <w:rFonts w:ascii="Arial" w:hAnsi="Arial" w:cs="Arial"/>
          <w:b/>
          <w:sz w:val="24"/>
          <w:szCs w:val="24"/>
        </w:rPr>
        <w:tab/>
        <w:t xml:space="preserve">   </w:t>
      </w:r>
      <w:r w:rsidR="00AD4182" w:rsidRPr="00811FE9">
        <w:rPr>
          <w:rFonts w:ascii="Arial" w:hAnsi="Arial" w:cs="Arial"/>
          <w:b/>
          <w:sz w:val="24"/>
          <w:szCs w:val="24"/>
        </w:rPr>
        <w:t xml:space="preserve">           </w:t>
      </w:r>
      <w:r w:rsidRPr="00811FE9">
        <w:rPr>
          <w:rFonts w:ascii="Arial" w:hAnsi="Arial" w:cs="Arial"/>
          <w:b/>
          <w:sz w:val="24"/>
          <w:szCs w:val="24"/>
        </w:rPr>
        <w:t>0,- Kč</w:t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</w:r>
      <w:r w:rsidRPr="00811FE9">
        <w:rPr>
          <w:rFonts w:ascii="Arial" w:hAnsi="Arial" w:cs="Arial"/>
          <w:sz w:val="24"/>
          <w:szCs w:val="24"/>
        </w:rPr>
        <w:tab/>
        <w:t xml:space="preserve">   </w:t>
      </w:r>
      <w:r w:rsidRPr="00811FE9">
        <w:rPr>
          <w:rFonts w:ascii="Arial" w:hAnsi="Arial" w:cs="Arial"/>
          <w:sz w:val="24"/>
          <w:szCs w:val="24"/>
        </w:rPr>
        <w:tab/>
        <w:t xml:space="preserve"> </w:t>
      </w:r>
    </w:p>
    <w:p w14:paraId="2B80A37D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1FE9">
        <w:rPr>
          <w:rFonts w:ascii="Arial" w:hAnsi="Arial" w:cs="Arial"/>
          <w:bCs/>
          <w:sz w:val="24"/>
          <w:szCs w:val="24"/>
        </w:rPr>
        <w:t xml:space="preserve">Dotace je požadována jako </w:t>
      </w:r>
      <w:r w:rsidRPr="00811FE9">
        <w:rPr>
          <w:rFonts w:ascii="Arial" w:hAnsi="Arial" w:cs="Arial"/>
          <w:b/>
          <w:bCs/>
          <w:sz w:val="24"/>
          <w:szCs w:val="24"/>
        </w:rPr>
        <w:t>neinvestiční.</w:t>
      </w:r>
      <w:r w:rsidRPr="00811FE9">
        <w:rPr>
          <w:rFonts w:ascii="Arial" w:hAnsi="Arial" w:cs="Arial"/>
          <w:bCs/>
          <w:sz w:val="24"/>
          <w:szCs w:val="24"/>
        </w:rPr>
        <w:t xml:space="preserve"> </w:t>
      </w:r>
    </w:p>
    <w:p w14:paraId="010CBC85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A90B24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1FE9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6732EBA2" w14:textId="00853230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 xml:space="preserve">a) dodržení podmínek dle čl. 1 Zásad: </w:t>
      </w:r>
      <w:r w:rsidRPr="00811FE9">
        <w:rPr>
          <w:rFonts w:ascii="Arial" w:hAnsi="Arial" w:cs="Arial"/>
          <w:sz w:val="24"/>
          <w:szCs w:val="24"/>
        </w:rPr>
        <w:t xml:space="preserve">Žádost splňuje všechny podmínky stanovené v čl. 1 Zásad. </w:t>
      </w:r>
    </w:p>
    <w:p w14:paraId="6E591569" w14:textId="336B0043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 xml:space="preserve">b) dodržení podmínek dle čl. 3 části A Zásad: </w:t>
      </w:r>
    </w:p>
    <w:p w14:paraId="6A974525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Žádost splňuje požadavky: </w:t>
      </w:r>
    </w:p>
    <w:p w14:paraId="48447AC7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0626F213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>- realizaci v územním obvodu Olomouckého kraje.</w:t>
      </w:r>
    </w:p>
    <w:p w14:paraId="1F2164D9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>Žádost nesplňuje základní požadavek</w:t>
      </w:r>
      <w:r w:rsidRPr="00811FE9">
        <w:rPr>
          <w:rFonts w:ascii="Arial" w:hAnsi="Arial" w:cs="Arial"/>
          <w:sz w:val="24"/>
          <w:szCs w:val="24"/>
        </w:rPr>
        <w:t xml:space="preserve">: </w:t>
      </w:r>
    </w:p>
    <w:p w14:paraId="5F26972C" w14:textId="77777777" w:rsidR="009444E3" w:rsidRPr="00811FE9" w:rsidRDefault="009444E3" w:rsidP="009444E3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Účel projektu žadatele se musí shodovat s podporovanými oblastmi a být přínosem pro Olomoucký kraj a jeho obyvatele – </w:t>
      </w:r>
      <w:r w:rsidRPr="00811FE9">
        <w:rPr>
          <w:rFonts w:ascii="Arial" w:hAnsi="Arial" w:cs="Arial"/>
          <w:b/>
          <w:bCs/>
          <w:sz w:val="24"/>
          <w:szCs w:val="24"/>
        </w:rPr>
        <w:t>Olomoucký kraj zabezpečuje definovaný účel projektu jiným způsobem a uvedenou oblast neplánuje podporovat formou dotací. Z tohoto důvodu nejsou na daný účel vypisovány dotační programy.</w:t>
      </w:r>
    </w:p>
    <w:p w14:paraId="3082040C" w14:textId="58A6147D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>c) dodržení podmínek dle čl. 3 části C Zásad:</w:t>
      </w:r>
    </w:p>
    <w:p w14:paraId="5A6922CE" w14:textId="77777777" w:rsidR="009444E3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Žádost splňuje podmínku pro poskytnutí individuální dotace – v roce 2022 se nepředpokládá vyhlášení dotačního programu Olomouckého kraje </w:t>
      </w:r>
      <w:r w:rsidRPr="00811FE9">
        <w:rPr>
          <w:rFonts w:ascii="Arial" w:hAnsi="Arial" w:cs="Arial"/>
          <w:sz w:val="24"/>
          <w:szCs w:val="24"/>
        </w:rPr>
        <w:br/>
        <w:t>s vyhovujícím účelem.</w:t>
      </w:r>
    </w:p>
    <w:p w14:paraId="57FBE59F" w14:textId="531B6022" w:rsidR="006E4202" w:rsidRPr="00811FE9" w:rsidRDefault="009444E3" w:rsidP="0094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>Stanovisko administrátora</w:t>
      </w:r>
      <w:r w:rsidRPr="00811FE9">
        <w:rPr>
          <w:rFonts w:ascii="Arial" w:hAnsi="Arial" w:cs="Arial"/>
          <w:sz w:val="24"/>
          <w:szCs w:val="24"/>
        </w:rPr>
        <w:t xml:space="preserve"> – </w:t>
      </w:r>
      <w:r w:rsidRPr="00811FE9">
        <w:rPr>
          <w:rFonts w:ascii="Arial" w:hAnsi="Arial" w:cs="Arial"/>
          <w:b/>
          <w:bCs/>
          <w:sz w:val="24"/>
          <w:szCs w:val="24"/>
          <w:u w:val="single"/>
        </w:rPr>
        <w:t xml:space="preserve">nevyhovět </w:t>
      </w:r>
    </w:p>
    <w:p w14:paraId="75A4EB56" w14:textId="77777777" w:rsidR="006E4202" w:rsidRPr="00811FE9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1FE9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65859361" w14:textId="054D70E5" w:rsidR="004A4498" w:rsidRPr="00811FE9" w:rsidRDefault="00AD4182" w:rsidP="006E42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Olomoucký kraj má pro rok 2022 </w:t>
      </w:r>
      <w:r w:rsidR="00E25F55" w:rsidRPr="00811FE9">
        <w:rPr>
          <w:rFonts w:ascii="Arial" w:hAnsi="Arial" w:cs="Arial"/>
          <w:sz w:val="24"/>
          <w:szCs w:val="24"/>
        </w:rPr>
        <w:t xml:space="preserve">již </w:t>
      </w:r>
      <w:r w:rsidRPr="00811FE9">
        <w:rPr>
          <w:rFonts w:ascii="Arial" w:hAnsi="Arial" w:cs="Arial"/>
          <w:sz w:val="24"/>
          <w:szCs w:val="24"/>
        </w:rPr>
        <w:t>uzavřeny obchodní smlouvy s</w:t>
      </w:r>
      <w:r w:rsidR="00E25F55" w:rsidRPr="00811FE9">
        <w:rPr>
          <w:rFonts w:ascii="Arial" w:hAnsi="Arial" w:cs="Arial"/>
          <w:sz w:val="24"/>
          <w:szCs w:val="24"/>
        </w:rPr>
        <w:t>e</w:t>
      </w:r>
      <w:r w:rsidRPr="00811FE9">
        <w:rPr>
          <w:rFonts w:ascii="Arial" w:hAnsi="Arial" w:cs="Arial"/>
          <w:sz w:val="24"/>
          <w:szCs w:val="24"/>
        </w:rPr>
        <w:t xml:space="preserve"> dvěma jinými subjekty – TV MORAVA, s.r.o. a ZZIP s.r.o. </w:t>
      </w:r>
      <w:r w:rsidR="004A4498" w:rsidRPr="00811FE9">
        <w:rPr>
          <w:rFonts w:ascii="Arial" w:hAnsi="Arial" w:cs="Arial"/>
          <w:sz w:val="24"/>
          <w:szCs w:val="24"/>
        </w:rPr>
        <w:t xml:space="preserve">(usnesení ROK č. UR/37/7/2021 ze dne 6. 12. 2021). </w:t>
      </w:r>
      <w:proofErr w:type="spellStart"/>
      <w:r w:rsidRPr="00811FE9">
        <w:rPr>
          <w:rFonts w:ascii="Arial" w:hAnsi="Arial" w:cs="Arial"/>
          <w:sz w:val="24"/>
          <w:szCs w:val="24"/>
        </w:rPr>
        <w:t>Zasmluvněné</w:t>
      </w:r>
      <w:proofErr w:type="spellEnd"/>
      <w:r w:rsidRPr="00811FE9">
        <w:rPr>
          <w:rFonts w:ascii="Arial" w:hAnsi="Arial" w:cs="Arial"/>
          <w:sz w:val="24"/>
          <w:szCs w:val="24"/>
        </w:rPr>
        <w:t xml:space="preserve"> subjekty </w:t>
      </w:r>
      <w:r w:rsidR="00C503C4" w:rsidRPr="00811FE9">
        <w:rPr>
          <w:rFonts w:ascii="Arial" w:hAnsi="Arial" w:cs="Arial"/>
          <w:sz w:val="24"/>
          <w:szCs w:val="24"/>
        </w:rPr>
        <w:t xml:space="preserve">rozsahem i dosahem do území kraje </w:t>
      </w:r>
      <w:r w:rsidRPr="00811FE9">
        <w:rPr>
          <w:rFonts w:ascii="Arial" w:hAnsi="Arial" w:cs="Arial"/>
          <w:sz w:val="24"/>
          <w:szCs w:val="24"/>
        </w:rPr>
        <w:t xml:space="preserve">dostatečně pokrývají aktuální dění v regionu pro rok 2022. </w:t>
      </w:r>
      <w:r w:rsidR="004A4498" w:rsidRPr="00811FE9">
        <w:rPr>
          <w:rFonts w:ascii="Arial" w:hAnsi="Arial" w:cs="Arial"/>
          <w:sz w:val="24"/>
          <w:szCs w:val="24"/>
        </w:rPr>
        <w:t xml:space="preserve">Žadatel </w:t>
      </w:r>
      <w:r w:rsidR="00ED3D52">
        <w:rPr>
          <w:rFonts w:ascii="Arial" w:hAnsi="Arial" w:cs="Arial"/>
          <w:sz w:val="24"/>
          <w:szCs w:val="24"/>
        </w:rPr>
        <w:t>uvedl</w:t>
      </w:r>
      <w:r w:rsidR="00DA1DAE" w:rsidRPr="00811FE9">
        <w:rPr>
          <w:rFonts w:ascii="Arial" w:hAnsi="Arial" w:cs="Arial"/>
          <w:sz w:val="24"/>
          <w:szCs w:val="24"/>
        </w:rPr>
        <w:t xml:space="preserve"> jako účel dotace mzdové výdaje zaměstnanců a amortizaci výrobních prostředků. Nejsou tak </w:t>
      </w:r>
      <w:r w:rsidR="00352F95" w:rsidRPr="00811FE9">
        <w:rPr>
          <w:rFonts w:ascii="Arial" w:hAnsi="Arial" w:cs="Arial"/>
          <w:sz w:val="24"/>
          <w:szCs w:val="24"/>
        </w:rPr>
        <w:t xml:space="preserve">dle </w:t>
      </w:r>
      <w:r w:rsidR="000E67BC" w:rsidRPr="00811FE9">
        <w:rPr>
          <w:rFonts w:ascii="Arial" w:hAnsi="Arial" w:cs="Arial"/>
          <w:sz w:val="24"/>
          <w:szCs w:val="24"/>
        </w:rPr>
        <w:t xml:space="preserve">obsahu žádosti </w:t>
      </w:r>
      <w:r w:rsidR="007D2798" w:rsidRPr="00811FE9">
        <w:rPr>
          <w:rFonts w:ascii="Arial" w:hAnsi="Arial" w:cs="Arial"/>
          <w:sz w:val="24"/>
          <w:szCs w:val="24"/>
        </w:rPr>
        <w:t xml:space="preserve">prioritně vyčleněny </w:t>
      </w:r>
      <w:r w:rsidR="007D2798" w:rsidRPr="00811FE9">
        <w:rPr>
          <w:rFonts w:ascii="Arial" w:hAnsi="Arial" w:cs="Arial"/>
          <w:sz w:val="24"/>
          <w:szCs w:val="24"/>
        </w:rPr>
        <w:lastRenderedPageBreak/>
        <w:t>na </w:t>
      </w:r>
      <w:r w:rsidR="000E67BC" w:rsidRPr="00811FE9">
        <w:rPr>
          <w:rFonts w:ascii="Arial" w:hAnsi="Arial" w:cs="Arial"/>
          <w:sz w:val="24"/>
          <w:szCs w:val="24"/>
        </w:rPr>
        <w:t>zatraktivnění</w:t>
      </w:r>
      <w:r w:rsidR="00352F95" w:rsidRPr="00811FE9">
        <w:rPr>
          <w:rFonts w:ascii="Arial" w:hAnsi="Arial" w:cs="Arial"/>
          <w:sz w:val="24"/>
          <w:szCs w:val="24"/>
        </w:rPr>
        <w:t xml:space="preserve"> výroby a vysílání zpravodajského bloku, ale spíše na udržení ve stávající podobě. </w:t>
      </w:r>
      <w:r w:rsidR="007D2798" w:rsidRPr="00811FE9">
        <w:rPr>
          <w:rFonts w:ascii="Arial" w:hAnsi="Arial" w:cs="Arial"/>
          <w:sz w:val="24"/>
          <w:szCs w:val="24"/>
        </w:rPr>
        <w:t>Dosah vysílání je dle žádosti omezen na kabelový rozvod v Přerově a okolí.</w:t>
      </w:r>
      <w:r w:rsidR="000E67BC" w:rsidRPr="00811FE9">
        <w:rPr>
          <w:rFonts w:ascii="Arial" w:hAnsi="Arial" w:cs="Arial"/>
          <w:sz w:val="24"/>
          <w:szCs w:val="24"/>
        </w:rPr>
        <w:t xml:space="preserve"> </w:t>
      </w:r>
      <w:r w:rsidR="00C503C4" w:rsidRPr="00811FE9">
        <w:rPr>
          <w:rFonts w:ascii="Arial" w:hAnsi="Arial" w:cs="Arial"/>
          <w:sz w:val="24"/>
          <w:szCs w:val="24"/>
        </w:rPr>
        <w:t xml:space="preserve"> </w:t>
      </w:r>
      <w:r w:rsidR="004A4498" w:rsidRPr="00811FE9">
        <w:rPr>
          <w:rFonts w:ascii="Arial" w:hAnsi="Arial" w:cs="Arial"/>
          <w:sz w:val="24"/>
          <w:szCs w:val="24"/>
        </w:rPr>
        <w:t xml:space="preserve"> </w:t>
      </w:r>
    </w:p>
    <w:p w14:paraId="7FF57BE5" w14:textId="70B4DCC0" w:rsidR="00AD4182" w:rsidRPr="00811FE9" w:rsidRDefault="00AD4182" w:rsidP="006E42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FE9">
        <w:rPr>
          <w:rFonts w:ascii="Arial" w:hAnsi="Arial" w:cs="Arial"/>
          <w:sz w:val="24"/>
          <w:szCs w:val="24"/>
        </w:rPr>
        <w:t xml:space="preserve">Formální náležitosti žádost splňuje. </w:t>
      </w:r>
      <w:r w:rsidR="00E25F55" w:rsidRPr="00811FE9">
        <w:rPr>
          <w:rFonts w:ascii="Arial" w:hAnsi="Arial" w:cs="Arial"/>
          <w:sz w:val="24"/>
          <w:szCs w:val="24"/>
        </w:rPr>
        <w:t>Na uvedený účel není možné podat žádost o dotaci v některém z dotačních programů vyhlášených Olomouckým krajem pro rok 2022.</w:t>
      </w:r>
    </w:p>
    <w:p w14:paraId="05B3CB80" w14:textId="3F19C6F7" w:rsidR="00811FE9" w:rsidRDefault="00811FE9" w:rsidP="0045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A058C7" w14:textId="4D5B861A" w:rsidR="00F32B3D" w:rsidRPr="00F32B3D" w:rsidRDefault="00F32B3D" w:rsidP="004550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B3D">
        <w:rPr>
          <w:rFonts w:ascii="Arial" w:hAnsi="Arial" w:cs="Arial"/>
          <w:b/>
          <w:bCs/>
          <w:sz w:val="24"/>
          <w:szCs w:val="24"/>
        </w:rPr>
        <w:t xml:space="preserve">Rada </w:t>
      </w:r>
      <w:r w:rsidRPr="00F32B3D">
        <w:rPr>
          <w:rFonts w:ascii="Arial" w:hAnsi="Arial" w:cs="Arial"/>
          <w:b/>
          <w:sz w:val="24"/>
        </w:rPr>
        <w:t>Olomouckého kraje</w:t>
      </w:r>
      <w:r w:rsidRPr="00F32B3D">
        <w:rPr>
          <w:rFonts w:ascii="Arial" w:hAnsi="Arial" w:cs="Arial"/>
          <w:b/>
          <w:bCs/>
          <w:sz w:val="24"/>
          <w:szCs w:val="24"/>
        </w:rPr>
        <w:t xml:space="preserve"> svým usnesením č.</w:t>
      </w:r>
      <w:r w:rsidRPr="00F32B3D">
        <w:t xml:space="preserve"> </w:t>
      </w:r>
      <w:r w:rsidRPr="00F32B3D">
        <w:rPr>
          <w:rFonts w:ascii="Arial" w:hAnsi="Arial" w:cs="Arial"/>
          <w:b/>
          <w:bCs/>
          <w:sz w:val="24"/>
          <w:szCs w:val="24"/>
        </w:rPr>
        <w:t xml:space="preserve">UR/46/8/2022 ze dne </w:t>
      </w:r>
      <w:r w:rsidRPr="00F32B3D">
        <w:rPr>
          <w:rFonts w:ascii="Arial" w:hAnsi="Arial" w:cs="Arial"/>
          <w:b/>
          <w:sz w:val="24"/>
        </w:rPr>
        <w:t xml:space="preserve">7. 3. 2022 doporučila Zastupitelstvu Olomouckého kraje </w:t>
      </w:r>
      <w:r w:rsidRPr="00F32B3D">
        <w:rPr>
          <w:rFonts w:ascii="Arial" w:hAnsi="Arial" w:cs="Arial"/>
          <w:b/>
          <w:sz w:val="24"/>
          <w:szCs w:val="24"/>
          <w:lang w:eastAsia="cs-CZ"/>
        </w:rPr>
        <w:t>neschv</w:t>
      </w:r>
      <w:r w:rsidRPr="00F32B3D">
        <w:rPr>
          <w:rFonts w:ascii="Arial" w:eastAsia="Times New Roman" w:hAnsi="Arial" w:cs="Arial"/>
          <w:b/>
          <w:sz w:val="24"/>
          <w:szCs w:val="24"/>
          <w:lang w:eastAsia="cs-CZ"/>
        </w:rPr>
        <w:t>álit poskytnutí dotace.</w:t>
      </w:r>
    </w:p>
    <w:p w14:paraId="0D44005E" w14:textId="72BA69B8" w:rsidR="00F32B3D" w:rsidRDefault="00F32B3D" w:rsidP="0045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76A563" w14:textId="0162D6C0" w:rsidR="00A478B8" w:rsidRDefault="00A478B8" w:rsidP="0045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47D53953" w14:textId="77777777" w:rsidR="00A478B8" w:rsidRDefault="00A478B8" w:rsidP="00455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ACE21B" w14:textId="149B8B41" w:rsidR="0097055F" w:rsidRPr="008A13EC" w:rsidRDefault="008E2BDB" w:rsidP="00330114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11FE9"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 w:rsidRPr="00811FE9">
        <w:rPr>
          <w:rFonts w:ascii="Arial" w:hAnsi="Arial" w:cs="Arial"/>
          <w:bCs/>
          <w:sz w:val="24"/>
          <w:szCs w:val="24"/>
        </w:rPr>
        <w:t xml:space="preserve"> č. 01 </w:t>
      </w:r>
      <w:r w:rsidRPr="00811FE9">
        <w:rPr>
          <w:rFonts w:ascii="Arial" w:hAnsi="Arial" w:cs="Arial"/>
          <w:sz w:val="24"/>
          <w:szCs w:val="24"/>
        </w:rPr>
        <w:t>-</w:t>
      </w:r>
      <w:r w:rsidR="007C48B8" w:rsidRPr="00811FE9">
        <w:rPr>
          <w:rFonts w:ascii="Arial" w:hAnsi="Arial" w:cs="Arial"/>
          <w:sz w:val="24"/>
          <w:szCs w:val="24"/>
        </w:rPr>
        <w:t xml:space="preserve"> </w:t>
      </w:r>
      <w:r w:rsidRPr="00811FE9">
        <w:rPr>
          <w:rFonts w:ascii="Arial" w:hAnsi="Arial" w:cs="Arial"/>
          <w:sz w:val="24"/>
          <w:szCs w:val="24"/>
        </w:rPr>
        <w:t>Individuální dotace (přehledová tabulka)</w:t>
      </w:r>
      <w:r w:rsidR="007356E3">
        <w:rPr>
          <w:rFonts w:ascii="Arial" w:hAnsi="Arial" w:cs="Arial"/>
          <w:sz w:val="24"/>
          <w:szCs w:val="24"/>
        </w:rPr>
        <w:t xml:space="preserve"> - </w:t>
      </w:r>
      <w:r w:rsidR="007356E3" w:rsidRPr="007356E3">
        <w:rPr>
          <w:rFonts w:ascii="Arial" w:hAnsi="Arial" w:cs="Arial"/>
          <w:sz w:val="24"/>
          <w:szCs w:val="24"/>
        </w:rPr>
        <w:t>ZOK 11.</w:t>
      </w:r>
      <w:r w:rsidR="00A478B8">
        <w:rPr>
          <w:rFonts w:ascii="Arial" w:hAnsi="Arial" w:cs="Arial"/>
          <w:sz w:val="24"/>
          <w:szCs w:val="24"/>
        </w:rPr>
        <w:t> </w:t>
      </w:r>
      <w:r w:rsidR="007356E3" w:rsidRPr="007356E3">
        <w:rPr>
          <w:rFonts w:ascii="Arial" w:hAnsi="Arial" w:cs="Arial"/>
          <w:sz w:val="24"/>
          <w:szCs w:val="24"/>
        </w:rPr>
        <w:t>04.</w:t>
      </w:r>
      <w:r w:rsidR="00A478B8">
        <w:rPr>
          <w:rFonts w:ascii="Arial" w:hAnsi="Arial" w:cs="Arial"/>
          <w:sz w:val="24"/>
          <w:szCs w:val="24"/>
        </w:rPr>
        <w:t> </w:t>
      </w:r>
      <w:r w:rsidR="007356E3" w:rsidRPr="007356E3">
        <w:rPr>
          <w:rFonts w:ascii="Arial" w:hAnsi="Arial" w:cs="Arial"/>
          <w:sz w:val="24"/>
          <w:szCs w:val="24"/>
        </w:rPr>
        <w:t>2022</w:t>
      </w:r>
    </w:p>
    <w:sectPr w:rsidR="0097055F" w:rsidRPr="008A13EC" w:rsidSect="002C1EA3">
      <w:footerReference w:type="default" r:id="rId9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31D50" w14:textId="77777777" w:rsidR="00ED25EF" w:rsidRDefault="00ED25EF" w:rsidP="00B763B0">
      <w:pPr>
        <w:spacing w:after="0" w:line="240" w:lineRule="auto"/>
      </w:pPr>
      <w:r>
        <w:separator/>
      </w:r>
    </w:p>
  </w:endnote>
  <w:endnote w:type="continuationSeparator" w:id="0">
    <w:p w14:paraId="6D22E506" w14:textId="77777777" w:rsidR="00ED25EF" w:rsidRDefault="00ED25EF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2F82C251" w:rsidR="00B763B0" w:rsidRDefault="00886525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4. 2022</w:t>
    </w:r>
    <w:r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4F37F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7C48B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4F37F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478B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B763B0" w:rsidRPr="004F37F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7C48B8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763B0" w:rsidRPr="009A6205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7C48B8" w:rsidRPr="009A6205">
      <w:rPr>
        <w:rStyle w:val="slostrnky"/>
        <w:rFonts w:ascii="Arial" w:hAnsi="Arial" w:cs="Arial"/>
        <w:i/>
        <w:iCs/>
        <w:sz w:val="20"/>
        <w:szCs w:val="20"/>
      </w:rPr>
      <w:t>3</w:t>
    </w:r>
    <w:r w:rsidR="00B763B0" w:rsidRPr="009A620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423670C9" w:rsidR="00B763B0" w:rsidRPr="00B763B0" w:rsidRDefault="007A31C6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</w:t>
    </w:r>
    <w:r w:rsidR="00C73F3F" w:rsidRPr="00811FE9">
      <w:rPr>
        <w:rFonts w:ascii="Arial" w:hAnsi="Arial" w:cs="Arial"/>
        <w:i/>
        <w:iCs/>
        <w:sz w:val="20"/>
        <w:szCs w:val="20"/>
      </w:rPr>
      <w:t>.</w:t>
    </w:r>
    <w:r w:rsidR="00B763B0" w:rsidRPr="00811FE9">
      <w:rPr>
        <w:rFonts w:ascii="Arial" w:hAnsi="Arial" w:cs="Arial"/>
        <w:i/>
        <w:iCs/>
        <w:sz w:val="20"/>
        <w:szCs w:val="20"/>
      </w:rPr>
      <w:t xml:space="preserve"> </w:t>
    </w:r>
    <w:r w:rsidR="00811FE9" w:rsidRPr="00811FE9">
      <w:rPr>
        <w:rFonts w:ascii="Arial" w:hAnsi="Arial" w:cs="Arial"/>
        <w:i/>
        <w:iCs/>
        <w:sz w:val="20"/>
        <w:szCs w:val="20"/>
      </w:rPr>
      <w:t>Žádost o poskytnutí individuální dotace v odboru kancel</w:t>
    </w:r>
    <w:r w:rsidR="00811FE9">
      <w:rPr>
        <w:rFonts w:ascii="Arial" w:hAnsi="Arial" w:cs="Arial"/>
        <w:i/>
        <w:iCs/>
        <w:sz w:val="20"/>
        <w:szCs w:val="20"/>
      </w:rPr>
      <w:t>ář hejtmana – televizní vysílání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E361" w14:textId="77777777" w:rsidR="00ED25EF" w:rsidRDefault="00ED25EF" w:rsidP="00B763B0">
      <w:pPr>
        <w:spacing w:after="0" w:line="240" w:lineRule="auto"/>
      </w:pPr>
      <w:r>
        <w:separator/>
      </w:r>
    </w:p>
  </w:footnote>
  <w:footnote w:type="continuationSeparator" w:id="0">
    <w:p w14:paraId="0A731BF1" w14:textId="77777777" w:rsidR="00ED25EF" w:rsidRDefault="00ED25EF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4519"/>
    <w:rsid w:val="000157D6"/>
    <w:rsid w:val="00027E5D"/>
    <w:rsid w:val="00044BEE"/>
    <w:rsid w:val="0005713E"/>
    <w:rsid w:val="00062C9C"/>
    <w:rsid w:val="000678F6"/>
    <w:rsid w:val="000737C0"/>
    <w:rsid w:val="00091267"/>
    <w:rsid w:val="000C3470"/>
    <w:rsid w:val="000D04F3"/>
    <w:rsid w:val="000D430C"/>
    <w:rsid w:val="000E0192"/>
    <w:rsid w:val="000E332B"/>
    <w:rsid w:val="000E67BC"/>
    <w:rsid w:val="001368DA"/>
    <w:rsid w:val="00143AF9"/>
    <w:rsid w:val="001470C5"/>
    <w:rsid w:val="00154DA9"/>
    <w:rsid w:val="00154DD3"/>
    <w:rsid w:val="00186164"/>
    <w:rsid w:val="0020795B"/>
    <w:rsid w:val="00223F3D"/>
    <w:rsid w:val="00236E97"/>
    <w:rsid w:val="0025786E"/>
    <w:rsid w:val="00263ADF"/>
    <w:rsid w:val="00271BFA"/>
    <w:rsid w:val="00273E7D"/>
    <w:rsid w:val="0028306F"/>
    <w:rsid w:val="00287695"/>
    <w:rsid w:val="00291B22"/>
    <w:rsid w:val="002B2B25"/>
    <w:rsid w:val="002C1EA3"/>
    <w:rsid w:val="002C3880"/>
    <w:rsid w:val="0031672A"/>
    <w:rsid w:val="00330114"/>
    <w:rsid w:val="00350737"/>
    <w:rsid w:val="00352F95"/>
    <w:rsid w:val="0036082B"/>
    <w:rsid w:val="00370EA3"/>
    <w:rsid w:val="00370F2D"/>
    <w:rsid w:val="00392AAB"/>
    <w:rsid w:val="00393FCA"/>
    <w:rsid w:val="003B6FEB"/>
    <w:rsid w:val="003F6DD5"/>
    <w:rsid w:val="0040477C"/>
    <w:rsid w:val="0041060B"/>
    <w:rsid w:val="0041426F"/>
    <w:rsid w:val="004258A3"/>
    <w:rsid w:val="00441C84"/>
    <w:rsid w:val="004533F1"/>
    <w:rsid w:val="00455096"/>
    <w:rsid w:val="0046165D"/>
    <w:rsid w:val="00485993"/>
    <w:rsid w:val="00487EA2"/>
    <w:rsid w:val="004A4498"/>
    <w:rsid w:val="004E66DD"/>
    <w:rsid w:val="004F37FD"/>
    <w:rsid w:val="004F574C"/>
    <w:rsid w:val="00501678"/>
    <w:rsid w:val="00517443"/>
    <w:rsid w:val="005266DD"/>
    <w:rsid w:val="005541C4"/>
    <w:rsid w:val="005549A5"/>
    <w:rsid w:val="005737F5"/>
    <w:rsid w:val="00581AF3"/>
    <w:rsid w:val="00590E72"/>
    <w:rsid w:val="005A3112"/>
    <w:rsid w:val="005B4E84"/>
    <w:rsid w:val="005C03B2"/>
    <w:rsid w:val="005C2BDE"/>
    <w:rsid w:val="005C5F00"/>
    <w:rsid w:val="005C7E2C"/>
    <w:rsid w:val="005D09B6"/>
    <w:rsid w:val="005D5106"/>
    <w:rsid w:val="005D7817"/>
    <w:rsid w:val="005F0DAA"/>
    <w:rsid w:val="00607F2D"/>
    <w:rsid w:val="00615096"/>
    <w:rsid w:val="006206DB"/>
    <w:rsid w:val="006255F3"/>
    <w:rsid w:val="006366A6"/>
    <w:rsid w:val="00643739"/>
    <w:rsid w:val="006500F0"/>
    <w:rsid w:val="006644BA"/>
    <w:rsid w:val="00671866"/>
    <w:rsid w:val="00671C9A"/>
    <w:rsid w:val="006A2CBD"/>
    <w:rsid w:val="006B2C20"/>
    <w:rsid w:val="006D36CA"/>
    <w:rsid w:val="006E4202"/>
    <w:rsid w:val="006F4EF1"/>
    <w:rsid w:val="00704D55"/>
    <w:rsid w:val="007356E3"/>
    <w:rsid w:val="007368C0"/>
    <w:rsid w:val="007440C9"/>
    <w:rsid w:val="00747F44"/>
    <w:rsid w:val="00782E3A"/>
    <w:rsid w:val="00790D42"/>
    <w:rsid w:val="007A31C6"/>
    <w:rsid w:val="007A4211"/>
    <w:rsid w:val="007C48B8"/>
    <w:rsid w:val="007D2798"/>
    <w:rsid w:val="007D71E4"/>
    <w:rsid w:val="007F29A4"/>
    <w:rsid w:val="008044C1"/>
    <w:rsid w:val="00811FE9"/>
    <w:rsid w:val="00812375"/>
    <w:rsid w:val="00827324"/>
    <w:rsid w:val="00844478"/>
    <w:rsid w:val="00854B0D"/>
    <w:rsid w:val="008564A5"/>
    <w:rsid w:val="00872F4F"/>
    <w:rsid w:val="00872FBA"/>
    <w:rsid w:val="00886525"/>
    <w:rsid w:val="0089250B"/>
    <w:rsid w:val="008A13EC"/>
    <w:rsid w:val="008A6C90"/>
    <w:rsid w:val="008C173A"/>
    <w:rsid w:val="008C183A"/>
    <w:rsid w:val="008C4D47"/>
    <w:rsid w:val="008D5B8A"/>
    <w:rsid w:val="008E2333"/>
    <w:rsid w:val="008E2BDB"/>
    <w:rsid w:val="008E5452"/>
    <w:rsid w:val="008F5943"/>
    <w:rsid w:val="00937773"/>
    <w:rsid w:val="0094347D"/>
    <w:rsid w:val="009444E3"/>
    <w:rsid w:val="00953798"/>
    <w:rsid w:val="009673FD"/>
    <w:rsid w:val="0097055F"/>
    <w:rsid w:val="00973EBF"/>
    <w:rsid w:val="00985408"/>
    <w:rsid w:val="00994B9E"/>
    <w:rsid w:val="00994F87"/>
    <w:rsid w:val="00997619"/>
    <w:rsid w:val="009A2391"/>
    <w:rsid w:val="009A4BDB"/>
    <w:rsid w:val="009A6205"/>
    <w:rsid w:val="009A6C71"/>
    <w:rsid w:val="009C0111"/>
    <w:rsid w:val="009C2D20"/>
    <w:rsid w:val="009C68D2"/>
    <w:rsid w:val="009C766E"/>
    <w:rsid w:val="009C7A28"/>
    <w:rsid w:val="009D7A2F"/>
    <w:rsid w:val="009E64A5"/>
    <w:rsid w:val="009E7E3E"/>
    <w:rsid w:val="00A05328"/>
    <w:rsid w:val="00A11D21"/>
    <w:rsid w:val="00A24A0E"/>
    <w:rsid w:val="00A3714D"/>
    <w:rsid w:val="00A478B8"/>
    <w:rsid w:val="00A5238B"/>
    <w:rsid w:val="00A5614C"/>
    <w:rsid w:val="00A57F26"/>
    <w:rsid w:val="00A71F95"/>
    <w:rsid w:val="00AA0F0B"/>
    <w:rsid w:val="00AC2BB5"/>
    <w:rsid w:val="00AD4182"/>
    <w:rsid w:val="00AE1600"/>
    <w:rsid w:val="00AF03F1"/>
    <w:rsid w:val="00AF5C61"/>
    <w:rsid w:val="00B01ED6"/>
    <w:rsid w:val="00B07E5A"/>
    <w:rsid w:val="00B343FF"/>
    <w:rsid w:val="00B356B6"/>
    <w:rsid w:val="00B468EB"/>
    <w:rsid w:val="00B4776F"/>
    <w:rsid w:val="00B505DF"/>
    <w:rsid w:val="00B537D9"/>
    <w:rsid w:val="00B577A8"/>
    <w:rsid w:val="00B763B0"/>
    <w:rsid w:val="00B84454"/>
    <w:rsid w:val="00B85F02"/>
    <w:rsid w:val="00B906F1"/>
    <w:rsid w:val="00B96CBE"/>
    <w:rsid w:val="00BB2E87"/>
    <w:rsid w:val="00BC1E85"/>
    <w:rsid w:val="00BF093F"/>
    <w:rsid w:val="00C06898"/>
    <w:rsid w:val="00C1389D"/>
    <w:rsid w:val="00C15030"/>
    <w:rsid w:val="00C25EDC"/>
    <w:rsid w:val="00C329F7"/>
    <w:rsid w:val="00C503C4"/>
    <w:rsid w:val="00C73F3F"/>
    <w:rsid w:val="00C76846"/>
    <w:rsid w:val="00C932E9"/>
    <w:rsid w:val="00CA3497"/>
    <w:rsid w:val="00CB11A1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A1DAE"/>
    <w:rsid w:val="00DA41CA"/>
    <w:rsid w:val="00DC64B4"/>
    <w:rsid w:val="00DD72C5"/>
    <w:rsid w:val="00DD72F3"/>
    <w:rsid w:val="00DF7B5E"/>
    <w:rsid w:val="00E01C89"/>
    <w:rsid w:val="00E20CB2"/>
    <w:rsid w:val="00E232DD"/>
    <w:rsid w:val="00E25F55"/>
    <w:rsid w:val="00E27296"/>
    <w:rsid w:val="00E57AFB"/>
    <w:rsid w:val="00E85A83"/>
    <w:rsid w:val="00E9036B"/>
    <w:rsid w:val="00E97387"/>
    <w:rsid w:val="00EC4749"/>
    <w:rsid w:val="00ED0B09"/>
    <w:rsid w:val="00ED25EF"/>
    <w:rsid w:val="00ED3D52"/>
    <w:rsid w:val="00ED611F"/>
    <w:rsid w:val="00EE608A"/>
    <w:rsid w:val="00EF5A32"/>
    <w:rsid w:val="00F0236C"/>
    <w:rsid w:val="00F2209A"/>
    <w:rsid w:val="00F30504"/>
    <w:rsid w:val="00F32B3D"/>
    <w:rsid w:val="00F40A3B"/>
    <w:rsid w:val="00F4555F"/>
    <w:rsid w:val="00F4602D"/>
    <w:rsid w:val="00F638DA"/>
    <w:rsid w:val="00F727D2"/>
    <w:rsid w:val="00F95E11"/>
    <w:rsid w:val="00FB569A"/>
    <w:rsid w:val="00FB750A"/>
    <w:rsid w:val="00FC4B5E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D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evizepre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prerov.cz/udalosti-z-kr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10</cp:revision>
  <cp:lastPrinted>2019-03-14T13:13:00Z</cp:lastPrinted>
  <dcterms:created xsi:type="dcterms:W3CDTF">2022-03-09T13:15:00Z</dcterms:created>
  <dcterms:modified xsi:type="dcterms:W3CDTF">2022-03-22T15:04:00Z</dcterms:modified>
</cp:coreProperties>
</file>