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32" w:rsidRPr="007B44A7" w:rsidRDefault="009E7132">
      <w:pPr>
        <w:pStyle w:val="Zkladntextodsazen"/>
        <w:pageBreakBefore/>
        <w:ind w:left="0"/>
        <w:rPr>
          <w:rFonts w:cs="Arial"/>
          <w:b/>
          <w:bCs/>
        </w:rPr>
      </w:pPr>
      <w:r>
        <w:rPr>
          <w:rFonts w:cs="Arial"/>
          <w:b/>
          <w:bCs/>
        </w:rPr>
        <w:t>Důvodová zpráva:</w:t>
      </w:r>
    </w:p>
    <w:p w:rsidR="00291E38" w:rsidRDefault="00291E38" w:rsidP="00291E38">
      <w:pPr>
        <w:rPr>
          <w:rStyle w:val="Standardnpsmo"/>
          <w:rFonts w:cs="Arial"/>
        </w:rPr>
      </w:pPr>
    </w:p>
    <w:p w:rsidR="00291E38" w:rsidRDefault="00291E38" w:rsidP="00291E38">
      <w:pPr>
        <w:spacing w:after="120"/>
        <w:rPr>
          <w:rStyle w:val="Standardnpsmo"/>
          <w:rFonts w:cs="Arial"/>
        </w:rPr>
      </w:pPr>
      <w:r>
        <w:rPr>
          <w:rStyle w:val="Standardnpsmo"/>
          <w:rFonts w:cs="Arial"/>
        </w:rPr>
        <w:t xml:space="preserve">Základním </w:t>
      </w:r>
      <w:r w:rsidR="00A51A4C">
        <w:rPr>
          <w:rStyle w:val="Standardnpsmo"/>
          <w:rFonts w:cs="Arial"/>
        </w:rPr>
        <w:t xml:space="preserve">strategickým </w:t>
      </w:r>
      <w:r>
        <w:rPr>
          <w:rStyle w:val="Standardnpsmo"/>
          <w:rFonts w:cs="Arial"/>
        </w:rPr>
        <w:t>dokumentem na regionální úrovni kraje je Program rozvoje územního obvodu Olomouckého kraje (dále jen PRÚOOK). Tento stěžejní strategický plán mají kraje povinnost zpracovávat na základě § 2 písm. b) zákona č. 248/2000 Sb., o podpoře regionálního rozvoje. Rovněž Zákon o krajích č. 129/2000 Sb. vyhrazuje zastupitelstvu koordinovat rozvoj svého územního obvodu a schvalovat program rozvoje územního obvodu.</w:t>
      </w:r>
    </w:p>
    <w:p w:rsidR="00FC04EE" w:rsidRPr="00417717" w:rsidRDefault="00FC04EE" w:rsidP="00FC04EE">
      <w:pPr>
        <w:spacing w:after="120"/>
        <w:rPr>
          <w:rStyle w:val="Standardnpsmo"/>
          <w:rFonts w:cs="Arial"/>
        </w:rPr>
      </w:pPr>
      <w:r>
        <w:rPr>
          <w:rStyle w:val="Standardnpsmo"/>
          <w:rFonts w:cs="Arial"/>
        </w:rPr>
        <w:t>Současná podoba PRÚOOK vznikala v</w:t>
      </w:r>
      <w:r w:rsidR="00DD39D0">
        <w:rPr>
          <w:rStyle w:val="Standardnpsmo"/>
          <w:rFonts w:cs="Arial"/>
        </w:rPr>
        <w:t xml:space="preserve"> letech 2009 až </w:t>
      </w:r>
      <w:r>
        <w:rPr>
          <w:rStyle w:val="Standardnpsmo"/>
          <w:rFonts w:cs="Arial"/>
        </w:rPr>
        <w:t xml:space="preserve">2011 a byla schválena Zastupitelstvem Olomouckého kraje usnesením č. </w:t>
      </w:r>
      <w:r w:rsidRPr="002E6910">
        <w:rPr>
          <w:rStyle w:val="Standardnpsmo"/>
          <w:rFonts w:cs="Arial"/>
        </w:rPr>
        <w:t>UZ/21/38/2011</w:t>
      </w:r>
      <w:r>
        <w:rPr>
          <w:rStyle w:val="Standardnpsmo"/>
          <w:rFonts w:cs="Arial"/>
        </w:rPr>
        <w:t xml:space="preserve"> ze dne 22. 9. 2011</w:t>
      </w:r>
      <w:r w:rsidR="00DD39D0">
        <w:rPr>
          <w:rStyle w:val="Standardnpsmo"/>
          <w:rFonts w:cs="Arial"/>
        </w:rPr>
        <w:t>,</w:t>
      </w:r>
      <w:r>
        <w:rPr>
          <w:rStyle w:val="Standardnpsmo"/>
          <w:rFonts w:cs="Arial"/>
        </w:rPr>
        <w:t xml:space="preserve"> předpokládaná platnost dokumentu je do roku 2015. </w:t>
      </w:r>
      <w:r>
        <w:rPr>
          <w:rStyle w:val="Standardnpsmo"/>
          <w:rFonts w:cs="Arial"/>
          <w:b/>
        </w:rPr>
        <w:t xml:space="preserve"> </w:t>
      </w:r>
    </w:p>
    <w:p w:rsidR="006B74BE" w:rsidRDefault="00FC04EE" w:rsidP="00291E38">
      <w:pPr>
        <w:spacing w:after="120"/>
        <w:rPr>
          <w:rStyle w:val="Standardnpsmo"/>
          <w:rFonts w:cs="Arial"/>
        </w:rPr>
      </w:pPr>
      <w:r>
        <w:rPr>
          <w:rStyle w:val="Standardnpsmo"/>
          <w:rFonts w:cs="Arial"/>
        </w:rPr>
        <w:t xml:space="preserve">PRÚOOK představuje zastřešující dokument ke všem rozvojovým </w:t>
      </w:r>
      <w:r w:rsidR="006B74BE">
        <w:rPr>
          <w:rStyle w:val="Standardnpsmo"/>
          <w:rFonts w:cs="Arial"/>
        </w:rPr>
        <w:t>aktivitám</w:t>
      </w:r>
      <w:r>
        <w:rPr>
          <w:rStyle w:val="Standardnpsmo"/>
          <w:rFonts w:cs="Arial"/>
        </w:rPr>
        <w:t xml:space="preserve"> na území kraje.</w:t>
      </w:r>
      <w:r w:rsidR="006B74BE">
        <w:rPr>
          <w:rStyle w:val="Standardnpsmo"/>
          <w:rFonts w:cs="Arial"/>
        </w:rPr>
        <w:t xml:space="preserve"> Dokument by měl zohledňovat priority vytýčené na národní úrovni, </w:t>
      </w:r>
      <w:r w:rsidR="00880A32">
        <w:rPr>
          <w:rStyle w:val="Standardnpsmo"/>
          <w:rFonts w:cs="Arial"/>
        </w:rPr>
        <w:t>koordinovat</w:t>
      </w:r>
      <w:r w:rsidR="006B74BE">
        <w:rPr>
          <w:rStyle w:val="Standardnpsmo"/>
          <w:rFonts w:cs="Arial"/>
        </w:rPr>
        <w:t xml:space="preserve"> akce Olomouckého kraje a vymezovat prostor pro aktivity ostatních subjektů.</w:t>
      </w:r>
    </w:p>
    <w:p w:rsidR="00880A32" w:rsidRPr="00880A32" w:rsidRDefault="00880A32" w:rsidP="00291E38">
      <w:pPr>
        <w:spacing w:after="120"/>
        <w:rPr>
          <w:rStyle w:val="Standardnpsmo"/>
          <w:rFonts w:cs="Arial"/>
          <w:b/>
        </w:rPr>
      </w:pPr>
      <w:r w:rsidRPr="00880A32">
        <w:rPr>
          <w:rStyle w:val="Standardnpsmo"/>
          <w:rFonts w:cs="Arial"/>
          <w:b/>
        </w:rPr>
        <w:t>Hodnocení plnění PRÚOOK a akční plán</w:t>
      </w:r>
    </w:p>
    <w:p w:rsidR="006B74BE" w:rsidRDefault="00880A32" w:rsidP="00291E38">
      <w:pPr>
        <w:spacing w:after="120"/>
        <w:rPr>
          <w:rStyle w:val="Standardnpsmo"/>
          <w:rFonts w:cs="Arial"/>
        </w:rPr>
      </w:pPr>
      <w:r>
        <w:rPr>
          <w:rStyle w:val="Standardnpsmo"/>
          <w:rFonts w:cs="Arial"/>
        </w:rPr>
        <w:t xml:space="preserve">Naplňování koordinační role </w:t>
      </w:r>
      <w:r w:rsidR="00EA531B">
        <w:rPr>
          <w:rStyle w:val="Standardnpsmo"/>
          <w:rFonts w:cs="Arial"/>
        </w:rPr>
        <w:t xml:space="preserve">PRÚOOK </w:t>
      </w:r>
      <w:r>
        <w:rPr>
          <w:rStyle w:val="Standardnpsmo"/>
          <w:rFonts w:cs="Arial"/>
        </w:rPr>
        <w:t>pro samotnou instituci Olomouckého kraje je stále spíše formální. Každoročně je zpracováván akční plán. Zpětně je pak prováděna evidence rozvojových akcí a jejich vyhodnocení.</w:t>
      </w:r>
    </w:p>
    <w:p w:rsidR="00EA531B" w:rsidRDefault="00EA531B" w:rsidP="00EA531B">
      <w:pPr>
        <w:spacing w:after="120"/>
        <w:rPr>
          <w:rStyle w:val="Standardnpsmo"/>
          <w:rFonts w:cs="Arial"/>
        </w:rPr>
      </w:pPr>
      <w:r w:rsidRPr="00297DD1">
        <w:rPr>
          <w:rStyle w:val="Standardnpsmo"/>
          <w:rFonts w:cs="Arial"/>
        </w:rPr>
        <w:t>Vlastní hodnocení plnění a akční plán PRÚOOK vychází také ze Směrnice č. 3/2008 Metodika zpracování střednědobých koncepcí a PRÚOOK. Dokumenty vznikly v úzké spolupráci jednotlivých odborů Krajského úřadu Olomouckého kraje.</w:t>
      </w:r>
    </w:p>
    <w:p w:rsidR="00854835" w:rsidRPr="00854835" w:rsidRDefault="00854835" w:rsidP="00854835">
      <w:pPr>
        <w:spacing w:after="120"/>
        <w:rPr>
          <w:rStyle w:val="Standardnpsmo"/>
          <w:rFonts w:cs="Arial"/>
        </w:rPr>
      </w:pPr>
      <w:r w:rsidRPr="00854835">
        <w:rPr>
          <w:rStyle w:val="Standardnpsmo"/>
          <w:rFonts w:cs="Arial"/>
        </w:rPr>
        <w:t>Obdobně jako velké firmy i Olomoucký kraj většinu svých financí vydá na „provozní výdaje“, v případě kraje se jedná o zajištění veřejných služeb, které mu byly svěřeny. Přesto menší část financí je směřována do rozvojových akcí. Rozvojové akce mají zajistit budoucí prosperitu a nezaostávání za okolím.</w:t>
      </w:r>
    </w:p>
    <w:p w:rsidR="00854835" w:rsidRPr="00854835" w:rsidRDefault="00854835" w:rsidP="00854835">
      <w:pPr>
        <w:spacing w:after="120"/>
        <w:rPr>
          <w:rStyle w:val="Standardnpsmo"/>
          <w:rFonts w:cs="Arial"/>
        </w:rPr>
      </w:pPr>
      <w:r w:rsidRPr="00854835">
        <w:rPr>
          <w:rStyle w:val="Standardnpsmo"/>
          <w:rFonts w:cs="Arial"/>
        </w:rPr>
        <w:t xml:space="preserve">Právě rozvojovým akcím se věnuje PRÚOOK. Akcím, které nemusí být podstatné </w:t>
      </w:r>
      <w:proofErr w:type="gramStart"/>
      <w:r w:rsidRPr="00854835">
        <w:rPr>
          <w:rStyle w:val="Standardnpsmo"/>
          <w:rFonts w:cs="Arial"/>
        </w:rPr>
        <w:t>ze</w:t>
      </w:r>
      <w:proofErr w:type="gramEnd"/>
      <w:r w:rsidRPr="00854835">
        <w:rPr>
          <w:rStyle w:val="Standardnpsmo"/>
          <w:rFonts w:cs="Arial"/>
        </w:rPr>
        <w:t xml:space="preserve"> současného hlediska, ale mohou být klíčové pro budoucnost regionu.</w:t>
      </w:r>
    </w:p>
    <w:p w:rsidR="00FC04EE" w:rsidRPr="00A5482C" w:rsidRDefault="006B74BE" w:rsidP="00854835">
      <w:pPr>
        <w:spacing w:after="120"/>
        <w:rPr>
          <w:rStyle w:val="Standardnpsmo"/>
          <w:rFonts w:cs="Arial"/>
          <w:i/>
        </w:rPr>
      </w:pPr>
      <w:r w:rsidRPr="00A5482C">
        <w:rPr>
          <w:rStyle w:val="Standardnpsmo"/>
          <w:rFonts w:cs="Arial"/>
          <w:b/>
          <w:i/>
        </w:rPr>
        <w:t>Akcí se rozumí</w:t>
      </w:r>
      <w:r w:rsidRPr="00A5482C">
        <w:rPr>
          <w:rStyle w:val="Standardnpsmo"/>
          <w:rFonts w:cs="Arial"/>
          <w:i/>
        </w:rPr>
        <w:t xml:space="preserve"> samostatné projekty, činnosti související s provozními výdaji odborů a organizací zřizovaných krajem včetně plnění cílů koncepcí. Jinak řečeno, vše, co dělá Olomoucký kraj pro rozvoj regionu, by se mělo v PRÚOOK odrazit.</w:t>
      </w:r>
    </w:p>
    <w:p w:rsidR="00880A32" w:rsidRPr="00A5482C" w:rsidRDefault="00854835" w:rsidP="00291E38">
      <w:pPr>
        <w:spacing w:after="120"/>
        <w:rPr>
          <w:i/>
        </w:rPr>
      </w:pPr>
      <w:r w:rsidRPr="00A5482C">
        <w:rPr>
          <w:i/>
        </w:rPr>
        <w:t xml:space="preserve">Mezi rozvojové </w:t>
      </w:r>
      <w:r w:rsidRPr="00A5482C">
        <w:rPr>
          <w:b/>
          <w:i/>
        </w:rPr>
        <w:t>akce</w:t>
      </w:r>
      <w:r w:rsidRPr="00A5482C">
        <w:rPr>
          <w:i/>
        </w:rPr>
        <w:t xml:space="preserve"> se </w:t>
      </w:r>
      <w:r w:rsidRPr="00A5482C">
        <w:rPr>
          <w:b/>
          <w:i/>
        </w:rPr>
        <w:t>nezahrnují</w:t>
      </w:r>
      <w:r w:rsidRPr="00A5482C">
        <w:rPr>
          <w:i/>
        </w:rPr>
        <w:t xml:space="preserve"> aktivity sloužící k zachování stávajících veřejných služeb nebo udržování infrastruktury. A to i přesto, že se jedná o aktivity, jež spotřebovávají významnou část veřejných financí. Z hlediska Olomouckého kraje se může jednat například o platy ve </w:t>
      </w:r>
      <w:r w:rsidR="00A5482C">
        <w:rPr>
          <w:i/>
        </w:rPr>
        <w:t xml:space="preserve">školství </w:t>
      </w:r>
      <w:r w:rsidRPr="00A5482C">
        <w:rPr>
          <w:i/>
        </w:rPr>
        <w:t>nebo údržbu silnic.</w:t>
      </w:r>
    </w:p>
    <w:p w:rsidR="00B96B8D" w:rsidRPr="00B96B8D" w:rsidRDefault="00B96B8D" w:rsidP="00B96B8D">
      <w:pPr>
        <w:spacing w:after="120"/>
        <w:rPr>
          <w:rStyle w:val="Standardnpsmo"/>
          <w:rFonts w:cs="Arial"/>
        </w:rPr>
      </w:pPr>
      <w:r w:rsidRPr="00B96B8D">
        <w:rPr>
          <w:rStyle w:val="Standardnpsmo"/>
          <w:rFonts w:cs="Arial"/>
        </w:rPr>
        <w:t>Do hodnocení se zahrnují akce, na něž bylo využito prostředků z rozpočtu Olomouckého kraje včetně rozpočtů příspěvkových organizací, veřejných rozpočtů, rozpočtu EU a jiných zdrojů, dále akce, u kterých Olomoucký kraj přijal závazek (smlouvy o partnerství, podpora či účast v pracovních skupinách projektů třetích osob apod.).</w:t>
      </w:r>
    </w:p>
    <w:p w:rsidR="00297DD1" w:rsidRPr="00B96B8D" w:rsidRDefault="00B96B8D" w:rsidP="00297DD1">
      <w:pPr>
        <w:spacing w:after="120"/>
        <w:rPr>
          <w:rStyle w:val="Standardnpsmo"/>
          <w:rFonts w:cs="Arial"/>
        </w:rPr>
      </w:pPr>
      <w:r>
        <w:t>V roce 2013 činily výdaje Olomouckého kraje přibližně</w:t>
      </w:r>
      <w:r w:rsidR="00464791">
        <w:t xml:space="preserve"> 9,9 mld.</w:t>
      </w:r>
      <w:r w:rsidRPr="00464791">
        <w:t xml:space="preserve"> Kč. </w:t>
      </w:r>
      <w:r>
        <w:t xml:space="preserve">Akce, které jsou zahrnuty do hodnocení plnění PRÚOOK dosahují výše </w:t>
      </w:r>
      <w:r w:rsidR="00464791">
        <w:t>téměř</w:t>
      </w:r>
      <w:r>
        <w:t xml:space="preserve"> 1,</w:t>
      </w:r>
      <w:r w:rsidR="00236587">
        <w:t>5</w:t>
      </w:r>
      <w:r>
        <w:t xml:space="preserve"> mld. Kč. </w:t>
      </w:r>
      <w:r>
        <w:rPr>
          <w:rStyle w:val="Standardnpsmo"/>
          <w:rFonts w:cs="Arial"/>
        </w:rPr>
        <w:t xml:space="preserve">Na základě získaných podkladů připravil odbor strategického rozvoje kraje souhrnnou </w:t>
      </w:r>
      <w:r w:rsidRPr="00B96B8D">
        <w:rPr>
          <w:rStyle w:val="Standardnpsmo"/>
          <w:rFonts w:cs="Arial"/>
        </w:rPr>
        <w:t>Zprávu o hodnocení plnění PRÚOOK za rok 2013 (</w:t>
      </w:r>
      <w:r w:rsidR="00236587">
        <w:rPr>
          <w:rStyle w:val="Standardnpsmo"/>
          <w:rFonts w:cs="Arial"/>
        </w:rPr>
        <w:t>p</w:t>
      </w:r>
      <w:r w:rsidRPr="00B96B8D">
        <w:rPr>
          <w:rStyle w:val="Standardnpsmo"/>
          <w:rFonts w:cs="Arial"/>
        </w:rPr>
        <w:t>říloha č. 1).</w:t>
      </w:r>
      <w:r w:rsidR="00377642">
        <w:rPr>
          <w:rStyle w:val="Standardnpsmo"/>
          <w:rFonts w:cs="Arial"/>
        </w:rPr>
        <w:t xml:space="preserve"> Zpráva o hodnocení plnění PRÚOOK za rok 2013 bude po projednání v Zastupitelstvu Olomouckého kraje zveřejněna na internetových stránkách Olomouckého kraje.</w:t>
      </w:r>
    </w:p>
    <w:p w:rsidR="00B96B8D" w:rsidRDefault="00B96B8D" w:rsidP="00297DD1">
      <w:pPr>
        <w:spacing w:after="120"/>
      </w:pPr>
      <w:r>
        <w:lastRenderedPageBreak/>
        <w:t>Podrobný přehled všech akcí Olomouckého kraje zahrnutých do hodnocení PRÚOOK za rok 2013 je ve formě tabulky MS Excel uveden v příloze č. 2.</w:t>
      </w:r>
    </w:p>
    <w:p w:rsidR="00B343B1" w:rsidRPr="00B343B1" w:rsidRDefault="003444F3" w:rsidP="00297DD1">
      <w:pPr>
        <w:spacing w:after="120"/>
      </w:pPr>
      <w:r>
        <w:t xml:space="preserve">Současně byl ve spolupráci s odbory připraven Akční plán PRÚOOK na rok 2014. </w:t>
      </w:r>
      <w:r w:rsidR="00B343B1" w:rsidRPr="00B343B1">
        <w:rPr>
          <w:b/>
          <w:i/>
        </w:rPr>
        <w:t>Akční plán</w:t>
      </w:r>
      <w:r w:rsidR="00B343B1" w:rsidRPr="00B343B1">
        <w:rPr>
          <w:i/>
        </w:rPr>
        <w:t xml:space="preserve"> je plánovacím dokumentem, který blíže rozpracovává jednotlivé aktivity v prioritách PRUOOK, slouží k orientaci a koordinaci spolupráce napříč úřadem a dalšími partnery. Pro OSR je podkladem pro zpracování dokumentů vyžadovaných MMR a Asociací krajů ČR k přípravě podmínek kohezní politiky EU. </w:t>
      </w:r>
    </w:p>
    <w:p w:rsidR="00B343B1" w:rsidRDefault="00B343B1" w:rsidP="00B343B1">
      <w:pPr>
        <w:spacing w:after="120"/>
      </w:pPr>
      <w:r>
        <w:t>Akční plán zahrnuje akce s předpokládanými náklady přes 2,6 mld. Kč. Uvedená částka je „nadsazena“, realizace některých akcí může být odložena a u některých víceletých akcí jsou uvedeny celkové náklady, protože není známo, jakého pokroku se v roce 2014 dosáhne. Akční plán na rok 2014 je přílohou č. 3 důvodové zprávy.</w:t>
      </w:r>
    </w:p>
    <w:p w:rsidR="00FE43F9" w:rsidRPr="00C37CA9" w:rsidRDefault="00C37CA9" w:rsidP="00297DD1">
      <w:pPr>
        <w:spacing w:after="120"/>
        <w:rPr>
          <w:b/>
        </w:rPr>
      </w:pPr>
      <w:r>
        <w:rPr>
          <w:b/>
        </w:rPr>
        <w:t>Aktualizace PRÚOOK</w:t>
      </w:r>
    </w:p>
    <w:p w:rsidR="00C37CA9" w:rsidRDefault="00C37CA9" w:rsidP="00297DD1">
      <w:pPr>
        <w:spacing w:after="120"/>
      </w:pPr>
      <w:r>
        <w:t xml:space="preserve">Od schválení PRÚOOK došlo k několika zásadním změnám, na které by měl zastřešující krajský rozvojový dokument reagovat. </w:t>
      </w:r>
      <w:r w:rsidR="00464791">
        <w:t xml:space="preserve">Současně </w:t>
      </w:r>
      <w:r w:rsidR="00EA531B">
        <w:t>končí</w:t>
      </w:r>
      <w:r w:rsidR="00464791">
        <w:t xml:space="preserve"> platnost stávajícího dokumentu, kter</w:t>
      </w:r>
      <w:r w:rsidR="00EA531B">
        <w:t>á</w:t>
      </w:r>
      <w:r w:rsidR="00464791">
        <w:t xml:space="preserve"> je do roku 2015.</w:t>
      </w:r>
    </w:p>
    <w:p w:rsidR="007C3463" w:rsidRDefault="00C37CA9" w:rsidP="007C3463">
      <w:pPr>
        <w:spacing w:after="120"/>
      </w:pPr>
      <w:r w:rsidRPr="00C37CA9">
        <w:t>Dne 15. 5. 2013 byla usnesením vlády ČR č. 344 schválena Strategie regionálního</w:t>
      </w:r>
      <w:r>
        <w:t xml:space="preserve"> rozvoje ČR na roky 2014 – 2020. </w:t>
      </w:r>
      <w:r w:rsidR="007C3463">
        <w:t>Strategie regionálního rozvoje ČR je přímo nadřazeným dokumentem a PRÚOOK  by měl zohlednit v ní navrhované priority a upřesnit uvedené územní členění</w:t>
      </w:r>
      <w:r w:rsidR="00464791">
        <w:t xml:space="preserve"> (Příloha PRÚOOK – </w:t>
      </w:r>
      <w:r w:rsidR="00464791" w:rsidRPr="00464791">
        <w:t>Území s výraznými rozdíly v socioekonomickém vývoji</w:t>
      </w:r>
      <w:r w:rsidR="00464791">
        <w:t>)</w:t>
      </w:r>
      <w:r w:rsidR="007C3463">
        <w:t xml:space="preserve">. </w:t>
      </w:r>
    </w:p>
    <w:p w:rsidR="00C37CA9" w:rsidRDefault="00C37CA9" w:rsidP="00297DD1">
      <w:pPr>
        <w:spacing w:after="120"/>
      </w:pPr>
      <w:r>
        <w:t>Dále došlo k upřesnění priorit ČR pro budoucí programové období</w:t>
      </w:r>
      <w:r w:rsidR="00EA531B">
        <w:t xml:space="preserve"> EU 2014</w:t>
      </w:r>
      <w:r w:rsidR="00464791">
        <w:t xml:space="preserve"> – 2020</w:t>
      </w:r>
      <w:r>
        <w:t xml:space="preserve">. </w:t>
      </w:r>
      <w:proofErr w:type="gramStart"/>
      <w:r>
        <w:t>Tyto</w:t>
      </w:r>
      <w:proofErr w:type="gramEnd"/>
      <w:r>
        <w:t xml:space="preserve"> priority jsou shrnuty v Dohodě o partnerství mezi ČR a Evropsko</w:t>
      </w:r>
      <w:r w:rsidR="00464791">
        <w:t xml:space="preserve">u komisí, </w:t>
      </w:r>
      <w:proofErr w:type="gramStart"/>
      <w:r w:rsidR="00464791">
        <w:t>která</w:t>
      </w:r>
      <w:proofErr w:type="gramEnd"/>
      <w:r w:rsidR="00464791">
        <w:t xml:space="preserve"> bude schválena V</w:t>
      </w:r>
      <w:r>
        <w:t>ládou</w:t>
      </w:r>
      <w:r w:rsidR="00464791">
        <w:t xml:space="preserve"> ČR</w:t>
      </w:r>
      <w:r>
        <w:t xml:space="preserve"> v dubnu 2014.</w:t>
      </w:r>
      <w:r w:rsidR="00865BA5">
        <w:t xml:space="preserve"> Na Dohodu o partnerství naváží nové operační programy</w:t>
      </w:r>
      <w:r w:rsidR="00464791">
        <w:t xml:space="preserve"> EU</w:t>
      </w:r>
      <w:r w:rsidR="00865BA5">
        <w:t>.</w:t>
      </w:r>
      <w:r w:rsidR="00464791">
        <w:t xml:space="preserve"> Nové priority EU a finanční zdroje by se měly do PRÚOOK také promítnout.</w:t>
      </w:r>
    </w:p>
    <w:p w:rsidR="00C37CA9" w:rsidRDefault="00C37CA9" w:rsidP="00297DD1">
      <w:pPr>
        <w:spacing w:after="120"/>
      </w:pPr>
      <w:r>
        <w:t xml:space="preserve">Navrhujeme provést aktualizaci PRÚOOK, která bude reagovat </w:t>
      </w:r>
      <w:r w:rsidR="00B44DEC">
        <w:t xml:space="preserve">na tyto </w:t>
      </w:r>
      <w:r w:rsidR="007C3463">
        <w:t xml:space="preserve">aktuální změny. Aktualizace </w:t>
      </w:r>
      <w:r w:rsidR="00B44DEC">
        <w:t>umožní zohlednit i nové znění Programového prohlášení ROK</w:t>
      </w:r>
      <w:r w:rsidR="007C3463">
        <w:t>.</w:t>
      </w:r>
      <w:r w:rsidR="00865BA5">
        <w:t xml:space="preserve"> Také odbory krajského úřadu budou moci uplatnit své návrhy na úpravu dokumentu.</w:t>
      </w:r>
    </w:p>
    <w:p w:rsidR="00865BA5" w:rsidRDefault="00B44DEC" w:rsidP="00297DD1">
      <w:pPr>
        <w:spacing w:after="120"/>
      </w:pPr>
      <w:r>
        <w:t>A</w:t>
      </w:r>
      <w:r w:rsidR="0025095C">
        <w:t xml:space="preserve">ktualizace </w:t>
      </w:r>
      <w:r>
        <w:t xml:space="preserve">by </w:t>
      </w:r>
      <w:r w:rsidR="0025095C">
        <w:t xml:space="preserve">měla </w:t>
      </w:r>
      <w:r>
        <w:t xml:space="preserve">navíc </w:t>
      </w:r>
      <w:r w:rsidR="0025095C">
        <w:t>podrobněji zpracovat oblasti, které nejsou ve specializovaných koncepcích dostatečně upraveny (např. zdravotnictví).</w:t>
      </w:r>
    </w:p>
    <w:p w:rsidR="008D53F8" w:rsidRPr="00B44DEC" w:rsidRDefault="00B44DEC" w:rsidP="00297DD1">
      <w:pPr>
        <w:spacing w:after="120"/>
        <w:rPr>
          <w:b/>
        </w:rPr>
      </w:pPr>
      <w:r>
        <w:rPr>
          <w:b/>
        </w:rPr>
        <w:t>Postup zajištění aktualizace PRÚOOK, včetně harmonogramu a podmínek</w:t>
      </w:r>
    </w:p>
    <w:p w:rsidR="00FE43F9" w:rsidRDefault="00865BA5" w:rsidP="00297DD1">
      <w:pPr>
        <w:spacing w:after="120"/>
      </w:pPr>
      <w:r>
        <w:t>Ke zpracování aktualizace doporučujeme využít služeb externí poradenské firmy, která dokáže efektivně komunikovat s různými partnery v území. Externí firma také přin</w:t>
      </w:r>
      <w:r w:rsidR="00EA531B">
        <w:t>e</w:t>
      </w:r>
      <w:r>
        <w:t>s</w:t>
      </w:r>
      <w:r w:rsidR="00EA531B">
        <w:t>e</w:t>
      </w:r>
      <w:r>
        <w:t xml:space="preserve"> odlišný pohled na danou problematiku</w:t>
      </w:r>
      <w:r w:rsidR="00BD570E">
        <w:t xml:space="preserve"> a </w:t>
      </w:r>
      <w:r w:rsidR="00C07179">
        <w:t xml:space="preserve">může </w:t>
      </w:r>
      <w:r w:rsidR="00BD570E">
        <w:t xml:space="preserve">výrazně zkrátit čas potřebný ke zpracování aktualizace. </w:t>
      </w:r>
    </w:p>
    <w:p w:rsidR="00C07179" w:rsidRDefault="00BD570E" w:rsidP="00C07179">
      <w:pPr>
        <w:spacing w:after="120"/>
      </w:pPr>
      <w:r>
        <w:t>Odbor strategického rozvoje kraje předpokládá</w:t>
      </w:r>
      <w:r w:rsidR="00B343B1">
        <w:t xml:space="preserve"> ze zkušeností z přípravy obdobných materiálů</w:t>
      </w:r>
      <w:r>
        <w:t xml:space="preserve">, že náklady na zpracování aktualizace PRÚOOK </w:t>
      </w:r>
      <w:r w:rsidR="004F4C48">
        <w:t xml:space="preserve">v roce 2014 </w:t>
      </w:r>
      <w:r>
        <w:t xml:space="preserve">budou ve výši </w:t>
      </w:r>
      <w:r w:rsidR="00C07179">
        <w:t>6</w:t>
      </w:r>
      <w:r>
        <w:t>00 000 Kč</w:t>
      </w:r>
      <w:r w:rsidR="00C07179">
        <w:t xml:space="preserve"> vč. DPH. </w:t>
      </w:r>
      <w:r w:rsidR="004F4C48">
        <w:t>Dle navrženého harmonogramu bude v</w:t>
      </w:r>
      <w:r w:rsidR="00C07179">
        <w:t xml:space="preserve"> roce 2015 </w:t>
      </w:r>
      <w:r w:rsidR="004F4C48">
        <w:t>potřeba</w:t>
      </w:r>
      <w:r w:rsidR="00C07179">
        <w:t xml:space="preserve"> provést posouzení vlivu koncepce na životní prostředí a veřejné zdraví (SEA hodnocení)</w:t>
      </w:r>
      <w:r w:rsidR="004F4C48">
        <w:t>, t</w:t>
      </w:r>
      <w:r w:rsidR="00C07179">
        <w:t>yto dodatečné náklady lze odhadnout na 200 tisíc Kč vč. DPH.</w:t>
      </w:r>
    </w:p>
    <w:p w:rsidR="0070518C" w:rsidRDefault="004F4C48" w:rsidP="00415ACF">
      <w:pPr>
        <w:spacing w:after="120"/>
      </w:pPr>
      <w:r w:rsidRPr="00415ACF">
        <w:t>Č</w:t>
      </w:r>
      <w:r w:rsidR="00BD570E" w:rsidRPr="00415ACF">
        <w:t xml:space="preserve">ástku </w:t>
      </w:r>
      <w:r w:rsidRPr="00415ACF">
        <w:t>na krytí předpokládaných nákladů</w:t>
      </w:r>
      <w:r w:rsidR="00C32171" w:rsidRPr="00415ACF">
        <w:t xml:space="preserve"> v roce 2014</w:t>
      </w:r>
      <w:r w:rsidRPr="00415ACF">
        <w:t xml:space="preserve"> nemá </w:t>
      </w:r>
      <w:r w:rsidR="00BD570E" w:rsidRPr="00415ACF">
        <w:t xml:space="preserve">odbor </w:t>
      </w:r>
      <w:r w:rsidRPr="00415ACF">
        <w:t xml:space="preserve">strategického rozvoje kraje </w:t>
      </w:r>
      <w:r w:rsidR="00BD570E" w:rsidRPr="00415ACF">
        <w:t xml:space="preserve">ve schváleném rozpočtu </w:t>
      </w:r>
      <w:r w:rsidR="00C32171" w:rsidRPr="00415ACF">
        <w:t>ORJ 08</w:t>
      </w:r>
      <w:r w:rsidR="009411C6" w:rsidRPr="00415ACF">
        <w:t xml:space="preserve">. </w:t>
      </w:r>
      <w:r w:rsidR="0070518C" w:rsidRPr="00415ACF">
        <w:t xml:space="preserve">Z uvedeného důvodu </w:t>
      </w:r>
      <w:r w:rsidR="0070518C">
        <w:t>navrhuje</w:t>
      </w:r>
      <w:r w:rsidR="0070518C" w:rsidRPr="00415ACF">
        <w:t xml:space="preserve"> odbor </w:t>
      </w:r>
      <w:r w:rsidR="0070518C">
        <w:t>využít</w:t>
      </w:r>
      <w:r w:rsidR="0070518C" w:rsidRPr="00415ACF">
        <w:t xml:space="preserve"> finanční prostředky ve výši 600 tis. Kč v rámci rozpočtu ORJ 74. Jedná se o finanční prostředky vlastního podílu kraje na projektu Podpora rozvoje Olomouckého kraje 2012-2015. Část těchto prostředků nebude v roce 2014 vyčerpána. Důvodem je </w:t>
      </w:r>
      <w:r w:rsidR="0070518C" w:rsidRPr="00415ACF">
        <w:lastRenderedPageBreak/>
        <w:t>závazné doporučení Řídícího orgánu ROP Střední Morava o uznatelných aktivitách (v této otázce probíhá další jednání, které však posouvá harmonogram projektu).</w:t>
      </w:r>
      <w:r w:rsidR="00E06157" w:rsidRPr="00415ACF">
        <w:t xml:space="preserve"> </w:t>
      </w:r>
    </w:p>
    <w:p w:rsidR="00E06157" w:rsidRPr="00415ACF" w:rsidRDefault="00603E73" w:rsidP="00415ACF">
      <w:pPr>
        <w:spacing w:after="120"/>
      </w:pPr>
      <w:r>
        <w:t xml:space="preserve">Rada Olomouckého kraje usnesením č. </w:t>
      </w:r>
      <w:r w:rsidR="00DF4649" w:rsidRPr="00DF4649">
        <w:t>UR/35/48/2014</w:t>
      </w:r>
      <w:r w:rsidR="00DF4649">
        <w:t xml:space="preserve"> </w:t>
      </w:r>
      <w:r>
        <w:t xml:space="preserve">ze dne 20. 3. 2014 </w:t>
      </w:r>
      <w:r w:rsidR="00E32E3A">
        <w:t>schválila</w:t>
      </w:r>
      <w:r>
        <w:t xml:space="preserve"> p</w:t>
      </w:r>
      <w:r w:rsidR="0070518C" w:rsidRPr="0070518C">
        <w:t>řevod</w:t>
      </w:r>
      <w:r>
        <w:t xml:space="preserve"> </w:t>
      </w:r>
      <w:r w:rsidR="0070518C" w:rsidRPr="0070518C">
        <w:t>finančních prostředků z ORJ 74 na ORJ 08</w:t>
      </w:r>
      <w:r w:rsidR="00C47AA7">
        <w:t xml:space="preserve"> v</w:t>
      </w:r>
      <w:r>
        <w:t xml:space="preserve"> případě schválení aktualizace PRÚOOK </w:t>
      </w:r>
      <w:r w:rsidR="0070518C" w:rsidRPr="0070518C">
        <w:t xml:space="preserve"> </w:t>
      </w:r>
      <w:r>
        <w:t>Zastupitelstvem Olomouckého kraje</w:t>
      </w:r>
      <w:r w:rsidR="00C47AA7">
        <w:t xml:space="preserve">. </w:t>
      </w:r>
      <w:r>
        <w:t xml:space="preserve"> </w:t>
      </w:r>
      <w:r w:rsidR="00C47AA7">
        <w:t>P</w:t>
      </w:r>
      <w:r>
        <w:t xml:space="preserve">řevod </w:t>
      </w:r>
      <w:r w:rsidR="00C47AA7" w:rsidRPr="0070518C">
        <w:t>z ORJ 74 na ORJ 08</w:t>
      </w:r>
      <w:r w:rsidR="00C47AA7">
        <w:t xml:space="preserve"> bude </w:t>
      </w:r>
      <w:r w:rsidR="0070518C" w:rsidRPr="0070518C">
        <w:t>proveden rozpočtovou změnou, která bude předložena ke schválení Radě Olomouckého kraje na následujícím jednání.</w:t>
      </w:r>
      <w:r w:rsidR="0070518C">
        <w:t xml:space="preserve"> </w:t>
      </w:r>
      <w:r w:rsidR="00C53EF5" w:rsidRPr="00415ACF">
        <w:t xml:space="preserve">Schválením </w:t>
      </w:r>
      <w:r w:rsidR="00E266D1" w:rsidRPr="00415ACF">
        <w:t xml:space="preserve">uvedeného přesunu finančních prostředků z ORJ 74 na ORJ 08 </w:t>
      </w:r>
      <w:r w:rsidR="00C53EF5" w:rsidRPr="00415ACF">
        <w:t>nedojde k překročení f</w:t>
      </w:r>
      <w:r w:rsidR="00E06157" w:rsidRPr="00415ACF">
        <w:t>inanční</w:t>
      </w:r>
      <w:r w:rsidR="00C53EF5" w:rsidRPr="00415ACF">
        <w:t>ho</w:t>
      </w:r>
      <w:r w:rsidR="00E06157" w:rsidRPr="00415ACF">
        <w:t xml:space="preserve"> limit</w:t>
      </w:r>
      <w:r w:rsidR="00C53EF5" w:rsidRPr="00415ACF">
        <w:t>u</w:t>
      </w:r>
      <w:r w:rsidR="00E06157" w:rsidRPr="00415ACF">
        <w:t xml:space="preserve"> vlastního podílu kraje</w:t>
      </w:r>
      <w:r w:rsidR="00C53EF5" w:rsidRPr="00415ACF">
        <w:t>, který byl schválen</w:t>
      </w:r>
      <w:r w:rsidR="00E06157" w:rsidRPr="00415ACF">
        <w:t xml:space="preserve"> Zastupitelstv</w:t>
      </w:r>
      <w:r w:rsidR="00C53EF5" w:rsidRPr="00415ACF">
        <w:t>em</w:t>
      </w:r>
      <w:r w:rsidR="00E06157" w:rsidRPr="00415ACF">
        <w:t xml:space="preserve"> Olomouckého kraje </w:t>
      </w:r>
      <w:r w:rsidR="00C53EF5" w:rsidRPr="00415ACF">
        <w:t xml:space="preserve">usnesením č. </w:t>
      </w:r>
      <w:r w:rsidR="00E06157" w:rsidRPr="00415ACF">
        <w:t>UZ/25/39/2012 ze dne 29.</w:t>
      </w:r>
      <w:r w:rsidR="00C53EF5" w:rsidRPr="00415ACF">
        <w:t> </w:t>
      </w:r>
      <w:r w:rsidR="00E06157" w:rsidRPr="00415ACF">
        <w:t>6.</w:t>
      </w:r>
      <w:r w:rsidR="00C53EF5" w:rsidRPr="00415ACF">
        <w:t> </w:t>
      </w:r>
      <w:r w:rsidR="00E06157" w:rsidRPr="00415ACF">
        <w:t>2012.</w:t>
      </w:r>
      <w:r w:rsidR="00C065E7">
        <w:t xml:space="preserve"> Náklady na SEA hodnocení bude odbor strategického rozvoje kraje nárokovat v rozpočtu na rok 2015.</w:t>
      </w:r>
      <w:r>
        <w:t xml:space="preserve"> </w:t>
      </w:r>
    </w:p>
    <w:p w:rsidR="00FD06A7" w:rsidRDefault="009151D1" w:rsidP="00FD06A7">
      <w:pPr>
        <w:spacing w:after="120"/>
      </w:pPr>
      <w:r>
        <w:t>Na základě kompetencí svěřených Zastupitelstvem Olomouckého kraje členům Rady Olomouckého kraje bude</w:t>
      </w:r>
      <w:r w:rsidR="00FD06A7">
        <w:t xml:space="preserve"> </w:t>
      </w:r>
      <w:r>
        <w:t>jednání k ak</w:t>
      </w:r>
      <w:r w:rsidR="00FD06A7">
        <w:t>tualizac</w:t>
      </w:r>
      <w:r>
        <w:t>i</w:t>
      </w:r>
      <w:r w:rsidR="00FD06A7">
        <w:t xml:space="preserve"> PRÚOOK </w:t>
      </w:r>
      <w:r>
        <w:t>vést</w:t>
      </w:r>
      <w:r w:rsidR="00FD06A7">
        <w:t xml:space="preserve"> 2. náměstek hejtmana Ing. Michal Symerský. </w:t>
      </w:r>
      <w:r>
        <w:t>B</w:t>
      </w:r>
      <w:r w:rsidR="004F4C48">
        <w:t>ude</w:t>
      </w:r>
      <w:r w:rsidR="00FD06A7">
        <w:t xml:space="preserve"> rozhodova</w:t>
      </w:r>
      <w:r w:rsidR="004F4C48">
        <w:t>t</w:t>
      </w:r>
      <w:r w:rsidR="00FD06A7">
        <w:t xml:space="preserve"> o přípravě dílčích částí dokumentu a žáda</w:t>
      </w:r>
      <w:r w:rsidR="004F4C48">
        <w:t>t</w:t>
      </w:r>
      <w:r w:rsidR="00FD06A7">
        <w:t xml:space="preserve"> odbory krajského úřadu a partnery v území o spolupráci</w:t>
      </w:r>
      <w:r>
        <w:t xml:space="preserve"> a průběžně informovat o postupu prací Radu Olomouckého kraje</w:t>
      </w:r>
      <w:r w:rsidR="00FD06A7">
        <w:t>.</w:t>
      </w:r>
    </w:p>
    <w:p w:rsidR="00FD06A7" w:rsidRDefault="00B44DEC" w:rsidP="00FD06A7">
      <w:pPr>
        <w:spacing w:after="120"/>
      </w:pPr>
      <w:r>
        <w:t xml:space="preserve">Aktualizace PRÚOOK by měla být doplněna o podrobnější projednání s partnery v území, zejména s ohledem na jejich projektové záměry. </w:t>
      </w:r>
      <w:r w:rsidR="00E21D53">
        <w:t>Tím by se měl PRÚOOK stát otevřenějším dokumentem, který zohlední i potřeby a plány ostatních partnerů v území.</w:t>
      </w:r>
    </w:p>
    <w:p w:rsidR="0025095C" w:rsidRDefault="0025095C" w:rsidP="00297DD1">
      <w:pPr>
        <w:spacing w:after="120"/>
      </w:pPr>
      <w:r>
        <w:t xml:space="preserve">Výsledný dokument bude projednán ve vybraných poradních orgánech Rady a Zastupitelstva Olomouckého kraje. Následně </w:t>
      </w:r>
      <w:r w:rsidR="004F4C48">
        <w:t xml:space="preserve">bude </w:t>
      </w:r>
      <w:r>
        <w:t>předložen Radě a Zastupitelstvu Olomouckého kraje ke schválení.</w:t>
      </w:r>
    </w:p>
    <w:p w:rsidR="00B44DEC" w:rsidRDefault="00B44DEC" w:rsidP="00297DD1">
      <w:pPr>
        <w:spacing w:after="120"/>
      </w:pPr>
      <w:r>
        <w:t xml:space="preserve">Aktualizovaný dokument bude možné využívat ke stanoviskům Olomouckého kraje vůči návrhům na realizaci projektů s dotací EU. </w:t>
      </w:r>
      <w:r w:rsidR="00E21D53">
        <w:t>Jeho pravidelné vyhodnocování a zpracování akčních plánů, poskytne vedení kraje i ostatním partnerům informace o</w:t>
      </w:r>
      <w:r w:rsidR="00080071">
        <w:t> </w:t>
      </w:r>
      <w:r w:rsidR="00E21D53">
        <w:t>aktivitách realizovaných k podpoře rozvoje kraji i o aktivitách plánovaných.</w:t>
      </w:r>
    </w:p>
    <w:p w:rsidR="00E21D53" w:rsidRDefault="00E21D53" w:rsidP="00E21D53">
      <w:pPr>
        <w:tabs>
          <w:tab w:val="left" w:pos="1260"/>
          <w:tab w:val="left" w:pos="2340"/>
        </w:tabs>
        <w:spacing w:after="120"/>
        <w:rPr>
          <w:b/>
          <w:bCs/>
        </w:rPr>
      </w:pPr>
      <w:r>
        <w:rPr>
          <w:b/>
          <w:bCs/>
        </w:rPr>
        <w:t>Harmonogram</w:t>
      </w:r>
      <w:r w:rsidRPr="0053549B">
        <w:rPr>
          <w:b/>
          <w:bCs/>
        </w:rPr>
        <w:t xml:space="preserve"> </w:t>
      </w:r>
      <w:r>
        <w:rPr>
          <w:b/>
          <w:bCs/>
        </w:rPr>
        <w:t>aktualizace</w:t>
      </w:r>
      <w:r w:rsidRPr="0053549B">
        <w:rPr>
          <w:b/>
          <w:bCs/>
        </w:rPr>
        <w:t xml:space="preserve"> PRÚOOK</w:t>
      </w:r>
    </w:p>
    <w:tbl>
      <w:tblPr>
        <w:tblStyle w:val="Mkatabulky"/>
        <w:tblW w:w="9540" w:type="dxa"/>
        <w:tblInd w:w="108" w:type="dxa"/>
        <w:tblLook w:val="01E0" w:firstRow="1" w:lastRow="1" w:firstColumn="1" w:lastColumn="1" w:noHBand="0" w:noVBand="0"/>
      </w:tblPr>
      <w:tblGrid>
        <w:gridCol w:w="2340"/>
        <w:gridCol w:w="7200"/>
      </w:tblGrid>
      <w:tr w:rsidR="00E21D53" w:rsidRPr="00420EAF" w:rsidTr="00DE1F88">
        <w:tc>
          <w:tcPr>
            <w:tcW w:w="2340" w:type="dxa"/>
            <w:vAlign w:val="center"/>
          </w:tcPr>
          <w:p w:rsidR="00E21D53" w:rsidRPr="00420EAF" w:rsidRDefault="00E21D53" w:rsidP="00E21D53">
            <w:r>
              <w:t>Červen</w:t>
            </w:r>
            <w:r w:rsidRPr="00420EAF">
              <w:t xml:space="preserve"> 201</w:t>
            </w:r>
            <w:r>
              <w:t>4</w:t>
            </w:r>
          </w:p>
        </w:tc>
        <w:tc>
          <w:tcPr>
            <w:tcW w:w="7200" w:type="dxa"/>
            <w:vAlign w:val="center"/>
          </w:tcPr>
          <w:p w:rsidR="00E21D53" w:rsidRPr="00420EAF" w:rsidRDefault="00E21D53" w:rsidP="009151D1">
            <w:r w:rsidRPr="00420EAF">
              <w:t xml:space="preserve">Výběr </w:t>
            </w:r>
            <w:r w:rsidR="009151D1">
              <w:t>externího zpracovatele</w:t>
            </w:r>
          </w:p>
        </w:tc>
      </w:tr>
      <w:tr w:rsidR="00E21D53" w:rsidRPr="00420EAF" w:rsidTr="00DE1F88">
        <w:tc>
          <w:tcPr>
            <w:tcW w:w="2340" w:type="dxa"/>
            <w:vAlign w:val="center"/>
          </w:tcPr>
          <w:p w:rsidR="00E21D53" w:rsidRDefault="00E21D53" w:rsidP="00400FEA">
            <w:r>
              <w:t xml:space="preserve">Červenec </w:t>
            </w:r>
            <w:r w:rsidR="00400FEA">
              <w:t>až</w:t>
            </w:r>
            <w:r>
              <w:t xml:space="preserve"> srpen 2014</w:t>
            </w:r>
          </w:p>
        </w:tc>
        <w:tc>
          <w:tcPr>
            <w:tcW w:w="7200" w:type="dxa"/>
            <w:vAlign w:val="center"/>
          </w:tcPr>
          <w:p w:rsidR="00E21D53" w:rsidRPr="00420EAF" w:rsidRDefault="00E21D53" w:rsidP="00DE1F88">
            <w:r>
              <w:t>Zpracování analytické části</w:t>
            </w:r>
          </w:p>
        </w:tc>
      </w:tr>
      <w:tr w:rsidR="00400FEA" w:rsidRPr="00420EAF" w:rsidTr="00DE1F88">
        <w:tc>
          <w:tcPr>
            <w:tcW w:w="2340" w:type="dxa"/>
            <w:vAlign w:val="center"/>
          </w:tcPr>
          <w:p w:rsidR="00400FEA" w:rsidRDefault="00400FEA" w:rsidP="00400FEA">
            <w:r>
              <w:t>Září až ř</w:t>
            </w:r>
            <w:r w:rsidRPr="00420EAF">
              <w:t>íjen 201</w:t>
            </w:r>
            <w:r>
              <w:t>4</w:t>
            </w:r>
          </w:p>
        </w:tc>
        <w:tc>
          <w:tcPr>
            <w:tcW w:w="7200" w:type="dxa"/>
            <w:vAlign w:val="center"/>
          </w:tcPr>
          <w:p w:rsidR="00400FEA" w:rsidRDefault="00400FEA" w:rsidP="009151D1">
            <w:r>
              <w:t>Návrh priorit a jejich projednání v pracovní skupin</w:t>
            </w:r>
            <w:r w:rsidR="009151D1">
              <w:t>ě</w:t>
            </w:r>
            <w:r>
              <w:t xml:space="preserve"> složené z odborů krajského úřadu a zástupců vedení</w:t>
            </w:r>
          </w:p>
        </w:tc>
      </w:tr>
      <w:tr w:rsidR="00E21D53" w:rsidRPr="00420EAF" w:rsidTr="00DE1F88">
        <w:tc>
          <w:tcPr>
            <w:tcW w:w="2340" w:type="dxa"/>
            <w:vAlign w:val="center"/>
          </w:tcPr>
          <w:p w:rsidR="00E21D53" w:rsidRPr="00420EAF" w:rsidRDefault="00400FEA" w:rsidP="00400FEA">
            <w:r>
              <w:t>Listopad 2014 až leden 2015</w:t>
            </w:r>
          </w:p>
        </w:tc>
        <w:tc>
          <w:tcPr>
            <w:tcW w:w="7200" w:type="dxa"/>
            <w:vAlign w:val="center"/>
          </w:tcPr>
          <w:p w:rsidR="00E21D53" w:rsidRPr="00420EAF" w:rsidRDefault="00E21D53" w:rsidP="009151D1">
            <w:r w:rsidRPr="00420EAF">
              <w:t xml:space="preserve">Projednání a </w:t>
            </w:r>
            <w:r w:rsidR="009151D1">
              <w:t>rozpracování</w:t>
            </w:r>
            <w:r w:rsidRPr="00420EAF">
              <w:t xml:space="preserve"> priorit PRÚOOK v poradních orgánech Olomouckého kraje</w:t>
            </w:r>
            <w:r w:rsidR="00400FEA">
              <w:t xml:space="preserve"> a s</w:t>
            </w:r>
            <w:r w:rsidR="009151D1">
              <w:t> </w:t>
            </w:r>
            <w:r w:rsidR="00400FEA">
              <w:t>partnery</w:t>
            </w:r>
            <w:r w:rsidR="009151D1">
              <w:t xml:space="preserve"> z území</w:t>
            </w:r>
            <w:r w:rsidRPr="00420EAF">
              <w:t xml:space="preserve">. </w:t>
            </w:r>
            <w:r w:rsidR="009151D1">
              <w:t>Do</w:t>
            </w:r>
            <w:r w:rsidRPr="00420EAF">
              <w:t>pracování návrhové části.</w:t>
            </w:r>
          </w:p>
        </w:tc>
      </w:tr>
      <w:tr w:rsidR="00E21D53" w:rsidRPr="00420EAF" w:rsidTr="00DE1F88">
        <w:tc>
          <w:tcPr>
            <w:tcW w:w="2340" w:type="dxa"/>
            <w:vAlign w:val="center"/>
          </w:tcPr>
          <w:p w:rsidR="00E21D53" w:rsidRPr="00420EAF" w:rsidRDefault="00E21D53" w:rsidP="00400FEA">
            <w:r w:rsidRPr="00420EAF">
              <w:t>Únor/březen 201</w:t>
            </w:r>
            <w:r w:rsidR="00400FEA">
              <w:t>5</w:t>
            </w:r>
          </w:p>
        </w:tc>
        <w:tc>
          <w:tcPr>
            <w:tcW w:w="7200" w:type="dxa"/>
            <w:vAlign w:val="center"/>
          </w:tcPr>
          <w:p w:rsidR="00E21D53" w:rsidRPr="00420EAF" w:rsidRDefault="00E21D53" w:rsidP="00DE1F88">
            <w:r w:rsidRPr="00420EAF">
              <w:t>Prezentace návrhové části PRÚOOK a její projednání v Radě Olomouckého kraje.</w:t>
            </w:r>
          </w:p>
        </w:tc>
      </w:tr>
      <w:tr w:rsidR="00E21D53" w:rsidRPr="00420EAF" w:rsidTr="00DE1F88">
        <w:trPr>
          <w:trHeight w:val="559"/>
        </w:trPr>
        <w:tc>
          <w:tcPr>
            <w:tcW w:w="2340" w:type="dxa"/>
            <w:vAlign w:val="center"/>
          </w:tcPr>
          <w:p w:rsidR="00E21D53" w:rsidRPr="00420EAF" w:rsidRDefault="00E21D53" w:rsidP="00400FEA">
            <w:r w:rsidRPr="00420EAF">
              <w:t>Duben</w:t>
            </w:r>
            <w:r w:rsidR="00400FEA">
              <w:t xml:space="preserve"> až </w:t>
            </w:r>
            <w:r w:rsidRPr="00420EAF">
              <w:t>květen 201</w:t>
            </w:r>
            <w:r w:rsidR="00400FEA">
              <w:t>5</w:t>
            </w:r>
          </w:p>
        </w:tc>
        <w:tc>
          <w:tcPr>
            <w:tcW w:w="7200" w:type="dxa"/>
            <w:vAlign w:val="center"/>
          </w:tcPr>
          <w:p w:rsidR="00E21D53" w:rsidRPr="00420EAF" w:rsidRDefault="00E21D53" w:rsidP="00B343B1">
            <w:r w:rsidRPr="00420EAF">
              <w:t>Seznámení Zastupitelstva Olomouckého kraje s návrhem priorit PRÚOOK</w:t>
            </w:r>
          </w:p>
        </w:tc>
      </w:tr>
      <w:tr w:rsidR="00E21D53" w:rsidRPr="00420EAF" w:rsidTr="00DE1F88">
        <w:tc>
          <w:tcPr>
            <w:tcW w:w="2340" w:type="dxa"/>
            <w:vAlign w:val="center"/>
          </w:tcPr>
          <w:p w:rsidR="00E21D53" w:rsidRPr="00420EAF" w:rsidRDefault="00400FEA" w:rsidP="00400FEA">
            <w:r>
              <w:t xml:space="preserve">Únor </w:t>
            </w:r>
            <w:r w:rsidR="00E21D53" w:rsidRPr="00420EAF">
              <w:t>a</w:t>
            </w:r>
            <w:r>
              <w:t xml:space="preserve">ž </w:t>
            </w:r>
            <w:r w:rsidR="00E21D53" w:rsidRPr="00420EAF">
              <w:t>srpen 201</w:t>
            </w:r>
            <w:r>
              <w:t>5</w:t>
            </w:r>
          </w:p>
        </w:tc>
        <w:tc>
          <w:tcPr>
            <w:tcW w:w="7200" w:type="dxa"/>
            <w:vAlign w:val="center"/>
          </w:tcPr>
          <w:p w:rsidR="00E21D53" w:rsidRPr="00420EAF" w:rsidRDefault="00E21D53" w:rsidP="00DE1F88">
            <w:r w:rsidRPr="00420EAF">
              <w:t>Hodnocení dopadu PRÚOOK na životní prostředí</w:t>
            </w:r>
            <w:r w:rsidR="004F4C48">
              <w:t xml:space="preserve"> a veřejné zdraví</w:t>
            </w:r>
            <w:r w:rsidR="009151D1">
              <w:t xml:space="preserve"> (SEA hodnocení)</w:t>
            </w:r>
          </w:p>
        </w:tc>
      </w:tr>
      <w:tr w:rsidR="00E21D53" w:rsidRPr="00420EAF" w:rsidTr="00DE1F88">
        <w:tc>
          <w:tcPr>
            <w:tcW w:w="2340" w:type="dxa"/>
            <w:vAlign w:val="center"/>
          </w:tcPr>
          <w:p w:rsidR="00E21D53" w:rsidRPr="00420EAF" w:rsidRDefault="00E21D53" w:rsidP="00400FEA">
            <w:r w:rsidRPr="00420EAF">
              <w:t>Červen až</w:t>
            </w:r>
            <w:r w:rsidR="00400FEA">
              <w:t xml:space="preserve"> </w:t>
            </w:r>
            <w:r w:rsidRPr="00420EAF">
              <w:t>srpen 201</w:t>
            </w:r>
            <w:r w:rsidR="00400FEA">
              <w:t>5</w:t>
            </w:r>
          </w:p>
        </w:tc>
        <w:tc>
          <w:tcPr>
            <w:tcW w:w="7200" w:type="dxa"/>
            <w:vAlign w:val="center"/>
          </w:tcPr>
          <w:p w:rsidR="00E21D53" w:rsidRPr="00420EAF" w:rsidRDefault="00E21D53" w:rsidP="00B343B1">
            <w:r w:rsidRPr="00420EAF">
              <w:t>Zpracování akčního plánu PRÚOOK ve spolupráci s odbory krajského úřadu a s vazbou na přípravu rozpočtu na rok 201</w:t>
            </w:r>
            <w:r w:rsidR="00400FEA">
              <w:t>6</w:t>
            </w:r>
          </w:p>
        </w:tc>
      </w:tr>
      <w:tr w:rsidR="00E21D53" w:rsidRPr="00420EAF" w:rsidTr="00DE1F88">
        <w:tc>
          <w:tcPr>
            <w:tcW w:w="2340" w:type="dxa"/>
            <w:vAlign w:val="center"/>
          </w:tcPr>
          <w:p w:rsidR="00E21D53" w:rsidRPr="00420EAF" w:rsidRDefault="00E21D53" w:rsidP="00400FEA">
            <w:r w:rsidRPr="00420EAF">
              <w:t>Září/říjen 201</w:t>
            </w:r>
            <w:r w:rsidR="00400FEA">
              <w:t>5</w:t>
            </w:r>
          </w:p>
        </w:tc>
        <w:tc>
          <w:tcPr>
            <w:tcW w:w="7200" w:type="dxa"/>
            <w:vAlign w:val="center"/>
          </w:tcPr>
          <w:p w:rsidR="00E21D53" w:rsidRPr="00420EAF" w:rsidRDefault="00E21D53" w:rsidP="00DE1F88">
            <w:r w:rsidRPr="00420EAF">
              <w:t>Schválení PRÚOOK Zastupitelstvem Olomouckého kraje</w:t>
            </w:r>
          </w:p>
        </w:tc>
      </w:tr>
    </w:tbl>
    <w:p w:rsidR="00FE43F9" w:rsidRDefault="00FE43F9" w:rsidP="00297DD1">
      <w:pPr>
        <w:spacing w:after="120"/>
      </w:pPr>
    </w:p>
    <w:p w:rsidR="00617677" w:rsidRPr="006C208A" w:rsidRDefault="00603E73" w:rsidP="00617677">
      <w:pPr>
        <w:pStyle w:val="Plohy"/>
        <w:rPr>
          <w:rFonts w:cs="Arial"/>
        </w:rPr>
      </w:pPr>
      <w:r>
        <w:rPr>
          <w:b/>
        </w:rPr>
        <w:lastRenderedPageBreak/>
        <w:t xml:space="preserve">Rada </w:t>
      </w:r>
      <w:r w:rsidR="00617677">
        <w:rPr>
          <w:b/>
        </w:rPr>
        <w:t xml:space="preserve">Olomouckého kraje </w:t>
      </w:r>
      <w:r>
        <w:rPr>
          <w:b/>
        </w:rPr>
        <w:t xml:space="preserve">žádá o projednání </w:t>
      </w:r>
      <w:r w:rsidR="00617A5B">
        <w:rPr>
          <w:b/>
        </w:rPr>
        <w:t>Zpráv</w:t>
      </w:r>
      <w:r>
        <w:rPr>
          <w:b/>
        </w:rPr>
        <w:t>y</w:t>
      </w:r>
      <w:r w:rsidR="00617A5B">
        <w:rPr>
          <w:b/>
        </w:rPr>
        <w:t xml:space="preserve"> o</w:t>
      </w:r>
      <w:r w:rsidR="00617677">
        <w:rPr>
          <w:b/>
        </w:rPr>
        <w:t> </w:t>
      </w:r>
      <w:r w:rsidR="00617A5B">
        <w:rPr>
          <w:b/>
        </w:rPr>
        <w:t>h</w:t>
      </w:r>
      <w:r w:rsidR="00617677">
        <w:rPr>
          <w:b/>
        </w:rPr>
        <w:t>odnocení plnění</w:t>
      </w:r>
      <w:r w:rsidR="00EF47BB">
        <w:rPr>
          <w:b/>
        </w:rPr>
        <w:t xml:space="preserve"> </w:t>
      </w:r>
      <w:r w:rsidR="00617677">
        <w:rPr>
          <w:b/>
        </w:rPr>
        <w:t>Pr</w:t>
      </w:r>
      <w:r w:rsidR="00617A5B">
        <w:rPr>
          <w:b/>
        </w:rPr>
        <w:t>o</w:t>
      </w:r>
      <w:r w:rsidR="00617677">
        <w:rPr>
          <w:b/>
        </w:rPr>
        <w:t xml:space="preserve">gramu rozvoje územního obvodu Olomouckého kraje za rok 2013 a </w:t>
      </w:r>
      <w:r w:rsidR="00400FEA">
        <w:rPr>
          <w:b/>
        </w:rPr>
        <w:t>aktualizac</w:t>
      </w:r>
      <w:r>
        <w:rPr>
          <w:b/>
        </w:rPr>
        <w:t>e</w:t>
      </w:r>
      <w:r w:rsidR="00400FEA">
        <w:rPr>
          <w:b/>
        </w:rPr>
        <w:t xml:space="preserve"> Programu rozvoje územního obvodu Olomouckého kraje. </w:t>
      </w:r>
    </w:p>
    <w:p w:rsidR="00617677" w:rsidRPr="006C208A" w:rsidRDefault="00617677" w:rsidP="00617677">
      <w:pPr>
        <w:pStyle w:val="Plohy"/>
        <w:rPr>
          <w:rFonts w:cs="Arial"/>
        </w:rPr>
      </w:pPr>
      <w:r>
        <w:rPr>
          <w:b/>
        </w:rPr>
        <w:t>Rad</w:t>
      </w:r>
      <w:r w:rsidR="00603E73">
        <w:rPr>
          <w:b/>
        </w:rPr>
        <w:t>a</w:t>
      </w:r>
      <w:r>
        <w:rPr>
          <w:b/>
        </w:rPr>
        <w:t xml:space="preserve"> Olomouckého kraje doporučila </w:t>
      </w:r>
      <w:r w:rsidR="00603E73">
        <w:rPr>
          <w:b/>
        </w:rPr>
        <w:t xml:space="preserve">svým usnesením č. </w:t>
      </w:r>
      <w:r w:rsidR="00603E73" w:rsidRPr="00603E73">
        <w:rPr>
          <w:b/>
        </w:rPr>
        <w:t>UR/35/4</w:t>
      </w:r>
      <w:r w:rsidR="00DF4649">
        <w:rPr>
          <w:b/>
        </w:rPr>
        <w:t>8</w:t>
      </w:r>
      <w:r w:rsidR="00603E73" w:rsidRPr="00603E73">
        <w:rPr>
          <w:b/>
        </w:rPr>
        <w:t>/2014</w:t>
      </w:r>
      <w:r w:rsidR="00603E73">
        <w:rPr>
          <w:b/>
        </w:rPr>
        <w:t xml:space="preserve"> ze dne 20. 3. 2014 </w:t>
      </w:r>
      <w:r>
        <w:rPr>
          <w:b/>
        </w:rPr>
        <w:t xml:space="preserve">Zastupitelstvu </w:t>
      </w:r>
      <w:r w:rsidR="00B343B1">
        <w:rPr>
          <w:b/>
        </w:rPr>
        <w:t>schválit</w:t>
      </w:r>
      <w:r>
        <w:rPr>
          <w:b/>
        </w:rPr>
        <w:t xml:space="preserve"> </w:t>
      </w:r>
      <w:r w:rsidR="00617A5B">
        <w:rPr>
          <w:b/>
        </w:rPr>
        <w:t>Zprávu o h</w:t>
      </w:r>
      <w:r>
        <w:rPr>
          <w:b/>
        </w:rPr>
        <w:t>odnocení plnění Pr</w:t>
      </w:r>
      <w:r w:rsidR="00617A5B">
        <w:rPr>
          <w:b/>
        </w:rPr>
        <w:t>o</w:t>
      </w:r>
      <w:r>
        <w:rPr>
          <w:b/>
        </w:rPr>
        <w:t>gramu rozvoje územního obvodu Olomouckého kraje za rok 2013.</w:t>
      </w:r>
    </w:p>
    <w:p w:rsidR="00EF47BB" w:rsidRDefault="00603E73" w:rsidP="00EF47BB">
      <w:pPr>
        <w:pStyle w:val="Plohy"/>
        <w:rPr>
          <w:b/>
        </w:rPr>
      </w:pPr>
      <w:r>
        <w:rPr>
          <w:b/>
        </w:rPr>
        <w:t xml:space="preserve">Rada Olomouckého kraje doporučila svým usnesením č. </w:t>
      </w:r>
      <w:r w:rsidRPr="00603E73">
        <w:rPr>
          <w:b/>
        </w:rPr>
        <w:t>UR/35/4</w:t>
      </w:r>
      <w:r w:rsidR="00DF4649">
        <w:rPr>
          <w:b/>
        </w:rPr>
        <w:t>8</w:t>
      </w:r>
      <w:r w:rsidRPr="00603E73">
        <w:rPr>
          <w:b/>
        </w:rPr>
        <w:t>/2014</w:t>
      </w:r>
      <w:r>
        <w:rPr>
          <w:b/>
        </w:rPr>
        <w:t xml:space="preserve"> ze dne 20. 3. 2014</w:t>
      </w:r>
      <w:r w:rsidR="00EF47BB">
        <w:rPr>
          <w:b/>
        </w:rPr>
        <w:t xml:space="preserve"> Zastupitelstvu Olomouckého kraj</w:t>
      </w:r>
      <w:bookmarkStart w:id="0" w:name="_GoBack"/>
      <w:bookmarkEnd w:id="0"/>
      <w:r w:rsidR="00EF47BB">
        <w:rPr>
          <w:b/>
        </w:rPr>
        <w:t>e schválit aktualizaci Programu rozvoje územního obvodu</w:t>
      </w:r>
      <w:r w:rsidR="00C66A12">
        <w:rPr>
          <w:b/>
        </w:rPr>
        <w:t xml:space="preserve"> Olomouckého kraje</w:t>
      </w:r>
      <w:r w:rsidR="00EF47BB">
        <w:rPr>
          <w:b/>
        </w:rPr>
        <w:t xml:space="preserve"> dle důvodové zprávy.</w:t>
      </w:r>
    </w:p>
    <w:p w:rsidR="00DD39D0" w:rsidRDefault="00DD39D0" w:rsidP="00EF47BB">
      <w:pPr>
        <w:pStyle w:val="Plohy"/>
        <w:rPr>
          <w:b/>
        </w:rPr>
      </w:pPr>
    </w:p>
    <w:p w:rsidR="00E21D53" w:rsidRPr="006C208A" w:rsidRDefault="00E21D53" w:rsidP="00EF47BB">
      <w:pPr>
        <w:pStyle w:val="Plohy"/>
        <w:rPr>
          <w:rFonts w:cs="Arial"/>
        </w:rPr>
      </w:pPr>
    </w:p>
    <w:p w:rsidR="00291E38" w:rsidRPr="00F9116A" w:rsidRDefault="00291E38" w:rsidP="00291E38">
      <w:pPr>
        <w:pStyle w:val="Plohy"/>
        <w:rPr>
          <w:rFonts w:cs="Arial"/>
          <w:u w:val="single"/>
        </w:rPr>
      </w:pPr>
      <w:r w:rsidRPr="00F9116A">
        <w:rPr>
          <w:rFonts w:cs="Arial"/>
          <w:u w:val="single"/>
        </w:rPr>
        <w:t xml:space="preserve">Přílohy: </w:t>
      </w:r>
    </w:p>
    <w:p w:rsidR="00617A5B" w:rsidRDefault="00291E38" w:rsidP="00291E38">
      <w:pPr>
        <w:rPr>
          <w:rFonts w:cs="Arial"/>
        </w:rPr>
      </w:pPr>
      <w:r>
        <w:rPr>
          <w:rFonts w:cs="Arial"/>
        </w:rPr>
        <w:t>Příloha č. 1 –</w:t>
      </w:r>
      <w:r w:rsidR="00617A5B">
        <w:rPr>
          <w:rFonts w:cs="Arial"/>
        </w:rPr>
        <w:t xml:space="preserve"> </w:t>
      </w:r>
      <w:r w:rsidR="00617A5B" w:rsidRPr="00B96B8D">
        <w:rPr>
          <w:rStyle w:val="Standardnpsmo"/>
          <w:rFonts w:cs="Arial"/>
        </w:rPr>
        <w:t>Zpráv</w:t>
      </w:r>
      <w:r w:rsidR="00435C17">
        <w:rPr>
          <w:rStyle w:val="Standardnpsmo"/>
          <w:rFonts w:cs="Arial"/>
        </w:rPr>
        <w:t>a</w:t>
      </w:r>
      <w:r w:rsidR="00617A5B" w:rsidRPr="00B96B8D">
        <w:rPr>
          <w:rStyle w:val="Standardnpsmo"/>
          <w:rFonts w:cs="Arial"/>
        </w:rPr>
        <w:t xml:space="preserve"> o hodnocení plnění PRÚOOK za rok 2013</w:t>
      </w:r>
      <w:r w:rsidR="00617A5B">
        <w:rPr>
          <w:rStyle w:val="Standardnpsmo"/>
          <w:rFonts w:cs="Arial"/>
        </w:rPr>
        <w:t xml:space="preserve"> (strana </w:t>
      </w:r>
      <w:r w:rsidR="0070518C">
        <w:rPr>
          <w:rStyle w:val="Standardnpsmo"/>
          <w:rFonts w:cs="Arial"/>
        </w:rPr>
        <w:t>1</w:t>
      </w:r>
      <w:r w:rsidR="00617A5B">
        <w:rPr>
          <w:rStyle w:val="Standardnpsmo"/>
          <w:rFonts w:cs="Arial"/>
        </w:rPr>
        <w:t xml:space="preserve"> – </w:t>
      </w:r>
      <w:r w:rsidR="0070518C">
        <w:rPr>
          <w:rStyle w:val="Standardnpsmo"/>
          <w:rFonts w:cs="Arial"/>
        </w:rPr>
        <w:t>9</w:t>
      </w:r>
      <w:r w:rsidR="00617A5B">
        <w:rPr>
          <w:rStyle w:val="Standardnpsmo"/>
          <w:rFonts w:cs="Arial"/>
        </w:rPr>
        <w:t>)</w:t>
      </w:r>
    </w:p>
    <w:p w:rsidR="00617A5B" w:rsidRDefault="00617A5B" w:rsidP="00617A5B">
      <w:r>
        <w:rPr>
          <w:rFonts w:cs="Arial"/>
        </w:rPr>
        <w:t>Příloha č. 2 – Tabulkový přehled realizovaných akcí (XLSX soubor)</w:t>
      </w:r>
    </w:p>
    <w:p w:rsidR="00617A5B" w:rsidRDefault="00617A5B" w:rsidP="00617A5B">
      <w:r>
        <w:rPr>
          <w:rFonts w:cs="Arial"/>
        </w:rPr>
        <w:t>Příloha č. 3 – Akční plán PRÚOOK na rok 2014 (XLSX soubor)</w:t>
      </w:r>
    </w:p>
    <w:p w:rsidR="00DC5FBB" w:rsidRDefault="00DC5FBB" w:rsidP="001C1887">
      <w:pPr>
        <w:spacing w:before="120"/>
        <w:rPr>
          <w:rFonts w:cs="Arial"/>
          <w:szCs w:val="24"/>
          <w:u w:val="single"/>
        </w:rPr>
      </w:pPr>
    </w:p>
    <w:sectPr w:rsidR="00DC5FBB" w:rsidSect="00E83F14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95F" w:rsidRDefault="0078095F">
      <w:r>
        <w:separator/>
      </w:r>
    </w:p>
  </w:endnote>
  <w:endnote w:type="continuationSeparator" w:id="0">
    <w:p w:rsidR="0078095F" w:rsidRDefault="0078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1B5" w:rsidRPr="008624D5" w:rsidRDefault="00603E73" w:rsidP="00AD1A85">
    <w:pPr>
      <w:pStyle w:val="Zpat"/>
      <w:pBdr>
        <w:top w:val="single" w:sz="4" w:space="1" w:color="auto"/>
      </w:pBdr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Pr="00002C0D">
      <w:rPr>
        <w:rFonts w:cs="Arial"/>
        <w:i/>
        <w:iCs/>
        <w:sz w:val="20"/>
      </w:rPr>
      <w:t xml:space="preserve"> </w:t>
    </w:r>
    <w:r w:rsidR="006251B5" w:rsidRPr="00002C0D">
      <w:rPr>
        <w:rFonts w:cs="Arial"/>
        <w:i/>
        <w:iCs/>
        <w:sz w:val="20"/>
      </w:rPr>
      <w:t xml:space="preserve">Olomouckého kraje </w:t>
    </w:r>
    <w:r>
      <w:rPr>
        <w:rFonts w:cs="Arial"/>
        <w:i/>
        <w:iCs/>
        <w:sz w:val="20"/>
      </w:rPr>
      <w:t>11</w:t>
    </w:r>
    <w:r w:rsidR="00291E38">
      <w:rPr>
        <w:rFonts w:cs="Arial"/>
        <w:i/>
        <w:iCs/>
        <w:sz w:val="20"/>
      </w:rPr>
      <w:t>. </w:t>
    </w:r>
    <w:r>
      <w:rPr>
        <w:rFonts w:cs="Arial"/>
        <w:i/>
        <w:iCs/>
        <w:sz w:val="20"/>
      </w:rPr>
      <w:t>4</w:t>
    </w:r>
    <w:r w:rsidR="00291E38">
      <w:rPr>
        <w:rFonts w:cs="Arial"/>
        <w:i/>
        <w:iCs/>
        <w:sz w:val="20"/>
      </w:rPr>
      <w:t>. </w:t>
    </w:r>
    <w:r w:rsidR="006251B5" w:rsidRPr="00002C0D">
      <w:rPr>
        <w:rFonts w:cs="Arial"/>
        <w:i/>
        <w:iCs/>
        <w:sz w:val="20"/>
      </w:rPr>
      <w:t>20</w:t>
    </w:r>
    <w:r w:rsidR="006251B5">
      <w:rPr>
        <w:rFonts w:cs="Arial"/>
        <w:i/>
        <w:iCs/>
        <w:sz w:val="20"/>
      </w:rPr>
      <w:t>1</w:t>
    </w:r>
    <w:r w:rsidR="00FC04EE">
      <w:rPr>
        <w:rFonts w:cs="Arial"/>
        <w:i/>
        <w:iCs/>
        <w:sz w:val="20"/>
      </w:rPr>
      <w:t>4</w:t>
    </w:r>
    <w:r w:rsidR="006251B5" w:rsidRPr="00002C0D">
      <w:rPr>
        <w:rFonts w:cs="Arial"/>
        <w:i/>
        <w:iCs/>
        <w:sz w:val="20"/>
      </w:rPr>
      <w:tab/>
    </w:r>
    <w:r w:rsidR="006251B5" w:rsidRPr="00002C0D">
      <w:rPr>
        <w:rFonts w:cs="Arial"/>
        <w:i/>
        <w:iCs/>
        <w:sz w:val="20"/>
      </w:rPr>
      <w:tab/>
    </w:r>
    <w:r w:rsidR="006251B5" w:rsidRPr="008624D5">
      <w:rPr>
        <w:rFonts w:cs="Arial"/>
        <w:i/>
        <w:iCs/>
        <w:sz w:val="20"/>
      </w:rPr>
      <w:t xml:space="preserve">Strana </w:t>
    </w:r>
    <w:r w:rsidR="006251B5" w:rsidRPr="008624D5">
      <w:rPr>
        <w:rStyle w:val="slostrnky"/>
        <w:rFonts w:cs="Arial"/>
        <w:i/>
        <w:iCs/>
        <w:sz w:val="20"/>
      </w:rPr>
      <w:fldChar w:fldCharType="begin"/>
    </w:r>
    <w:r w:rsidR="006251B5" w:rsidRPr="008624D5">
      <w:rPr>
        <w:rStyle w:val="slostrnky"/>
        <w:rFonts w:cs="Arial"/>
        <w:i/>
        <w:iCs/>
        <w:sz w:val="20"/>
      </w:rPr>
      <w:instrText xml:space="preserve"> PAGE </w:instrText>
    </w:r>
    <w:r w:rsidR="006251B5" w:rsidRPr="008624D5">
      <w:rPr>
        <w:rStyle w:val="slostrnky"/>
        <w:rFonts w:cs="Arial"/>
        <w:i/>
        <w:iCs/>
        <w:sz w:val="20"/>
      </w:rPr>
      <w:fldChar w:fldCharType="separate"/>
    </w:r>
    <w:r w:rsidR="00EC32A8">
      <w:rPr>
        <w:rStyle w:val="slostrnky"/>
        <w:rFonts w:cs="Arial"/>
        <w:i/>
        <w:iCs/>
        <w:noProof/>
        <w:sz w:val="20"/>
      </w:rPr>
      <w:t>4</w:t>
    </w:r>
    <w:r w:rsidR="006251B5" w:rsidRPr="008624D5">
      <w:rPr>
        <w:rStyle w:val="slostrnky"/>
        <w:rFonts w:cs="Arial"/>
        <w:i/>
        <w:iCs/>
        <w:sz w:val="20"/>
      </w:rPr>
      <w:fldChar w:fldCharType="end"/>
    </w:r>
    <w:r w:rsidR="006251B5" w:rsidRPr="008624D5">
      <w:rPr>
        <w:rStyle w:val="slostrnky"/>
        <w:rFonts w:cs="Arial"/>
        <w:i/>
        <w:iCs/>
        <w:sz w:val="20"/>
      </w:rPr>
      <w:t xml:space="preserve"> </w:t>
    </w:r>
    <w:r w:rsidR="006251B5" w:rsidRPr="008624D5">
      <w:rPr>
        <w:i/>
        <w:sz w:val="20"/>
      </w:rPr>
      <w:t>(</w:t>
    </w:r>
    <w:r w:rsidR="006251B5" w:rsidRPr="008624D5">
      <w:rPr>
        <w:rFonts w:cs="Arial"/>
        <w:i/>
        <w:iCs/>
        <w:sz w:val="20"/>
      </w:rPr>
      <w:t>celkem</w:t>
    </w:r>
    <w:r w:rsidR="008624D5" w:rsidRPr="008624D5">
      <w:rPr>
        <w:rFonts w:cs="Arial"/>
        <w:i/>
        <w:iCs/>
        <w:sz w:val="20"/>
      </w:rPr>
      <w:t xml:space="preserve"> </w:t>
    </w:r>
    <w:r w:rsidR="008624D5" w:rsidRPr="008624D5">
      <w:rPr>
        <w:rFonts w:cs="Arial"/>
        <w:i/>
        <w:iCs/>
        <w:sz w:val="20"/>
      </w:rPr>
      <w:fldChar w:fldCharType="begin"/>
    </w:r>
    <w:r w:rsidR="008624D5" w:rsidRPr="008624D5">
      <w:rPr>
        <w:rFonts w:cs="Arial"/>
        <w:i/>
        <w:iCs/>
        <w:sz w:val="20"/>
      </w:rPr>
      <w:instrText>NUMPAGES  \* Arabic  \* MERGEFORMAT</w:instrText>
    </w:r>
    <w:r w:rsidR="008624D5" w:rsidRPr="008624D5">
      <w:rPr>
        <w:rFonts w:cs="Arial"/>
        <w:i/>
        <w:iCs/>
        <w:sz w:val="20"/>
      </w:rPr>
      <w:fldChar w:fldCharType="separate"/>
    </w:r>
    <w:r w:rsidR="00EC32A8">
      <w:rPr>
        <w:rFonts w:cs="Arial"/>
        <w:i/>
        <w:iCs/>
        <w:noProof/>
        <w:sz w:val="20"/>
      </w:rPr>
      <w:t>4</w:t>
    </w:r>
    <w:r w:rsidR="008624D5" w:rsidRPr="008624D5">
      <w:rPr>
        <w:rFonts w:cs="Arial"/>
        <w:i/>
        <w:iCs/>
        <w:sz w:val="20"/>
      </w:rPr>
      <w:fldChar w:fldCharType="end"/>
    </w:r>
    <w:r w:rsidR="006251B5" w:rsidRPr="008624D5">
      <w:rPr>
        <w:rFonts w:cs="Arial"/>
        <w:i/>
        <w:iCs/>
        <w:sz w:val="20"/>
      </w:rPr>
      <w:t>)</w:t>
    </w:r>
  </w:p>
  <w:p w:rsidR="006251B5" w:rsidRDefault="00603E73" w:rsidP="00AD1A85">
    <w:pPr>
      <w:pStyle w:val="Zpat"/>
      <w:pBdr>
        <w:top w:val="single" w:sz="4" w:space="1" w:color="auto"/>
      </w:pBdr>
      <w:rPr>
        <w:rFonts w:cs="Arial"/>
        <w:i/>
        <w:iCs/>
        <w:sz w:val="20"/>
      </w:rPr>
    </w:pPr>
    <w:r>
      <w:rPr>
        <w:rFonts w:cs="Arial"/>
        <w:i/>
        <w:iCs/>
        <w:sz w:val="20"/>
      </w:rPr>
      <w:t>1</w:t>
    </w:r>
    <w:r w:rsidR="00435C17">
      <w:rPr>
        <w:rFonts w:cs="Arial"/>
        <w:i/>
        <w:iCs/>
        <w:sz w:val="20"/>
      </w:rPr>
      <w:t>9</w:t>
    </w:r>
    <w:r w:rsidR="00FC04EE">
      <w:rPr>
        <w:rFonts w:cs="Arial"/>
        <w:i/>
        <w:iCs/>
        <w:sz w:val="20"/>
      </w:rPr>
      <w:t xml:space="preserve"> </w:t>
    </w:r>
    <w:r w:rsidR="003A326B">
      <w:rPr>
        <w:rFonts w:cs="Arial"/>
        <w:i/>
        <w:iCs/>
        <w:sz w:val="20"/>
      </w:rPr>
      <w:t xml:space="preserve">- </w:t>
    </w:r>
    <w:r w:rsidR="00291E38" w:rsidRPr="00291E38">
      <w:rPr>
        <w:rFonts w:cs="Arial"/>
        <w:i/>
        <w:iCs/>
        <w:sz w:val="20"/>
      </w:rPr>
      <w:t>Program rozvoje územního obvodu Olomouckého kraj</w:t>
    </w:r>
    <w:r w:rsidR="00FC04EE">
      <w:rPr>
        <w:rFonts w:cs="Arial"/>
        <w:i/>
        <w:iCs/>
        <w:sz w:val="20"/>
      </w:rPr>
      <w:t>e</w:t>
    </w:r>
  </w:p>
  <w:p w:rsidR="006251B5" w:rsidRPr="00AD1A85" w:rsidRDefault="006251B5" w:rsidP="00AD1A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95F" w:rsidRDefault="0078095F">
      <w:r>
        <w:separator/>
      </w:r>
    </w:p>
  </w:footnote>
  <w:footnote w:type="continuationSeparator" w:id="0">
    <w:p w:rsidR="0078095F" w:rsidRDefault="0078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670A9D"/>
    <w:multiLevelType w:val="multilevel"/>
    <w:tmpl w:val="68760DC2"/>
    <w:numStyleLink w:val="StylSodrkami"/>
  </w:abstractNum>
  <w:abstractNum w:abstractNumId="2">
    <w:nsid w:val="01C8107A"/>
    <w:multiLevelType w:val="multilevel"/>
    <w:tmpl w:val="68760DC2"/>
    <w:numStyleLink w:val="StylSodrkami"/>
  </w:abstractNum>
  <w:abstractNum w:abstractNumId="3">
    <w:nsid w:val="041139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CC0972"/>
    <w:multiLevelType w:val="multilevel"/>
    <w:tmpl w:val="68760DC2"/>
    <w:numStyleLink w:val="StylSodrkami"/>
  </w:abstractNum>
  <w:abstractNum w:abstractNumId="5">
    <w:nsid w:val="0BC94A5A"/>
    <w:multiLevelType w:val="multilevel"/>
    <w:tmpl w:val="68760DC2"/>
    <w:numStyleLink w:val="StylSodrkami"/>
  </w:abstractNum>
  <w:abstractNum w:abstractNumId="6">
    <w:nsid w:val="0C5B4145"/>
    <w:multiLevelType w:val="hybridMultilevel"/>
    <w:tmpl w:val="87041FCE"/>
    <w:lvl w:ilvl="0" w:tplc="9CEEC526">
      <w:start w:val="1"/>
      <w:numFmt w:val="lowerRoman"/>
      <w:lvlText w:val="%1."/>
      <w:lvlJc w:val="left"/>
      <w:pPr>
        <w:tabs>
          <w:tab w:val="num" w:pos="1800"/>
        </w:tabs>
        <w:ind w:left="144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BC2E4A"/>
    <w:multiLevelType w:val="hybridMultilevel"/>
    <w:tmpl w:val="FA146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9D488C"/>
    <w:multiLevelType w:val="singleLevel"/>
    <w:tmpl w:val="E9F4F522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9">
    <w:nsid w:val="0F1963D6"/>
    <w:multiLevelType w:val="multilevel"/>
    <w:tmpl w:val="68760DC2"/>
    <w:numStyleLink w:val="StylSodrkami"/>
  </w:abstractNum>
  <w:abstractNum w:abstractNumId="10">
    <w:nsid w:val="10996717"/>
    <w:multiLevelType w:val="hybridMultilevel"/>
    <w:tmpl w:val="1DC2EF04"/>
    <w:lvl w:ilvl="0" w:tplc="9CEEC526">
      <w:start w:val="1"/>
      <w:numFmt w:val="low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18B3E72"/>
    <w:multiLevelType w:val="multilevel"/>
    <w:tmpl w:val="68760DC2"/>
    <w:numStyleLink w:val="StylSodrkami"/>
  </w:abstractNum>
  <w:abstractNum w:abstractNumId="12">
    <w:nsid w:val="11A527BF"/>
    <w:multiLevelType w:val="multilevel"/>
    <w:tmpl w:val="68760DC2"/>
    <w:numStyleLink w:val="StylSodrkami"/>
  </w:abstractNum>
  <w:abstractNum w:abstractNumId="13">
    <w:nsid w:val="14843A94"/>
    <w:multiLevelType w:val="multilevel"/>
    <w:tmpl w:val="68760DC2"/>
    <w:numStyleLink w:val="StylSodrkami"/>
  </w:abstractNum>
  <w:abstractNum w:abstractNumId="14">
    <w:nsid w:val="14F05CC7"/>
    <w:multiLevelType w:val="multilevel"/>
    <w:tmpl w:val="A3D6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>
    <w:nsid w:val="1B4978ED"/>
    <w:multiLevelType w:val="multilevel"/>
    <w:tmpl w:val="EDCE9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2914B00"/>
    <w:multiLevelType w:val="multilevel"/>
    <w:tmpl w:val="F9A4AA0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52E1B20"/>
    <w:multiLevelType w:val="hybridMultilevel"/>
    <w:tmpl w:val="A76A0DD4"/>
    <w:lvl w:ilvl="0" w:tplc="8A8ED5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D4380"/>
    <w:multiLevelType w:val="hybridMultilevel"/>
    <w:tmpl w:val="6CEE55F0"/>
    <w:lvl w:ilvl="0" w:tplc="FFFFFFFF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EFF41DF0">
      <w:start w:val="1"/>
      <w:numFmt w:val="bullet"/>
      <w:pStyle w:val="AMpuntk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88A7B7E"/>
    <w:multiLevelType w:val="hybridMultilevel"/>
    <w:tmpl w:val="4CFE1CEA"/>
    <w:lvl w:ilvl="0" w:tplc="45507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00049A"/>
    <w:multiLevelType w:val="hybridMultilevel"/>
    <w:tmpl w:val="57FE2DEA"/>
    <w:lvl w:ilvl="0" w:tplc="9CEEC526">
      <w:start w:val="1"/>
      <w:numFmt w:val="low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9A165B"/>
    <w:multiLevelType w:val="hybridMultilevel"/>
    <w:tmpl w:val="F0CC5F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D6057A"/>
    <w:multiLevelType w:val="hybridMultilevel"/>
    <w:tmpl w:val="8B5E15C8"/>
    <w:lvl w:ilvl="0" w:tplc="9CEEC526">
      <w:start w:val="1"/>
      <w:numFmt w:val="low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30D47628"/>
    <w:multiLevelType w:val="hybridMultilevel"/>
    <w:tmpl w:val="4450094E"/>
    <w:lvl w:ilvl="0" w:tplc="CA581B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5E80F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0D554E"/>
    <w:multiLevelType w:val="multilevel"/>
    <w:tmpl w:val="BFFA7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3A15868"/>
    <w:multiLevelType w:val="hybridMultilevel"/>
    <w:tmpl w:val="6C80DA50"/>
    <w:lvl w:ilvl="0" w:tplc="BCB26970">
      <w:start w:val="1"/>
      <w:numFmt w:val="decimal"/>
      <w:lvlText w:val="%1)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26">
    <w:nsid w:val="33F86397"/>
    <w:multiLevelType w:val="multilevel"/>
    <w:tmpl w:val="68760DC2"/>
    <w:styleLink w:val="StylSodrkami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8344D3"/>
    <w:multiLevelType w:val="multilevel"/>
    <w:tmpl w:val="68760DC2"/>
    <w:numStyleLink w:val="StylSodrkami"/>
  </w:abstractNum>
  <w:abstractNum w:abstractNumId="28">
    <w:nsid w:val="3DBF7DE6"/>
    <w:multiLevelType w:val="hybridMultilevel"/>
    <w:tmpl w:val="B518FB3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CB01F6"/>
    <w:multiLevelType w:val="multilevel"/>
    <w:tmpl w:val="6E8090A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1A62D23"/>
    <w:multiLevelType w:val="multilevel"/>
    <w:tmpl w:val="9FC00C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1">
    <w:nsid w:val="436C3C00"/>
    <w:multiLevelType w:val="multilevel"/>
    <w:tmpl w:val="68760DC2"/>
    <w:numStyleLink w:val="StylSodrkami"/>
  </w:abstractNum>
  <w:abstractNum w:abstractNumId="32">
    <w:nsid w:val="4697592F"/>
    <w:multiLevelType w:val="hybridMultilevel"/>
    <w:tmpl w:val="9904D448"/>
    <w:lvl w:ilvl="0" w:tplc="9CEEC526">
      <w:start w:val="1"/>
      <w:numFmt w:val="low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6CC5544"/>
    <w:multiLevelType w:val="hybridMultilevel"/>
    <w:tmpl w:val="AD681B6C"/>
    <w:lvl w:ilvl="0" w:tplc="9CEEC526">
      <w:start w:val="1"/>
      <w:numFmt w:val="lowerRoman"/>
      <w:lvlText w:val="%1."/>
      <w:lvlJc w:val="left"/>
      <w:pPr>
        <w:tabs>
          <w:tab w:val="num" w:pos="2160"/>
        </w:tabs>
        <w:ind w:left="180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47D20B37"/>
    <w:multiLevelType w:val="hybridMultilevel"/>
    <w:tmpl w:val="DAF0D7B4"/>
    <w:lvl w:ilvl="0" w:tplc="CFF0C5DA">
      <w:start w:val="1"/>
      <w:numFmt w:val="upperRoman"/>
      <w:pStyle w:val="StylNadpis1Tun"/>
      <w:lvlText w:val="%1."/>
      <w:lvlJc w:val="right"/>
      <w:pPr>
        <w:tabs>
          <w:tab w:val="num" w:pos="1257"/>
        </w:tabs>
        <w:ind w:left="1257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4D286F"/>
    <w:multiLevelType w:val="singleLevel"/>
    <w:tmpl w:val="CD2A4584"/>
    <w:lvl w:ilvl="0">
      <w:start w:val="1"/>
      <w:numFmt w:val="bullet"/>
      <w:pStyle w:val="Stylschema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530E0674"/>
    <w:multiLevelType w:val="hybridMultilevel"/>
    <w:tmpl w:val="533CBA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39D66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4FD3A97"/>
    <w:multiLevelType w:val="multilevel"/>
    <w:tmpl w:val="E9C81D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9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95F6455"/>
    <w:multiLevelType w:val="hybridMultilevel"/>
    <w:tmpl w:val="76C0280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A053868"/>
    <w:multiLevelType w:val="hybridMultilevel"/>
    <w:tmpl w:val="53B6E2DC"/>
    <w:lvl w:ilvl="0" w:tplc="D5E2B58C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Cambria" w:eastAsia="Times New Roman" w:hAnsi="Cambria" w:cs="Arial" w:hint="default"/>
        <w:color w:val="auto"/>
      </w:rPr>
    </w:lvl>
    <w:lvl w:ilvl="1" w:tplc="FB801354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2">
    <w:nsid w:val="612B78C4"/>
    <w:multiLevelType w:val="multilevel"/>
    <w:tmpl w:val="68760DC2"/>
    <w:numStyleLink w:val="StylSodrkami"/>
  </w:abstractNum>
  <w:abstractNum w:abstractNumId="43">
    <w:nsid w:val="63492FE3"/>
    <w:multiLevelType w:val="multilevel"/>
    <w:tmpl w:val="FAF4281A"/>
    <w:lvl w:ilvl="0">
      <w:start w:val="1"/>
      <w:numFmt w:val="decimal"/>
      <w:pStyle w:val="Pruka-Nadpis1"/>
      <w:lvlText w:val="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pStyle w:val="Pruky-Nadpis2"/>
      <w:lvlText w:val="%1.%2."/>
      <w:lvlJc w:val="left"/>
      <w:pPr>
        <w:tabs>
          <w:tab w:val="num" w:pos="2520"/>
        </w:tabs>
        <w:ind w:left="792" w:hanging="432"/>
      </w:pPr>
    </w:lvl>
    <w:lvl w:ilvl="2">
      <w:start w:val="1"/>
      <w:numFmt w:val="decimal"/>
      <w:pStyle w:val="Pruky-Nadpis3"/>
      <w:lvlText w:val="%1.%2.%3."/>
      <w:lvlJc w:val="left"/>
      <w:pPr>
        <w:tabs>
          <w:tab w:val="num" w:pos="39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</w:lvl>
  </w:abstractNum>
  <w:abstractNum w:abstractNumId="44">
    <w:nsid w:val="66064A9E"/>
    <w:multiLevelType w:val="hybridMultilevel"/>
    <w:tmpl w:val="A6DA65F4"/>
    <w:lvl w:ilvl="0" w:tplc="9CEEC526">
      <w:start w:val="1"/>
      <w:numFmt w:val="low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6337E5E"/>
    <w:multiLevelType w:val="multilevel"/>
    <w:tmpl w:val="68760DC2"/>
    <w:numStyleLink w:val="StylSodrkami"/>
  </w:abstractNum>
  <w:abstractNum w:abstractNumId="46">
    <w:nsid w:val="694B1E95"/>
    <w:multiLevelType w:val="hybridMultilevel"/>
    <w:tmpl w:val="C2966CB4"/>
    <w:lvl w:ilvl="0" w:tplc="9CEEC526">
      <w:start w:val="1"/>
      <w:numFmt w:val="low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ACA0ACA"/>
    <w:multiLevelType w:val="multilevel"/>
    <w:tmpl w:val="3042CD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6D0D5DC1"/>
    <w:multiLevelType w:val="hybridMultilevel"/>
    <w:tmpl w:val="FA2AB0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F8C19B8"/>
    <w:multiLevelType w:val="hybridMultilevel"/>
    <w:tmpl w:val="092669DE"/>
    <w:lvl w:ilvl="0" w:tplc="DF9C105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0">
    <w:nsid w:val="706223FD"/>
    <w:multiLevelType w:val="multilevel"/>
    <w:tmpl w:val="D26890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1">
    <w:nsid w:val="71D9744E"/>
    <w:multiLevelType w:val="hybridMultilevel"/>
    <w:tmpl w:val="C40ED6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1F17731"/>
    <w:multiLevelType w:val="hybridMultilevel"/>
    <w:tmpl w:val="FB7C8E9A"/>
    <w:lvl w:ilvl="0" w:tplc="45B81C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3">
    <w:nsid w:val="745F25DC"/>
    <w:multiLevelType w:val="hybridMultilevel"/>
    <w:tmpl w:val="61E85E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9993A6A"/>
    <w:multiLevelType w:val="multilevel"/>
    <w:tmpl w:val="00E0CF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cs="Symbol" w:hint="default"/>
        </w:rPr>
      </w:lvl>
    </w:lvlOverride>
  </w:num>
  <w:num w:numId="2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</w:num>
  <w:num w:numId="3">
    <w:abstractNumId w:val="39"/>
  </w:num>
  <w:num w:numId="4">
    <w:abstractNumId w:val="34"/>
  </w:num>
  <w:num w:numId="5">
    <w:abstractNumId w:val="35"/>
  </w:num>
  <w:num w:numId="6">
    <w:abstractNumId w:val="43"/>
  </w:num>
  <w:num w:numId="7">
    <w:abstractNumId w:val="18"/>
  </w:num>
  <w:num w:numId="8">
    <w:abstractNumId w:val="41"/>
  </w:num>
  <w:num w:numId="9">
    <w:abstractNumId w:val="47"/>
  </w:num>
  <w:num w:numId="10">
    <w:abstractNumId w:val="17"/>
  </w:num>
  <w:num w:numId="11">
    <w:abstractNumId w:val="25"/>
  </w:num>
  <w:num w:numId="12">
    <w:abstractNumId w:val="40"/>
  </w:num>
  <w:num w:numId="13">
    <w:abstractNumId w:val="30"/>
  </w:num>
  <w:num w:numId="14">
    <w:abstractNumId w:val="50"/>
  </w:num>
  <w:num w:numId="15">
    <w:abstractNumId w:val="14"/>
  </w:num>
  <w:num w:numId="16">
    <w:abstractNumId w:val="10"/>
  </w:num>
  <w:num w:numId="17">
    <w:abstractNumId w:val="46"/>
  </w:num>
  <w:num w:numId="18">
    <w:abstractNumId w:val="32"/>
  </w:num>
  <w:num w:numId="19">
    <w:abstractNumId w:val="20"/>
  </w:num>
  <w:num w:numId="20">
    <w:abstractNumId w:val="44"/>
  </w:num>
  <w:num w:numId="21">
    <w:abstractNumId w:val="48"/>
  </w:num>
  <w:num w:numId="22">
    <w:abstractNumId w:val="51"/>
  </w:num>
  <w:num w:numId="23">
    <w:abstractNumId w:val="21"/>
  </w:num>
  <w:num w:numId="24">
    <w:abstractNumId w:val="22"/>
  </w:num>
  <w:num w:numId="25">
    <w:abstractNumId w:val="49"/>
  </w:num>
  <w:num w:numId="26">
    <w:abstractNumId w:val="7"/>
  </w:num>
  <w:num w:numId="27">
    <w:abstractNumId w:val="6"/>
  </w:num>
  <w:num w:numId="28">
    <w:abstractNumId w:val="33"/>
  </w:num>
  <w:num w:numId="29">
    <w:abstractNumId w:val="16"/>
  </w:num>
  <w:num w:numId="30">
    <w:abstractNumId w:val="29"/>
  </w:num>
  <w:num w:numId="31">
    <w:abstractNumId w:val="13"/>
  </w:num>
  <w:num w:numId="32">
    <w:abstractNumId w:val="26"/>
  </w:num>
  <w:num w:numId="33">
    <w:abstractNumId w:val="31"/>
  </w:num>
  <w:num w:numId="34">
    <w:abstractNumId w:val="2"/>
  </w:num>
  <w:num w:numId="35">
    <w:abstractNumId w:val="9"/>
  </w:num>
  <w:num w:numId="36">
    <w:abstractNumId w:val="1"/>
  </w:num>
  <w:num w:numId="37">
    <w:abstractNumId w:val="42"/>
  </w:num>
  <w:num w:numId="38">
    <w:abstractNumId w:val="27"/>
  </w:num>
  <w:num w:numId="39">
    <w:abstractNumId w:val="4"/>
  </w:num>
  <w:num w:numId="40">
    <w:abstractNumId w:val="5"/>
  </w:num>
  <w:num w:numId="41">
    <w:abstractNumId w:val="12"/>
  </w:num>
  <w:num w:numId="42">
    <w:abstractNumId w:val="11"/>
  </w:num>
  <w:num w:numId="43">
    <w:abstractNumId w:val="45"/>
  </w:num>
  <w:num w:numId="44">
    <w:abstractNumId w:val="54"/>
  </w:num>
  <w:num w:numId="45">
    <w:abstractNumId w:val="19"/>
  </w:num>
  <w:num w:numId="46">
    <w:abstractNumId w:val="53"/>
  </w:num>
  <w:num w:numId="47">
    <w:abstractNumId w:val="52"/>
  </w:num>
  <w:num w:numId="48">
    <w:abstractNumId w:val="28"/>
  </w:num>
  <w:num w:numId="49">
    <w:abstractNumId w:val="38"/>
  </w:num>
  <w:num w:numId="50">
    <w:abstractNumId w:val="23"/>
  </w:num>
  <w:num w:numId="51">
    <w:abstractNumId w:val="37"/>
  </w:num>
  <w:num w:numId="52">
    <w:abstractNumId w:val="3"/>
  </w:num>
  <w:num w:numId="53">
    <w:abstractNumId w:val="15"/>
  </w:num>
  <w:num w:numId="54">
    <w:abstractNumId w:val="24"/>
  </w:num>
  <w:num w:numId="55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01"/>
    <w:rsid w:val="00001BB1"/>
    <w:rsid w:val="00002C0D"/>
    <w:rsid w:val="00007183"/>
    <w:rsid w:val="00014B9E"/>
    <w:rsid w:val="00015A7C"/>
    <w:rsid w:val="00021074"/>
    <w:rsid w:val="000212DA"/>
    <w:rsid w:val="000222C3"/>
    <w:rsid w:val="000229E4"/>
    <w:rsid w:val="00022E80"/>
    <w:rsid w:val="00023660"/>
    <w:rsid w:val="00026238"/>
    <w:rsid w:val="000269CD"/>
    <w:rsid w:val="00027583"/>
    <w:rsid w:val="00027DE3"/>
    <w:rsid w:val="0003222F"/>
    <w:rsid w:val="0004022B"/>
    <w:rsid w:val="00040668"/>
    <w:rsid w:val="000463E4"/>
    <w:rsid w:val="00053F72"/>
    <w:rsid w:val="000570AB"/>
    <w:rsid w:val="0006606F"/>
    <w:rsid w:val="000662B5"/>
    <w:rsid w:val="000707A7"/>
    <w:rsid w:val="00071152"/>
    <w:rsid w:val="00072732"/>
    <w:rsid w:val="00073E15"/>
    <w:rsid w:val="00075156"/>
    <w:rsid w:val="0007550F"/>
    <w:rsid w:val="00080071"/>
    <w:rsid w:val="000823CC"/>
    <w:rsid w:val="000837FC"/>
    <w:rsid w:val="000858BD"/>
    <w:rsid w:val="00092C72"/>
    <w:rsid w:val="00094CD1"/>
    <w:rsid w:val="00096245"/>
    <w:rsid w:val="000967DC"/>
    <w:rsid w:val="000973E6"/>
    <w:rsid w:val="00097F97"/>
    <w:rsid w:val="000A088A"/>
    <w:rsid w:val="000B5AE0"/>
    <w:rsid w:val="000B7AAF"/>
    <w:rsid w:val="000C0434"/>
    <w:rsid w:val="000C0A15"/>
    <w:rsid w:val="000C1362"/>
    <w:rsid w:val="000C626E"/>
    <w:rsid w:val="000D3F7C"/>
    <w:rsid w:val="000D4300"/>
    <w:rsid w:val="000D49EB"/>
    <w:rsid w:val="000E182C"/>
    <w:rsid w:val="000E38B8"/>
    <w:rsid w:val="000E455A"/>
    <w:rsid w:val="000E5380"/>
    <w:rsid w:val="000E641C"/>
    <w:rsid w:val="000E64F8"/>
    <w:rsid w:val="000F0843"/>
    <w:rsid w:val="000F7A16"/>
    <w:rsid w:val="00100C40"/>
    <w:rsid w:val="00100C86"/>
    <w:rsid w:val="00100E34"/>
    <w:rsid w:val="00105692"/>
    <w:rsid w:val="00105CE9"/>
    <w:rsid w:val="001102E0"/>
    <w:rsid w:val="00110C15"/>
    <w:rsid w:val="00113561"/>
    <w:rsid w:val="00114842"/>
    <w:rsid w:val="00121E52"/>
    <w:rsid w:val="001229A5"/>
    <w:rsid w:val="0013268F"/>
    <w:rsid w:val="00132FE3"/>
    <w:rsid w:val="001354E1"/>
    <w:rsid w:val="00137A9D"/>
    <w:rsid w:val="001403B2"/>
    <w:rsid w:val="0014217E"/>
    <w:rsid w:val="0015115E"/>
    <w:rsid w:val="00154599"/>
    <w:rsid w:val="0015516B"/>
    <w:rsid w:val="0015561C"/>
    <w:rsid w:val="00156E8E"/>
    <w:rsid w:val="00161A8C"/>
    <w:rsid w:val="001633F7"/>
    <w:rsid w:val="00167344"/>
    <w:rsid w:val="00170E6D"/>
    <w:rsid w:val="001762DF"/>
    <w:rsid w:val="00177A5C"/>
    <w:rsid w:val="00181939"/>
    <w:rsid w:val="001820AB"/>
    <w:rsid w:val="00190E09"/>
    <w:rsid w:val="0019103A"/>
    <w:rsid w:val="00192381"/>
    <w:rsid w:val="0019752F"/>
    <w:rsid w:val="001B7D01"/>
    <w:rsid w:val="001C1887"/>
    <w:rsid w:val="001C7D5C"/>
    <w:rsid w:val="001D090E"/>
    <w:rsid w:val="001D114F"/>
    <w:rsid w:val="001D1AC0"/>
    <w:rsid w:val="001D1AEB"/>
    <w:rsid w:val="001D4A10"/>
    <w:rsid w:val="001E2000"/>
    <w:rsid w:val="001E320A"/>
    <w:rsid w:val="001E4A44"/>
    <w:rsid w:val="001E653F"/>
    <w:rsid w:val="001E68FA"/>
    <w:rsid w:val="001E698D"/>
    <w:rsid w:val="001F0271"/>
    <w:rsid w:val="001F13C1"/>
    <w:rsid w:val="001F4002"/>
    <w:rsid w:val="001F4904"/>
    <w:rsid w:val="001F5E1B"/>
    <w:rsid w:val="002036A4"/>
    <w:rsid w:val="002126DF"/>
    <w:rsid w:val="0021565D"/>
    <w:rsid w:val="00225D77"/>
    <w:rsid w:val="00226048"/>
    <w:rsid w:val="00232293"/>
    <w:rsid w:val="00233D57"/>
    <w:rsid w:val="0023633A"/>
    <w:rsid w:val="00236587"/>
    <w:rsid w:val="00236B2A"/>
    <w:rsid w:val="0024086E"/>
    <w:rsid w:val="00241335"/>
    <w:rsid w:val="0025095C"/>
    <w:rsid w:val="00251611"/>
    <w:rsid w:val="00251C4A"/>
    <w:rsid w:val="00254DE2"/>
    <w:rsid w:val="002568CA"/>
    <w:rsid w:val="00275DC6"/>
    <w:rsid w:val="00280390"/>
    <w:rsid w:val="00285396"/>
    <w:rsid w:val="00291C8C"/>
    <w:rsid w:val="00291E38"/>
    <w:rsid w:val="002938D8"/>
    <w:rsid w:val="00297825"/>
    <w:rsid w:val="00297DD1"/>
    <w:rsid w:val="002A250A"/>
    <w:rsid w:val="002D0DDC"/>
    <w:rsid w:val="002D1EBB"/>
    <w:rsid w:val="002D3409"/>
    <w:rsid w:val="002E522F"/>
    <w:rsid w:val="002F4B50"/>
    <w:rsid w:val="002F57D9"/>
    <w:rsid w:val="002F6634"/>
    <w:rsid w:val="00300FE1"/>
    <w:rsid w:val="00302A23"/>
    <w:rsid w:val="00303627"/>
    <w:rsid w:val="00304626"/>
    <w:rsid w:val="00304648"/>
    <w:rsid w:val="00305373"/>
    <w:rsid w:val="0030761F"/>
    <w:rsid w:val="00310D1B"/>
    <w:rsid w:val="00311276"/>
    <w:rsid w:val="003124E7"/>
    <w:rsid w:val="00312790"/>
    <w:rsid w:val="00312E5B"/>
    <w:rsid w:val="0031332D"/>
    <w:rsid w:val="00314F48"/>
    <w:rsid w:val="003157FD"/>
    <w:rsid w:val="0032190B"/>
    <w:rsid w:val="003222E9"/>
    <w:rsid w:val="00322966"/>
    <w:rsid w:val="00325430"/>
    <w:rsid w:val="00325E0C"/>
    <w:rsid w:val="00330E15"/>
    <w:rsid w:val="003361C9"/>
    <w:rsid w:val="00342C1C"/>
    <w:rsid w:val="00343FAB"/>
    <w:rsid w:val="003444F3"/>
    <w:rsid w:val="00347678"/>
    <w:rsid w:val="00350721"/>
    <w:rsid w:val="0035360F"/>
    <w:rsid w:val="003606A5"/>
    <w:rsid w:val="003618DF"/>
    <w:rsid w:val="00366625"/>
    <w:rsid w:val="003673A8"/>
    <w:rsid w:val="00370DFA"/>
    <w:rsid w:val="00373BF3"/>
    <w:rsid w:val="00377642"/>
    <w:rsid w:val="00380332"/>
    <w:rsid w:val="00383976"/>
    <w:rsid w:val="0038704A"/>
    <w:rsid w:val="00393622"/>
    <w:rsid w:val="00393DFE"/>
    <w:rsid w:val="00395A2E"/>
    <w:rsid w:val="00395FD6"/>
    <w:rsid w:val="003A326B"/>
    <w:rsid w:val="003C5312"/>
    <w:rsid w:val="003C56D1"/>
    <w:rsid w:val="003C5AB7"/>
    <w:rsid w:val="003D40E3"/>
    <w:rsid w:val="003E0D78"/>
    <w:rsid w:val="003E2CE9"/>
    <w:rsid w:val="003E5D88"/>
    <w:rsid w:val="003E634A"/>
    <w:rsid w:val="003F336D"/>
    <w:rsid w:val="003F3B3F"/>
    <w:rsid w:val="003F4FD8"/>
    <w:rsid w:val="003F6F4C"/>
    <w:rsid w:val="003F7C9F"/>
    <w:rsid w:val="003F7DBF"/>
    <w:rsid w:val="00400C61"/>
    <w:rsid w:val="00400FEA"/>
    <w:rsid w:val="0040112C"/>
    <w:rsid w:val="0040688B"/>
    <w:rsid w:val="004071D9"/>
    <w:rsid w:val="004139BC"/>
    <w:rsid w:val="00415AA6"/>
    <w:rsid w:val="00415ACF"/>
    <w:rsid w:val="0042631A"/>
    <w:rsid w:val="004268E4"/>
    <w:rsid w:val="0043167B"/>
    <w:rsid w:val="00435C17"/>
    <w:rsid w:val="00436886"/>
    <w:rsid w:val="00442988"/>
    <w:rsid w:val="004454AE"/>
    <w:rsid w:val="00446CBF"/>
    <w:rsid w:val="0045269B"/>
    <w:rsid w:val="00454116"/>
    <w:rsid w:val="0045725A"/>
    <w:rsid w:val="004577F9"/>
    <w:rsid w:val="00460FA3"/>
    <w:rsid w:val="0046115B"/>
    <w:rsid w:val="00464791"/>
    <w:rsid w:val="0047136E"/>
    <w:rsid w:val="00475533"/>
    <w:rsid w:val="00475AD1"/>
    <w:rsid w:val="0047746F"/>
    <w:rsid w:val="00480E06"/>
    <w:rsid w:val="00481CBE"/>
    <w:rsid w:val="00483B88"/>
    <w:rsid w:val="004849C6"/>
    <w:rsid w:val="0048741D"/>
    <w:rsid w:val="00487BF7"/>
    <w:rsid w:val="004941E0"/>
    <w:rsid w:val="00497C43"/>
    <w:rsid w:val="004A11DD"/>
    <w:rsid w:val="004A45AE"/>
    <w:rsid w:val="004A6376"/>
    <w:rsid w:val="004A6F36"/>
    <w:rsid w:val="004B25D1"/>
    <w:rsid w:val="004B6A9F"/>
    <w:rsid w:val="004C1564"/>
    <w:rsid w:val="004C351D"/>
    <w:rsid w:val="004C7C7A"/>
    <w:rsid w:val="004C7D05"/>
    <w:rsid w:val="004D110F"/>
    <w:rsid w:val="004D3A4A"/>
    <w:rsid w:val="004E599E"/>
    <w:rsid w:val="004E6BFA"/>
    <w:rsid w:val="004E77C5"/>
    <w:rsid w:val="004F4C48"/>
    <w:rsid w:val="004F72D4"/>
    <w:rsid w:val="00502069"/>
    <w:rsid w:val="00507504"/>
    <w:rsid w:val="00507AEE"/>
    <w:rsid w:val="00511C93"/>
    <w:rsid w:val="00514F7E"/>
    <w:rsid w:val="00520165"/>
    <w:rsid w:val="00522B4A"/>
    <w:rsid w:val="00523A61"/>
    <w:rsid w:val="0053016B"/>
    <w:rsid w:val="00533838"/>
    <w:rsid w:val="00536FC4"/>
    <w:rsid w:val="00537533"/>
    <w:rsid w:val="005378D4"/>
    <w:rsid w:val="00537DCB"/>
    <w:rsid w:val="00543A65"/>
    <w:rsid w:val="00557FC9"/>
    <w:rsid w:val="00560C34"/>
    <w:rsid w:val="00564EBD"/>
    <w:rsid w:val="005651B0"/>
    <w:rsid w:val="00567C55"/>
    <w:rsid w:val="00570E06"/>
    <w:rsid w:val="00574F5A"/>
    <w:rsid w:val="0057578C"/>
    <w:rsid w:val="00575981"/>
    <w:rsid w:val="0058000E"/>
    <w:rsid w:val="005806E5"/>
    <w:rsid w:val="00581DC9"/>
    <w:rsid w:val="0058241B"/>
    <w:rsid w:val="00590BCD"/>
    <w:rsid w:val="00593297"/>
    <w:rsid w:val="00594C69"/>
    <w:rsid w:val="005A5D29"/>
    <w:rsid w:val="005B01A7"/>
    <w:rsid w:val="005B1667"/>
    <w:rsid w:val="005B2993"/>
    <w:rsid w:val="005B444B"/>
    <w:rsid w:val="005B5A78"/>
    <w:rsid w:val="005C1EB1"/>
    <w:rsid w:val="005C3896"/>
    <w:rsid w:val="005D0250"/>
    <w:rsid w:val="005D51F0"/>
    <w:rsid w:val="005D6EBA"/>
    <w:rsid w:val="005E0192"/>
    <w:rsid w:val="005E1EB9"/>
    <w:rsid w:val="005E2F1B"/>
    <w:rsid w:val="005E79FD"/>
    <w:rsid w:val="005F1D97"/>
    <w:rsid w:val="005F5926"/>
    <w:rsid w:val="006028E9"/>
    <w:rsid w:val="00603A28"/>
    <w:rsid w:val="00603E73"/>
    <w:rsid w:val="00604469"/>
    <w:rsid w:val="00610A88"/>
    <w:rsid w:val="006129B5"/>
    <w:rsid w:val="00614C31"/>
    <w:rsid w:val="0061734C"/>
    <w:rsid w:val="00617677"/>
    <w:rsid w:val="006178F1"/>
    <w:rsid w:val="00617A5B"/>
    <w:rsid w:val="00620A17"/>
    <w:rsid w:val="006251B5"/>
    <w:rsid w:val="00626735"/>
    <w:rsid w:val="006436DC"/>
    <w:rsid w:val="0064645A"/>
    <w:rsid w:val="00647725"/>
    <w:rsid w:val="0066026F"/>
    <w:rsid w:val="0066158A"/>
    <w:rsid w:val="00665472"/>
    <w:rsid w:val="006665D5"/>
    <w:rsid w:val="00667EFA"/>
    <w:rsid w:val="00682B0A"/>
    <w:rsid w:val="006833B7"/>
    <w:rsid w:val="00685E7A"/>
    <w:rsid w:val="006869CF"/>
    <w:rsid w:val="00686C1C"/>
    <w:rsid w:val="00691DB4"/>
    <w:rsid w:val="0069517C"/>
    <w:rsid w:val="006A247D"/>
    <w:rsid w:val="006A4144"/>
    <w:rsid w:val="006A60FA"/>
    <w:rsid w:val="006A66CD"/>
    <w:rsid w:val="006B3498"/>
    <w:rsid w:val="006B4796"/>
    <w:rsid w:val="006B4AAB"/>
    <w:rsid w:val="006B5E31"/>
    <w:rsid w:val="006B6861"/>
    <w:rsid w:val="006B6966"/>
    <w:rsid w:val="006B74BE"/>
    <w:rsid w:val="006B77D9"/>
    <w:rsid w:val="006C0B67"/>
    <w:rsid w:val="006C284E"/>
    <w:rsid w:val="006C3ACA"/>
    <w:rsid w:val="006C46C4"/>
    <w:rsid w:val="006C6F70"/>
    <w:rsid w:val="006D0BFB"/>
    <w:rsid w:val="006D2E38"/>
    <w:rsid w:val="006D785D"/>
    <w:rsid w:val="006E4305"/>
    <w:rsid w:val="006E63AC"/>
    <w:rsid w:val="006E78A3"/>
    <w:rsid w:val="006F00C8"/>
    <w:rsid w:val="006F4DEC"/>
    <w:rsid w:val="006F5592"/>
    <w:rsid w:val="006F78CE"/>
    <w:rsid w:val="00700CC3"/>
    <w:rsid w:val="0070518C"/>
    <w:rsid w:val="0070540C"/>
    <w:rsid w:val="00711D0D"/>
    <w:rsid w:val="00711DD3"/>
    <w:rsid w:val="00712BFA"/>
    <w:rsid w:val="007178C9"/>
    <w:rsid w:val="007240E5"/>
    <w:rsid w:val="007246DD"/>
    <w:rsid w:val="00726E77"/>
    <w:rsid w:val="007274BF"/>
    <w:rsid w:val="0073020D"/>
    <w:rsid w:val="007412E9"/>
    <w:rsid w:val="00744F20"/>
    <w:rsid w:val="007516A6"/>
    <w:rsid w:val="00756F30"/>
    <w:rsid w:val="00763271"/>
    <w:rsid w:val="0076382F"/>
    <w:rsid w:val="00767084"/>
    <w:rsid w:val="0077314C"/>
    <w:rsid w:val="00773558"/>
    <w:rsid w:val="007750B6"/>
    <w:rsid w:val="00776830"/>
    <w:rsid w:val="0078095F"/>
    <w:rsid w:val="007818C3"/>
    <w:rsid w:val="00784054"/>
    <w:rsid w:val="00787B51"/>
    <w:rsid w:val="00792A2A"/>
    <w:rsid w:val="00795F6A"/>
    <w:rsid w:val="007B1B04"/>
    <w:rsid w:val="007B1FF0"/>
    <w:rsid w:val="007B44A7"/>
    <w:rsid w:val="007C06B2"/>
    <w:rsid w:val="007C09E1"/>
    <w:rsid w:val="007C1E54"/>
    <w:rsid w:val="007C3463"/>
    <w:rsid w:val="007C4178"/>
    <w:rsid w:val="007C5C88"/>
    <w:rsid w:val="007C630F"/>
    <w:rsid w:val="007D700B"/>
    <w:rsid w:val="007E3D19"/>
    <w:rsid w:val="007F1937"/>
    <w:rsid w:val="007F56CC"/>
    <w:rsid w:val="008021E4"/>
    <w:rsid w:val="00802B68"/>
    <w:rsid w:val="00804157"/>
    <w:rsid w:val="00807F94"/>
    <w:rsid w:val="00810D07"/>
    <w:rsid w:val="008126C6"/>
    <w:rsid w:val="00812A79"/>
    <w:rsid w:val="0082301A"/>
    <w:rsid w:val="00824F30"/>
    <w:rsid w:val="008268F3"/>
    <w:rsid w:val="00827503"/>
    <w:rsid w:val="0083325E"/>
    <w:rsid w:val="008335C6"/>
    <w:rsid w:val="008404C1"/>
    <w:rsid w:val="00843193"/>
    <w:rsid w:val="00843332"/>
    <w:rsid w:val="008450F3"/>
    <w:rsid w:val="00850449"/>
    <w:rsid w:val="008531F7"/>
    <w:rsid w:val="00854835"/>
    <w:rsid w:val="00854E4A"/>
    <w:rsid w:val="008575C0"/>
    <w:rsid w:val="00857D98"/>
    <w:rsid w:val="008624D5"/>
    <w:rsid w:val="00865BA5"/>
    <w:rsid w:val="00873E71"/>
    <w:rsid w:val="00875C15"/>
    <w:rsid w:val="008772D4"/>
    <w:rsid w:val="00880A32"/>
    <w:rsid w:val="0088210F"/>
    <w:rsid w:val="008843DC"/>
    <w:rsid w:val="00884D2A"/>
    <w:rsid w:val="00884E43"/>
    <w:rsid w:val="0088557A"/>
    <w:rsid w:val="008875AD"/>
    <w:rsid w:val="00891674"/>
    <w:rsid w:val="00896110"/>
    <w:rsid w:val="008A1FEA"/>
    <w:rsid w:val="008A3634"/>
    <w:rsid w:val="008A48C1"/>
    <w:rsid w:val="008A5482"/>
    <w:rsid w:val="008A7C1E"/>
    <w:rsid w:val="008B1387"/>
    <w:rsid w:val="008B47D5"/>
    <w:rsid w:val="008B49E3"/>
    <w:rsid w:val="008B505F"/>
    <w:rsid w:val="008C360A"/>
    <w:rsid w:val="008C7DDB"/>
    <w:rsid w:val="008D2EEC"/>
    <w:rsid w:val="008D3061"/>
    <w:rsid w:val="008D53F8"/>
    <w:rsid w:val="008E031C"/>
    <w:rsid w:val="008E5DC0"/>
    <w:rsid w:val="008E7587"/>
    <w:rsid w:val="008F2274"/>
    <w:rsid w:val="0090319A"/>
    <w:rsid w:val="009033FC"/>
    <w:rsid w:val="009050FF"/>
    <w:rsid w:val="009076A8"/>
    <w:rsid w:val="00907766"/>
    <w:rsid w:val="009151D1"/>
    <w:rsid w:val="00916317"/>
    <w:rsid w:val="00917367"/>
    <w:rsid w:val="00921A83"/>
    <w:rsid w:val="009277A2"/>
    <w:rsid w:val="009311FA"/>
    <w:rsid w:val="0093248A"/>
    <w:rsid w:val="00935C71"/>
    <w:rsid w:val="009411C6"/>
    <w:rsid w:val="009431F7"/>
    <w:rsid w:val="00947E97"/>
    <w:rsid w:val="00951C31"/>
    <w:rsid w:val="009524A2"/>
    <w:rsid w:val="00952718"/>
    <w:rsid w:val="00960078"/>
    <w:rsid w:val="00961A7A"/>
    <w:rsid w:val="009676DC"/>
    <w:rsid w:val="00973F46"/>
    <w:rsid w:val="00975129"/>
    <w:rsid w:val="009812E1"/>
    <w:rsid w:val="0098273C"/>
    <w:rsid w:val="00983FA5"/>
    <w:rsid w:val="00984488"/>
    <w:rsid w:val="00985B29"/>
    <w:rsid w:val="0099003C"/>
    <w:rsid w:val="009935C7"/>
    <w:rsid w:val="009951D0"/>
    <w:rsid w:val="00996C8E"/>
    <w:rsid w:val="009971BA"/>
    <w:rsid w:val="00997F98"/>
    <w:rsid w:val="009A028A"/>
    <w:rsid w:val="009A27E5"/>
    <w:rsid w:val="009B6FB1"/>
    <w:rsid w:val="009C2A62"/>
    <w:rsid w:val="009C4415"/>
    <w:rsid w:val="009C7395"/>
    <w:rsid w:val="009C747A"/>
    <w:rsid w:val="009D5776"/>
    <w:rsid w:val="009D76C8"/>
    <w:rsid w:val="009E1FEF"/>
    <w:rsid w:val="009E7132"/>
    <w:rsid w:val="009F1BB7"/>
    <w:rsid w:val="009F2BE2"/>
    <w:rsid w:val="009F4F87"/>
    <w:rsid w:val="009F7022"/>
    <w:rsid w:val="00A0161C"/>
    <w:rsid w:val="00A0350D"/>
    <w:rsid w:val="00A06698"/>
    <w:rsid w:val="00A17673"/>
    <w:rsid w:val="00A20C34"/>
    <w:rsid w:val="00A23478"/>
    <w:rsid w:val="00A30BA1"/>
    <w:rsid w:val="00A327DE"/>
    <w:rsid w:val="00A442D5"/>
    <w:rsid w:val="00A47DBF"/>
    <w:rsid w:val="00A5013A"/>
    <w:rsid w:val="00A51A4C"/>
    <w:rsid w:val="00A5482C"/>
    <w:rsid w:val="00A6525F"/>
    <w:rsid w:val="00A6549F"/>
    <w:rsid w:val="00A655DB"/>
    <w:rsid w:val="00A73E87"/>
    <w:rsid w:val="00A8103B"/>
    <w:rsid w:val="00A82DEB"/>
    <w:rsid w:val="00A862DA"/>
    <w:rsid w:val="00A86890"/>
    <w:rsid w:val="00A86903"/>
    <w:rsid w:val="00A96470"/>
    <w:rsid w:val="00AA3533"/>
    <w:rsid w:val="00AA5388"/>
    <w:rsid w:val="00AB4F76"/>
    <w:rsid w:val="00AC11A6"/>
    <w:rsid w:val="00AC26B3"/>
    <w:rsid w:val="00AC44F1"/>
    <w:rsid w:val="00AD1A85"/>
    <w:rsid w:val="00AD4AEE"/>
    <w:rsid w:val="00AE10D4"/>
    <w:rsid w:val="00AE25AB"/>
    <w:rsid w:val="00AE6882"/>
    <w:rsid w:val="00AE7466"/>
    <w:rsid w:val="00AE7C5B"/>
    <w:rsid w:val="00AF0086"/>
    <w:rsid w:val="00AF0C52"/>
    <w:rsid w:val="00AF4C6C"/>
    <w:rsid w:val="00AF5DEF"/>
    <w:rsid w:val="00B014B5"/>
    <w:rsid w:val="00B03987"/>
    <w:rsid w:val="00B13699"/>
    <w:rsid w:val="00B138B1"/>
    <w:rsid w:val="00B14979"/>
    <w:rsid w:val="00B1513E"/>
    <w:rsid w:val="00B20D71"/>
    <w:rsid w:val="00B21205"/>
    <w:rsid w:val="00B21D48"/>
    <w:rsid w:val="00B302E5"/>
    <w:rsid w:val="00B304F1"/>
    <w:rsid w:val="00B32F4F"/>
    <w:rsid w:val="00B334B2"/>
    <w:rsid w:val="00B33EA8"/>
    <w:rsid w:val="00B33FD6"/>
    <w:rsid w:val="00B343B1"/>
    <w:rsid w:val="00B40D19"/>
    <w:rsid w:val="00B44DEC"/>
    <w:rsid w:val="00B53FEC"/>
    <w:rsid w:val="00B71436"/>
    <w:rsid w:val="00B802F1"/>
    <w:rsid w:val="00B81544"/>
    <w:rsid w:val="00B828AC"/>
    <w:rsid w:val="00B92F39"/>
    <w:rsid w:val="00B939BB"/>
    <w:rsid w:val="00B939F3"/>
    <w:rsid w:val="00B95B11"/>
    <w:rsid w:val="00B96B8D"/>
    <w:rsid w:val="00B973B6"/>
    <w:rsid w:val="00BA24D9"/>
    <w:rsid w:val="00BA587D"/>
    <w:rsid w:val="00BA79AD"/>
    <w:rsid w:val="00BB16E1"/>
    <w:rsid w:val="00BB29C0"/>
    <w:rsid w:val="00BB670D"/>
    <w:rsid w:val="00BC2A84"/>
    <w:rsid w:val="00BC4159"/>
    <w:rsid w:val="00BC508D"/>
    <w:rsid w:val="00BC6539"/>
    <w:rsid w:val="00BD01BB"/>
    <w:rsid w:val="00BD570E"/>
    <w:rsid w:val="00BD6FE2"/>
    <w:rsid w:val="00BD7C0F"/>
    <w:rsid w:val="00BD7ED3"/>
    <w:rsid w:val="00BF03DB"/>
    <w:rsid w:val="00BF06AB"/>
    <w:rsid w:val="00BF357F"/>
    <w:rsid w:val="00C01281"/>
    <w:rsid w:val="00C01CE0"/>
    <w:rsid w:val="00C04896"/>
    <w:rsid w:val="00C0618F"/>
    <w:rsid w:val="00C065E7"/>
    <w:rsid w:val="00C07179"/>
    <w:rsid w:val="00C072DC"/>
    <w:rsid w:val="00C1350E"/>
    <w:rsid w:val="00C14FB7"/>
    <w:rsid w:val="00C1789B"/>
    <w:rsid w:val="00C23C65"/>
    <w:rsid w:val="00C30B5B"/>
    <w:rsid w:val="00C30F86"/>
    <w:rsid w:val="00C32073"/>
    <w:rsid w:val="00C32171"/>
    <w:rsid w:val="00C339B8"/>
    <w:rsid w:val="00C37691"/>
    <w:rsid w:val="00C3776B"/>
    <w:rsid w:val="00C37CA9"/>
    <w:rsid w:val="00C40EB4"/>
    <w:rsid w:val="00C4242E"/>
    <w:rsid w:val="00C42DF8"/>
    <w:rsid w:val="00C43DDF"/>
    <w:rsid w:val="00C4650D"/>
    <w:rsid w:val="00C469AA"/>
    <w:rsid w:val="00C47AA7"/>
    <w:rsid w:val="00C47C01"/>
    <w:rsid w:val="00C53EF5"/>
    <w:rsid w:val="00C552A1"/>
    <w:rsid w:val="00C629EB"/>
    <w:rsid w:val="00C62F82"/>
    <w:rsid w:val="00C63971"/>
    <w:rsid w:val="00C66A12"/>
    <w:rsid w:val="00C66CA2"/>
    <w:rsid w:val="00C66D7B"/>
    <w:rsid w:val="00C67AC5"/>
    <w:rsid w:val="00C712D3"/>
    <w:rsid w:val="00C74F28"/>
    <w:rsid w:val="00C8025C"/>
    <w:rsid w:val="00C80B28"/>
    <w:rsid w:val="00C84041"/>
    <w:rsid w:val="00C862E2"/>
    <w:rsid w:val="00C869C6"/>
    <w:rsid w:val="00C91F21"/>
    <w:rsid w:val="00C9289C"/>
    <w:rsid w:val="00C959C9"/>
    <w:rsid w:val="00C96617"/>
    <w:rsid w:val="00CA1C55"/>
    <w:rsid w:val="00CA352A"/>
    <w:rsid w:val="00CA4B65"/>
    <w:rsid w:val="00CA4C3D"/>
    <w:rsid w:val="00CA633A"/>
    <w:rsid w:val="00CB787B"/>
    <w:rsid w:val="00CB7A08"/>
    <w:rsid w:val="00CC424E"/>
    <w:rsid w:val="00CD29D0"/>
    <w:rsid w:val="00CE0046"/>
    <w:rsid w:val="00CE412D"/>
    <w:rsid w:val="00CF0142"/>
    <w:rsid w:val="00CF086E"/>
    <w:rsid w:val="00CF16D6"/>
    <w:rsid w:val="00CF39D2"/>
    <w:rsid w:val="00CF47D0"/>
    <w:rsid w:val="00CF610D"/>
    <w:rsid w:val="00CF6B13"/>
    <w:rsid w:val="00CF7065"/>
    <w:rsid w:val="00D023CF"/>
    <w:rsid w:val="00D02DAD"/>
    <w:rsid w:val="00D03925"/>
    <w:rsid w:val="00D075CF"/>
    <w:rsid w:val="00D17DD1"/>
    <w:rsid w:val="00D17EC9"/>
    <w:rsid w:val="00D27637"/>
    <w:rsid w:val="00D27FDE"/>
    <w:rsid w:val="00D36616"/>
    <w:rsid w:val="00D40BA5"/>
    <w:rsid w:val="00D43F61"/>
    <w:rsid w:val="00D44A80"/>
    <w:rsid w:val="00D45688"/>
    <w:rsid w:val="00D45B0F"/>
    <w:rsid w:val="00D56FB1"/>
    <w:rsid w:val="00D607F5"/>
    <w:rsid w:val="00D61CED"/>
    <w:rsid w:val="00D63849"/>
    <w:rsid w:val="00D6687F"/>
    <w:rsid w:val="00D70A07"/>
    <w:rsid w:val="00D70FD4"/>
    <w:rsid w:val="00D7452D"/>
    <w:rsid w:val="00D818DC"/>
    <w:rsid w:val="00D8263D"/>
    <w:rsid w:val="00D83AB0"/>
    <w:rsid w:val="00D90FA9"/>
    <w:rsid w:val="00D9439A"/>
    <w:rsid w:val="00DA3B7A"/>
    <w:rsid w:val="00DA567F"/>
    <w:rsid w:val="00DB288D"/>
    <w:rsid w:val="00DB4A60"/>
    <w:rsid w:val="00DB721A"/>
    <w:rsid w:val="00DB76AB"/>
    <w:rsid w:val="00DC3850"/>
    <w:rsid w:val="00DC3F92"/>
    <w:rsid w:val="00DC5FBB"/>
    <w:rsid w:val="00DC6D7F"/>
    <w:rsid w:val="00DD39D0"/>
    <w:rsid w:val="00DD5680"/>
    <w:rsid w:val="00DD766E"/>
    <w:rsid w:val="00DE24D5"/>
    <w:rsid w:val="00DE30F8"/>
    <w:rsid w:val="00DE347B"/>
    <w:rsid w:val="00DE4F0D"/>
    <w:rsid w:val="00DE5FF7"/>
    <w:rsid w:val="00DE6D38"/>
    <w:rsid w:val="00DF1CAD"/>
    <w:rsid w:val="00DF2C22"/>
    <w:rsid w:val="00DF30E2"/>
    <w:rsid w:val="00DF4649"/>
    <w:rsid w:val="00DF6C3E"/>
    <w:rsid w:val="00E0109E"/>
    <w:rsid w:val="00E029D3"/>
    <w:rsid w:val="00E05063"/>
    <w:rsid w:val="00E06157"/>
    <w:rsid w:val="00E068D7"/>
    <w:rsid w:val="00E11C49"/>
    <w:rsid w:val="00E12BE7"/>
    <w:rsid w:val="00E2050F"/>
    <w:rsid w:val="00E209E6"/>
    <w:rsid w:val="00E21D53"/>
    <w:rsid w:val="00E2248C"/>
    <w:rsid w:val="00E24776"/>
    <w:rsid w:val="00E266D1"/>
    <w:rsid w:val="00E300E3"/>
    <w:rsid w:val="00E31318"/>
    <w:rsid w:val="00E32E3A"/>
    <w:rsid w:val="00E36E43"/>
    <w:rsid w:val="00E42092"/>
    <w:rsid w:val="00E42B55"/>
    <w:rsid w:val="00E433FC"/>
    <w:rsid w:val="00E467C2"/>
    <w:rsid w:val="00E55355"/>
    <w:rsid w:val="00E6147A"/>
    <w:rsid w:val="00E61760"/>
    <w:rsid w:val="00E62325"/>
    <w:rsid w:val="00E623EA"/>
    <w:rsid w:val="00E734A4"/>
    <w:rsid w:val="00E74BDA"/>
    <w:rsid w:val="00E80612"/>
    <w:rsid w:val="00E83F14"/>
    <w:rsid w:val="00E83FD2"/>
    <w:rsid w:val="00E8443D"/>
    <w:rsid w:val="00E86B01"/>
    <w:rsid w:val="00E86C1C"/>
    <w:rsid w:val="00E96A90"/>
    <w:rsid w:val="00EA18A7"/>
    <w:rsid w:val="00EA2CB4"/>
    <w:rsid w:val="00EA3EF1"/>
    <w:rsid w:val="00EA45D6"/>
    <w:rsid w:val="00EA531B"/>
    <w:rsid w:val="00EB1A63"/>
    <w:rsid w:val="00EB4E09"/>
    <w:rsid w:val="00EB5C1D"/>
    <w:rsid w:val="00EC1B8E"/>
    <w:rsid w:val="00EC30BE"/>
    <w:rsid w:val="00EC32A8"/>
    <w:rsid w:val="00ED1A34"/>
    <w:rsid w:val="00ED1C61"/>
    <w:rsid w:val="00ED4EFB"/>
    <w:rsid w:val="00ED68F9"/>
    <w:rsid w:val="00ED7F1E"/>
    <w:rsid w:val="00EE018E"/>
    <w:rsid w:val="00EE20EC"/>
    <w:rsid w:val="00EE2712"/>
    <w:rsid w:val="00EE4D89"/>
    <w:rsid w:val="00EE5E3A"/>
    <w:rsid w:val="00EF1313"/>
    <w:rsid w:val="00EF2005"/>
    <w:rsid w:val="00EF47BB"/>
    <w:rsid w:val="00EF703A"/>
    <w:rsid w:val="00F001DB"/>
    <w:rsid w:val="00F02F98"/>
    <w:rsid w:val="00F03884"/>
    <w:rsid w:val="00F0503A"/>
    <w:rsid w:val="00F07065"/>
    <w:rsid w:val="00F07ACB"/>
    <w:rsid w:val="00F07ADC"/>
    <w:rsid w:val="00F106A6"/>
    <w:rsid w:val="00F10D10"/>
    <w:rsid w:val="00F11B10"/>
    <w:rsid w:val="00F127C3"/>
    <w:rsid w:val="00F132B6"/>
    <w:rsid w:val="00F25B17"/>
    <w:rsid w:val="00F314CB"/>
    <w:rsid w:val="00F32684"/>
    <w:rsid w:val="00F34083"/>
    <w:rsid w:val="00F35C17"/>
    <w:rsid w:val="00F4335B"/>
    <w:rsid w:val="00F442A1"/>
    <w:rsid w:val="00F44322"/>
    <w:rsid w:val="00F541E0"/>
    <w:rsid w:val="00F54F48"/>
    <w:rsid w:val="00F569A5"/>
    <w:rsid w:val="00F5701B"/>
    <w:rsid w:val="00F617C6"/>
    <w:rsid w:val="00F64CDE"/>
    <w:rsid w:val="00F73A17"/>
    <w:rsid w:val="00F8606A"/>
    <w:rsid w:val="00F86D0C"/>
    <w:rsid w:val="00F9054B"/>
    <w:rsid w:val="00F9543F"/>
    <w:rsid w:val="00F96174"/>
    <w:rsid w:val="00FA22BE"/>
    <w:rsid w:val="00FA3598"/>
    <w:rsid w:val="00FA6147"/>
    <w:rsid w:val="00FB3AC1"/>
    <w:rsid w:val="00FB4466"/>
    <w:rsid w:val="00FB5504"/>
    <w:rsid w:val="00FB5C92"/>
    <w:rsid w:val="00FB6590"/>
    <w:rsid w:val="00FC04EE"/>
    <w:rsid w:val="00FC258A"/>
    <w:rsid w:val="00FC4366"/>
    <w:rsid w:val="00FD06A7"/>
    <w:rsid w:val="00FD09CE"/>
    <w:rsid w:val="00FD397A"/>
    <w:rsid w:val="00FD777C"/>
    <w:rsid w:val="00FE387F"/>
    <w:rsid w:val="00FE43F9"/>
    <w:rsid w:val="00FE524D"/>
    <w:rsid w:val="00FE55C5"/>
    <w:rsid w:val="00FE79D1"/>
    <w:rsid w:val="00FE7FE3"/>
    <w:rsid w:val="00FF1E99"/>
    <w:rsid w:val="00FF331C"/>
    <w:rsid w:val="00FF67D4"/>
    <w:rsid w:val="00FF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3838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D61CED"/>
    <w:pPr>
      <w:keepNext/>
      <w:spacing w:before="120"/>
      <w:outlineLvl w:val="0"/>
    </w:pPr>
    <w:rPr>
      <w:szCs w:val="24"/>
      <w:u w:val="single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"/>
    <w:basedOn w:val="Normln"/>
    <w:next w:val="Normln"/>
    <w:qFormat/>
    <w:rsid w:val="005378D4"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rsid w:val="005378D4"/>
    <w:pPr>
      <w:keepNext/>
      <w:outlineLvl w:val="2"/>
    </w:pPr>
    <w:rPr>
      <w:b/>
      <w:bCs/>
      <w:smallCaps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qFormat/>
    <w:rsid w:val="005378D4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5378D4"/>
    <w:pPr>
      <w:keepNext/>
      <w:jc w:val="center"/>
      <w:outlineLvl w:val="4"/>
    </w:pPr>
    <w:rPr>
      <w:rFonts w:cs="Arial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02C0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02C0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qFormat/>
    <w:rsid w:val="00002C0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Times New Roman" w:hAnsi="Times New Roman"/>
      <w:i/>
      <w:iCs/>
      <w:szCs w:val="24"/>
    </w:rPr>
  </w:style>
  <w:style w:type="paragraph" w:styleId="Nadpis9">
    <w:name w:val="heading 9"/>
    <w:basedOn w:val="Normln"/>
    <w:next w:val="Normln"/>
    <w:qFormat/>
    <w:rsid w:val="00002C0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78D4"/>
    <w:rPr>
      <w:szCs w:val="24"/>
    </w:rPr>
  </w:style>
  <w:style w:type="paragraph" w:styleId="Zkladntextodsazen">
    <w:name w:val="Body Text Indent"/>
    <w:basedOn w:val="Normln"/>
    <w:rsid w:val="005378D4"/>
    <w:pPr>
      <w:autoSpaceDE w:val="0"/>
      <w:autoSpaceDN w:val="0"/>
      <w:adjustRightInd w:val="0"/>
      <w:ind w:left="360"/>
    </w:pPr>
    <w:rPr>
      <w:szCs w:val="24"/>
    </w:rPr>
  </w:style>
  <w:style w:type="paragraph" w:styleId="FormtovanvHTML">
    <w:name w:val="HTML Preformatted"/>
    <w:basedOn w:val="Normln"/>
    <w:rsid w:val="00537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5378D4"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rsid w:val="005378D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8D4"/>
  </w:style>
  <w:style w:type="paragraph" w:styleId="Zpat">
    <w:name w:val="footer"/>
    <w:basedOn w:val="Normln"/>
    <w:rsid w:val="005378D4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378D4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StylArial12b">
    <w:name w:val="Styl Arial 12 b."/>
    <w:basedOn w:val="Standardnpsmoodstavce"/>
    <w:rsid w:val="00E05063"/>
    <w:rPr>
      <w:rFonts w:ascii="Arial" w:hAnsi="Arial"/>
      <w:sz w:val="24"/>
      <w:u w:val="single"/>
    </w:rPr>
  </w:style>
  <w:style w:type="paragraph" w:customStyle="1" w:styleId="Zkladnstyl">
    <w:name w:val="Základní styl"/>
    <w:basedOn w:val="Normln"/>
    <w:rsid w:val="00002C0D"/>
    <w:pPr>
      <w:spacing w:after="120"/>
    </w:pPr>
    <w:rPr>
      <w:rFonts w:ascii="Times New Roman" w:hAnsi="Times New Roman"/>
    </w:rPr>
  </w:style>
  <w:style w:type="paragraph" w:customStyle="1" w:styleId="Styl1">
    <w:name w:val="Styl1"/>
    <w:basedOn w:val="Normln"/>
    <w:next w:val="Normln"/>
    <w:rsid w:val="00002C0D"/>
    <w:pPr>
      <w:pBdr>
        <w:bottom w:val="single" w:sz="4" w:space="1" w:color="auto"/>
      </w:pBdr>
      <w:jc w:val="center"/>
    </w:pPr>
    <w:rPr>
      <w:rFonts w:ascii="Times New Roman" w:hAnsi="Times New Roman"/>
      <w:b/>
      <w:caps/>
    </w:rPr>
  </w:style>
  <w:style w:type="paragraph" w:customStyle="1" w:styleId="Stylschema">
    <w:name w:val="Styl schema"/>
    <w:basedOn w:val="Normln"/>
    <w:rsid w:val="00002C0D"/>
    <w:pPr>
      <w:numPr>
        <w:numId w:val="5"/>
      </w:numPr>
      <w:jc w:val="left"/>
    </w:pPr>
    <w:rPr>
      <w:rFonts w:ascii="Times New Roman" w:hAnsi="Times New Roman"/>
      <w:sz w:val="20"/>
    </w:rPr>
  </w:style>
  <w:style w:type="paragraph" w:customStyle="1" w:styleId="Pruka-Nadpis1">
    <w:name w:val="Příručka - Nadpis 1"/>
    <w:basedOn w:val="Normln"/>
    <w:next w:val="Normln"/>
    <w:rsid w:val="00002C0D"/>
    <w:pPr>
      <w:keepNext/>
      <w:numPr>
        <w:numId w:val="6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002C0D"/>
    <w:pPr>
      <w:keepNext/>
      <w:numPr>
        <w:ilvl w:val="1"/>
        <w:numId w:val="6"/>
      </w:numPr>
      <w:tabs>
        <w:tab w:val="left" w:pos="1134"/>
      </w:tabs>
      <w:spacing w:before="360" w:after="360"/>
      <w:ind w:left="431" w:hanging="431"/>
      <w:jc w:val="left"/>
      <w:outlineLvl w:val="1"/>
    </w:pPr>
    <w:rPr>
      <w:rFonts w:ascii="Tahoma" w:hAnsi="Tahoma"/>
      <w:b/>
      <w:sz w:val="32"/>
    </w:rPr>
  </w:style>
  <w:style w:type="paragraph" w:customStyle="1" w:styleId="Pruky-Nadpis3">
    <w:name w:val="Příručky - Nadpis 3"/>
    <w:basedOn w:val="Normln"/>
    <w:next w:val="Normln"/>
    <w:rsid w:val="00002C0D"/>
    <w:pPr>
      <w:keepNext/>
      <w:numPr>
        <w:ilvl w:val="2"/>
        <w:numId w:val="6"/>
      </w:numPr>
      <w:tabs>
        <w:tab w:val="clear" w:pos="3960"/>
      </w:tabs>
      <w:spacing w:before="240" w:after="240"/>
      <w:ind w:left="0" w:firstLine="0"/>
      <w:jc w:val="left"/>
      <w:outlineLvl w:val="2"/>
    </w:pPr>
    <w:rPr>
      <w:rFonts w:ascii="Tahoma" w:hAnsi="Tahoma"/>
      <w:b/>
      <w:lang w:val="sk-SK"/>
    </w:rPr>
  </w:style>
  <w:style w:type="paragraph" w:styleId="Zkladntext3">
    <w:name w:val="Body Text 3"/>
    <w:basedOn w:val="Normln"/>
    <w:rsid w:val="00002C0D"/>
    <w:pPr>
      <w:spacing w:before="120"/>
    </w:pPr>
    <w:rPr>
      <w:rFonts w:ascii="Times New Roman" w:hAnsi="Times New Roman"/>
      <w:color w:val="FF0000"/>
      <w:sz w:val="20"/>
    </w:rPr>
  </w:style>
  <w:style w:type="paragraph" w:customStyle="1" w:styleId="Guidelines4">
    <w:name w:val="Guidelines 4"/>
    <w:basedOn w:val="Normln"/>
    <w:rsid w:val="00002C0D"/>
    <w:pPr>
      <w:tabs>
        <w:tab w:val="num" w:pos="864"/>
      </w:tabs>
      <w:spacing w:before="240" w:after="120"/>
      <w:ind w:left="864" w:hanging="864"/>
      <w:jc w:val="left"/>
    </w:pPr>
    <w:rPr>
      <w:rFonts w:ascii="Times New Roman" w:hAnsi="Times New Roman"/>
      <w:i/>
      <w:sz w:val="22"/>
      <w:szCs w:val="22"/>
    </w:rPr>
  </w:style>
  <w:style w:type="paragraph" w:customStyle="1" w:styleId="AMpuntk">
    <w:name w:val="AM_puntík"/>
    <w:basedOn w:val="Normln"/>
    <w:rsid w:val="00002C0D"/>
    <w:pPr>
      <w:numPr>
        <w:ilvl w:val="1"/>
        <w:numId w:val="7"/>
      </w:numPr>
      <w:overflowPunct w:val="0"/>
      <w:autoSpaceDE w:val="0"/>
      <w:autoSpaceDN w:val="0"/>
      <w:adjustRightInd w:val="0"/>
      <w:spacing w:after="40"/>
      <w:textAlignment w:val="baseline"/>
    </w:pPr>
    <w:rPr>
      <w:rFonts w:ascii="Times New Roman" w:hAnsi="Times New Roman"/>
      <w:sz w:val="20"/>
    </w:rPr>
  </w:style>
  <w:style w:type="paragraph" w:styleId="Zkladntext2">
    <w:name w:val="Body Text 2"/>
    <w:basedOn w:val="Normln"/>
    <w:rsid w:val="00002C0D"/>
    <w:pPr>
      <w:jc w:val="left"/>
    </w:pPr>
    <w:rPr>
      <w:rFonts w:ascii="Times New Roman" w:hAnsi="Times New Roman"/>
      <w:bCs/>
      <w:sz w:val="22"/>
      <w:szCs w:val="24"/>
      <w:lang w:val="en-US" w:eastAsia="en-US"/>
    </w:rPr>
  </w:style>
  <w:style w:type="paragraph" w:customStyle="1" w:styleId="Textbubliny1">
    <w:name w:val="Text bubliny1"/>
    <w:basedOn w:val="Normln"/>
    <w:semiHidden/>
    <w:rsid w:val="00002C0D"/>
    <w:pPr>
      <w:jc w:val="left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02C0D"/>
    <w:pPr>
      <w:jc w:val="left"/>
    </w:pPr>
    <w:rPr>
      <w:rFonts w:ascii="Times New Roman" w:hAnsi="Times New Roman"/>
      <w:sz w:val="20"/>
    </w:rPr>
  </w:style>
  <w:style w:type="paragraph" w:customStyle="1" w:styleId="Guidelines1">
    <w:name w:val="Guidelines 1"/>
    <w:basedOn w:val="Obsah1"/>
    <w:rsid w:val="00002C0D"/>
    <w:pPr>
      <w:tabs>
        <w:tab w:val="left" w:pos="567"/>
        <w:tab w:val="right" w:leader="dot" w:pos="9628"/>
      </w:tabs>
      <w:spacing w:before="240" w:after="120"/>
    </w:pPr>
    <w:rPr>
      <w:b/>
      <w:caps/>
      <w:sz w:val="22"/>
      <w:szCs w:val="20"/>
    </w:rPr>
  </w:style>
  <w:style w:type="paragraph" w:styleId="Obsah1">
    <w:name w:val="toc 1"/>
    <w:basedOn w:val="Normln"/>
    <w:next w:val="Normln"/>
    <w:autoRedefine/>
    <w:semiHidden/>
    <w:rsid w:val="00002C0D"/>
    <w:pPr>
      <w:jc w:val="left"/>
    </w:pPr>
    <w:rPr>
      <w:rFonts w:ascii="Times New Roman" w:hAnsi="Times New Roman"/>
      <w:szCs w:val="24"/>
    </w:rPr>
  </w:style>
  <w:style w:type="paragraph" w:styleId="Textpoznpodarou">
    <w:name w:val="footnote text"/>
    <w:basedOn w:val="Normln"/>
    <w:semiHidden/>
    <w:rsid w:val="00002C0D"/>
    <w:pPr>
      <w:jc w:val="left"/>
    </w:pPr>
    <w:rPr>
      <w:rFonts w:ascii="Times New Roman" w:hAnsi="Times New Roman"/>
      <w:sz w:val="20"/>
    </w:rPr>
  </w:style>
  <w:style w:type="character" w:styleId="Znakapoznpodarou">
    <w:name w:val="footnote reference"/>
    <w:basedOn w:val="Standardnpsmoodstavce"/>
    <w:semiHidden/>
    <w:rsid w:val="00002C0D"/>
    <w:rPr>
      <w:vertAlign w:val="superscript"/>
    </w:rPr>
  </w:style>
  <w:style w:type="paragraph" w:styleId="Normlnodsazen">
    <w:name w:val="Normal Indent"/>
    <w:basedOn w:val="Normln"/>
    <w:rsid w:val="00002C0D"/>
    <w:pPr>
      <w:spacing w:before="240"/>
      <w:ind w:left="1701"/>
    </w:pPr>
    <w:rPr>
      <w:rFonts w:ascii="Optima" w:hAnsi="Optima"/>
      <w:sz w:val="22"/>
    </w:rPr>
  </w:style>
  <w:style w:type="paragraph" w:customStyle="1" w:styleId="Annexetitle">
    <w:name w:val="Annexe_title"/>
    <w:basedOn w:val="Nadpis1"/>
    <w:next w:val="Normln"/>
    <w:autoRedefine/>
    <w:rsid w:val="00002C0D"/>
    <w:pPr>
      <w:keepNext w:val="0"/>
      <w:tabs>
        <w:tab w:val="left" w:pos="1701"/>
        <w:tab w:val="left" w:pos="2552"/>
      </w:tabs>
      <w:spacing w:before="180" w:after="60"/>
      <w:jc w:val="center"/>
      <w:outlineLvl w:val="9"/>
    </w:pPr>
    <w:rPr>
      <w:rFonts w:ascii="Times New Roman" w:hAnsi="Times New Roman"/>
      <w:b/>
      <w:smallCaps/>
      <w:sz w:val="28"/>
      <w:szCs w:val="20"/>
      <w:u w:val="none"/>
    </w:rPr>
  </w:style>
  <w:style w:type="paragraph" w:customStyle="1" w:styleId="colonne">
    <w:name w:val="colonne"/>
    <w:basedOn w:val="Normln"/>
    <w:rsid w:val="00002C0D"/>
    <w:pPr>
      <w:spacing w:after="120"/>
    </w:pPr>
    <w:rPr>
      <w:rFonts w:ascii="Optima" w:hAnsi="Optima"/>
      <w:sz w:val="22"/>
    </w:rPr>
  </w:style>
  <w:style w:type="paragraph" w:customStyle="1" w:styleId="Textbodu">
    <w:name w:val="Text bodu"/>
    <w:basedOn w:val="Normln"/>
    <w:rsid w:val="00002C0D"/>
    <w:pPr>
      <w:tabs>
        <w:tab w:val="num" w:pos="850"/>
      </w:tabs>
      <w:overflowPunct w:val="0"/>
      <w:autoSpaceDE w:val="0"/>
      <w:autoSpaceDN w:val="0"/>
      <w:adjustRightInd w:val="0"/>
      <w:ind w:left="850" w:hanging="425"/>
      <w:textAlignment w:val="baseline"/>
    </w:pPr>
    <w:rPr>
      <w:rFonts w:ascii="Times New Roman" w:hAnsi="Times New Roman"/>
    </w:rPr>
  </w:style>
  <w:style w:type="paragraph" w:customStyle="1" w:styleId="NormalIndent1">
    <w:name w:val="Normal Indent 1"/>
    <w:basedOn w:val="Normlnodsazen"/>
    <w:autoRedefine/>
    <w:rsid w:val="00002C0D"/>
    <w:pPr>
      <w:spacing w:before="0"/>
      <w:ind w:left="360" w:hanging="360"/>
      <w:jc w:val="left"/>
    </w:pPr>
    <w:rPr>
      <w:rFonts w:ascii="Times New Roman" w:hAnsi="Times New Roman"/>
      <w:lang w:eastAsia="en-US"/>
    </w:rPr>
  </w:style>
  <w:style w:type="paragraph" w:styleId="Textbubliny">
    <w:name w:val="Balloon Text"/>
    <w:basedOn w:val="Normln"/>
    <w:semiHidden/>
    <w:rsid w:val="00002C0D"/>
    <w:pPr>
      <w:jc w:val="left"/>
    </w:pPr>
    <w:rPr>
      <w:rFonts w:ascii="Tahoma" w:hAnsi="Tahoma" w:cs="Tahoma"/>
      <w:sz w:val="16"/>
      <w:szCs w:val="16"/>
    </w:rPr>
  </w:style>
  <w:style w:type="paragraph" w:customStyle="1" w:styleId="SectionTitle">
    <w:name w:val="SectionTitle"/>
    <w:basedOn w:val="Normln"/>
    <w:next w:val="Nadpis1"/>
    <w:rsid w:val="00002C0D"/>
    <w:pPr>
      <w:keepNext/>
      <w:spacing w:before="120" w:after="240"/>
      <w:jc w:val="center"/>
    </w:pPr>
    <w:rPr>
      <w:rFonts w:ascii="Times New Roman" w:hAnsi="Times New Roman"/>
      <w:b/>
      <w:smallCaps/>
      <w:sz w:val="28"/>
    </w:rPr>
  </w:style>
  <w:style w:type="paragraph" w:customStyle="1" w:styleId="NormlnPed0b">
    <w:name w:val="Normální + Před:  0 b."/>
    <w:basedOn w:val="Normln"/>
    <w:rsid w:val="00002C0D"/>
    <w:pPr>
      <w:spacing w:before="120"/>
    </w:pPr>
    <w:rPr>
      <w:rFonts w:ascii="Times New Roman" w:hAnsi="Times New Roman"/>
      <w:iCs/>
      <w:color w:val="0000FF"/>
      <w:sz w:val="22"/>
      <w:szCs w:val="22"/>
    </w:rPr>
  </w:style>
  <w:style w:type="character" w:customStyle="1" w:styleId="NormlnPed0bChar">
    <w:name w:val="Normální + Před:  0 b. Char"/>
    <w:basedOn w:val="Standardnpsmoodstavce"/>
    <w:rsid w:val="00002C0D"/>
    <w:rPr>
      <w:iCs/>
      <w:color w:val="0000FF"/>
      <w:sz w:val="22"/>
      <w:szCs w:val="22"/>
      <w:lang w:val="cs-CZ" w:eastAsia="cs-CZ" w:bidi="ar-SA"/>
    </w:rPr>
  </w:style>
  <w:style w:type="paragraph" w:customStyle="1" w:styleId="Zkladntext31">
    <w:name w:val="Základní text 31"/>
    <w:basedOn w:val="Normln"/>
    <w:rsid w:val="00002C0D"/>
    <w:pPr>
      <w:suppressAutoHyphens/>
      <w:spacing w:before="120"/>
      <w:jc w:val="left"/>
    </w:pPr>
    <w:rPr>
      <w:sz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002C0D"/>
    <w:rPr>
      <w:b/>
      <w:bCs/>
    </w:rPr>
  </w:style>
  <w:style w:type="paragraph" w:customStyle="1" w:styleId="title2">
    <w:name w:val="title2"/>
    <w:basedOn w:val="Normln"/>
    <w:rsid w:val="00002C0D"/>
    <w:pPr>
      <w:suppressAutoHyphens/>
      <w:spacing w:before="280" w:after="280"/>
      <w:jc w:val="left"/>
    </w:pPr>
    <w:rPr>
      <w:rFonts w:ascii="Arial Unicode MS" w:eastAsia="Arial Unicode MS" w:hAnsi="Arial Unicode MS" w:cs="Arial Unicode MS"/>
      <w:szCs w:val="24"/>
      <w:lang w:eastAsia="ar-SA"/>
    </w:rPr>
  </w:style>
  <w:style w:type="character" w:styleId="Siln">
    <w:name w:val="Strong"/>
    <w:basedOn w:val="Standardnpsmoodstavce"/>
    <w:qFormat/>
    <w:rsid w:val="00002C0D"/>
    <w:rPr>
      <w:b/>
      <w:bCs/>
    </w:rPr>
  </w:style>
  <w:style w:type="paragraph" w:styleId="Podtitul">
    <w:name w:val="Subtitle"/>
    <w:basedOn w:val="Normln"/>
    <w:link w:val="PodtitulChar"/>
    <w:uiPriority w:val="99"/>
    <w:qFormat/>
    <w:rsid w:val="00002C0D"/>
    <w:pPr>
      <w:spacing w:before="60" w:after="60"/>
      <w:ind w:left="108"/>
      <w:jc w:val="left"/>
    </w:pPr>
    <w:rPr>
      <w:rFonts w:ascii="Times New Roman" w:hAnsi="Times New Roman"/>
      <w:b/>
      <w:sz w:val="20"/>
      <w:szCs w:val="24"/>
    </w:rPr>
  </w:style>
  <w:style w:type="paragraph" w:customStyle="1" w:styleId="NumPar4">
    <w:name w:val="NumPar 4"/>
    <w:basedOn w:val="Nadpis4"/>
    <w:next w:val="Normln"/>
    <w:rsid w:val="00002C0D"/>
    <w:pPr>
      <w:keepNext w:val="0"/>
      <w:spacing w:before="60" w:after="240"/>
    </w:pPr>
    <w:rPr>
      <w:rFonts w:ascii="Times New Roman" w:hAnsi="Times New Roman"/>
      <w:b w:val="0"/>
      <w:bCs w:val="0"/>
      <w:sz w:val="22"/>
    </w:rPr>
  </w:style>
  <w:style w:type="character" w:styleId="Odkaznakoment">
    <w:name w:val="annotation reference"/>
    <w:basedOn w:val="Standardnpsmoodstavce"/>
    <w:semiHidden/>
    <w:rsid w:val="00002C0D"/>
    <w:rPr>
      <w:sz w:val="16"/>
      <w:szCs w:val="16"/>
    </w:rPr>
  </w:style>
  <w:style w:type="paragraph" w:customStyle="1" w:styleId="AnnexTOC">
    <w:name w:val="AnnexTOC"/>
    <w:basedOn w:val="Obsah1"/>
    <w:rsid w:val="00002C0D"/>
    <w:pPr>
      <w:ind w:left="180"/>
    </w:pPr>
    <w:rPr>
      <w:b/>
      <w:bCs/>
      <w:color w:val="800080"/>
      <w:sz w:val="22"/>
      <w:szCs w:val="22"/>
    </w:rPr>
  </w:style>
  <w:style w:type="paragraph" w:customStyle="1" w:styleId="Pruka-ZkladnstylChar">
    <w:name w:val="Příručka - Základní styl Char"/>
    <w:basedOn w:val="Normln"/>
    <w:rsid w:val="00002C0D"/>
    <w:pPr>
      <w:spacing w:after="120"/>
    </w:pPr>
    <w:rPr>
      <w:rFonts w:ascii="Times New Roman" w:hAnsi="Times New Roman"/>
      <w:szCs w:val="24"/>
    </w:rPr>
  </w:style>
  <w:style w:type="character" w:customStyle="1" w:styleId="mfr">
    <w:name w:val="mfčr"/>
    <w:basedOn w:val="Standardnpsmoodstavce"/>
    <w:semiHidden/>
    <w:rsid w:val="00002C0D"/>
    <w:rPr>
      <w:rFonts w:ascii="Arial" w:hAnsi="Arial" w:cs="Arial"/>
      <w:color w:val="000080"/>
      <w:sz w:val="20"/>
      <w:szCs w:val="20"/>
    </w:rPr>
  </w:style>
  <w:style w:type="paragraph" w:customStyle="1" w:styleId="Tabnormalprav">
    <w:name w:val="_Tab normal pravý"/>
    <w:basedOn w:val="Normln"/>
    <w:link w:val="TabnormalpravChar"/>
    <w:rsid w:val="00002C0D"/>
    <w:pPr>
      <w:jc w:val="right"/>
    </w:pPr>
    <w:rPr>
      <w:rFonts w:cs="Arial"/>
      <w:sz w:val="18"/>
      <w:szCs w:val="24"/>
    </w:rPr>
  </w:style>
  <w:style w:type="character" w:customStyle="1" w:styleId="TabnormalpravChar">
    <w:name w:val="_Tab normal pravý Char"/>
    <w:basedOn w:val="Standardnpsmoodstavce"/>
    <w:link w:val="Tabnormalprav"/>
    <w:rsid w:val="00002C0D"/>
    <w:rPr>
      <w:rFonts w:ascii="Arial" w:hAnsi="Arial" w:cs="Arial"/>
      <w:sz w:val="18"/>
      <w:szCs w:val="24"/>
      <w:lang w:val="cs-CZ" w:eastAsia="cs-CZ" w:bidi="ar-SA"/>
    </w:rPr>
  </w:style>
  <w:style w:type="character" w:styleId="Sledovanodkaz">
    <w:name w:val="FollowedHyperlink"/>
    <w:basedOn w:val="Standardnpsmoodstavce"/>
    <w:rsid w:val="00002C0D"/>
    <w:rPr>
      <w:color w:val="800080"/>
      <w:u w:val="single"/>
    </w:rPr>
  </w:style>
  <w:style w:type="paragraph" w:customStyle="1" w:styleId="StylPed216b">
    <w:name w:val="Styl Před:  216 b."/>
    <w:basedOn w:val="Titulek"/>
    <w:rsid w:val="001E698D"/>
    <w:pPr>
      <w:spacing w:before="4320"/>
    </w:pPr>
  </w:style>
  <w:style w:type="paragraph" w:customStyle="1" w:styleId="Stylpodtren">
    <w:name w:val="Styl podtržený"/>
    <w:basedOn w:val="Normln"/>
    <w:link w:val="StylpodtrenChar"/>
    <w:rsid w:val="001E698D"/>
    <w:pPr>
      <w:spacing w:before="120"/>
    </w:pPr>
    <w:rPr>
      <w:b/>
      <w:szCs w:val="24"/>
      <w:u w:val="single"/>
    </w:rPr>
  </w:style>
  <w:style w:type="paragraph" w:customStyle="1" w:styleId="Styl20bzarovnnnasted">
    <w:name w:val="Styl 20 b. zarovnání na střed"/>
    <w:basedOn w:val="Normln"/>
    <w:rsid w:val="001E698D"/>
    <w:pPr>
      <w:spacing w:before="120"/>
      <w:jc w:val="center"/>
    </w:pPr>
    <w:rPr>
      <w:sz w:val="40"/>
    </w:rPr>
  </w:style>
  <w:style w:type="paragraph" w:customStyle="1" w:styleId="Styl14bTunkapitlkyZa6b1">
    <w:name w:val="Styl 14 b. Tučné kapitálky Za:  6 b.1"/>
    <w:basedOn w:val="Normln"/>
    <w:rsid w:val="001E698D"/>
    <w:pPr>
      <w:spacing w:before="120" w:after="120"/>
    </w:pPr>
    <w:rPr>
      <w:b/>
      <w:bCs/>
      <w:smallCaps/>
      <w:sz w:val="28"/>
    </w:rPr>
  </w:style>
  <w:style w:type="character" w:customStyle="1" w:styleId="StylpodtrenChar">
    <w:name w:val="Styl podtržený Char"/>
    <w:basedOn w:val="Standardnpsmoodstavce"/>
    <w:link w:val="Stylpodtren"/>
    <w:rsid w:val="001E698D"/>
    <w:rPr>
      <w:rFonts w:ascii="Arial" w:hAnsi="Arial"/>
      <w:b/>
      <w:sz w:val="24"/>
      <w:szCs w:val="24"/>
      <w:u w:val="single"/>
      <w:lang w:val="cs-CZ" w:eastAsia="cs-CZ" w:bidi="ar-SA"/>
    </w:rPr>
  </w:style>
  <w:style w:type="numbering" w:customStyle="1" w:styleId="StylSodrkami">
    <w:name w:val="Styl S odrážkami"/>
    <w:basedOn w:val="Bezseznamu"/>
    <w:rsid w:val="001E698D"/>
    <w:pPr>
      <w:numPr>
        <w:numId w:val="32"/>
      </w:numPr>
    </w:pPr>
  </w:style>
  <w:style w:type="paragraph" w:styleId="Obsah2">
    <w:name w:val="toc 2"/>
    <w:basedOn w:val="Normln"/>
    <w:next w:val="Normln"/>
    <w:autoRedefine/>
    <w:semiHidden/>
    <w:rsid w:val="001E698D"/>
    <w:pPr>
      <w:spacing w:before="120"/>
      <w:ind w:left="240"/>
    </w:pPr>
    <w:rPr>
      <w:szCs w:val="24"/>
    </w:rPr>
  </w:style>
  <w:style w:type="paragraph" w:styleId="Obsah3">
    <w:name w:val="toc 3"/>
    <w:basedOn w:val="Normln"/>
    <w:next w:val="Normln"/>
    <w:autoRedefine/>
    <w:semiHidden/>
    <w:rsid w:val="001E698D"/>
    <w:pPr>
      <w:spacing w:before="120"/>
      <w:ind w:left="480"/>
    </w:pPr>
    <w:rPr>
      <w:szCs w:val="24"/>
    </w:rPr>
  </w:style>
  <w:style w:type="paragraph" w:styleId="Titulek">
    <w:name w:val="caption"/>
    <w:basedOn w:val="Normln"/>
    <w:next w:val="Normln"/>
    <w:qFormat/>
    <w:rsid w:val="001E698D"/>
    <w:rPr>
      <w:b/>
      <w:bCs/>
      <w:sz w:val="20"/>
    </w:rPr>
  </w:style>
  <w:style w:type="paragraph" w:customStyle="1" w:styleId="StylNadpis1Tun">
    <w:name w:val="Styl Nadpis 1 + Tučné"/>
    <w:basedOn w:val="Nadpis1"/>
    <w:rsid w:val="00D61CED"/>
    <w:pPr>
      <w:numPr>
        <w:numId w:val="4"/>
      </w:numPr>
    </w:pPr>
    <w:rPr>
      <w:b/>
      <w:bCs/>
    </w:rPr>
  </w:style>
  <w:style w:type="paragraph" w:styleId="Datum">
    <w:name w:val="Date"/>
    <w:basedOn w:val="Normln"/>
    <w:next w:val="Normln"/>
    <w:rsid w:val="000E64F8"/>
    <w:pPr>
      <w:jc w:val="left"/>
    </w:pPr>
    <w:rPr>
      <w:rFonts w:ascii="Times New Roman" w:hAnsi="Times New Roman"/>
      <w:szCs w:val="24"/>
    </w:rPr>
  </w:style>
  <w:style w:type="paragraph" w:styleId="Normlnweb">
    <w:name w:val="Normal (Web)"/>
    <w:basedOn w:val="Normln"/>
    <w:uiPriority w:val="99"/>
    <w:unhideWhenUsed/>
    <w:rsid w:val="0047136E"/>
    <w:pPr>
      <w:spacing w:after="240"/>
      <w:jc w:val="left"/>
    </w:pPr>
    <w:rPr>
      <w:rFonts w:cs="Arial"/>
      <w:szCs w:val="24"/>
    </w:rPr>
  </w:style>
  <w:style w:type="paragraph" w:styleId="Odstavecseseznamem">
    <w:name w:val="List Paragraph"/>
    <w:basedOn w:val="Normln"/>
    <w:uiPriority w:val="34"/>
    <w:qFormat/>
    <w:rsid w:val="006D2E38"/>
    <w:pPr>
      <w:ind w:left="720"/>
      <w:contextualSpacing/>
    </w:pPr>
  </w:style>
  <w:style w:type="character" w:customStyle="1" w:styleId="Standardnpsmo">
    <w:name w:val="Standardní písmo"/>
    <w:rsid w:val="00291E38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lohy">
    <w:name w:val="Přílohy"/>
    <w:basedOn w:val="Normln"/>
    <w:rsid w:val="00291E38"/>
    <w:pPr>
      <w:widowControl w:val="0"/>
      <w:spacing w:after="120"/>
    </w:pPr>
    <w:rPr>
      <w:noProof/>
    </w:rPr>
  </w:style>
  <w:style w:type="character" w:customStyle="1" w:styleId="NzevChar">
    <w:name w:val="Název Char"/>
    <w:basedOn w:val="Standardnpsmoodstavce"/>
    <w:link w:val="Nzev"/>
    <w:uiPriority w:val="99"/>
    <w:locked/>
    <w:rsid w:val="00291E38"/>
    <w:rPr>
      <w:rFonts w:ascii="Arial" w:hAnsi="Arial"/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291E38"/>
    <w:rPr>
      <w:b/>
      <w:szCs w:val="24"/>
    </w:rPr>
  </w:style>
  <w:style w:type="paragraph" w:customStyle="1" w:styleId="Tabulkatuntext16nasted">
    <w:name w:val="Tabulka tučný text_16 na střed"/>
    <w:basedOn w:val="Normln"/>
    <w:rsid w:val="00E21D53"/>
    <w:pPr>
      <w:widowControl w:val="0"/>
      <w:spacing w:before="120" w:after="120"/>
      <w:jc w:val="center"/>
    </w:pPr>
    <w:rPr>
      <w:rFonts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21D53"/>
    <w:pPr>
      <w:widowControl w:val="0"/>
      <w:spacing w:before="40" w:after="40"/>
      <w:jc w:val="center"/>
    </w:pPr>
    <w:rPr>
      <w:b/>
      <w:noProof/>
    </w:rPr>
  </w:style>
  <w:style w:type="paragraph" w:customStyle="1" w:styleId="Tabulkazkladntext">
    <w:name w:val="Tabulka základní text"/>
    <w:basedOn w:val="Normln"/>
    <w:link w:val="TabulkazkladntextChar"/>
    <w:rsid w:val="00E21D53"/>
    <w:pPr>
      <w:widowControl w:val="0"/>
      <w:spacing w:before="40" w:after="40"/>
      <w:jc w:val="left"/>
    </w:pPr>
    <w:rPr>
      <w:rFonts w:cs="Arial"/>
      <w:noProof/>
    </w:rPr>
  </w:style>
  <w:style w:type="paragraph" w:customStyle="1" w:styleId="Tabulkazkladntextnasted">
    <w:name w:val="Tabulka základní text na střed"/>
    <w:basedOn w:val="Normln"/>
    <w:rsid w:val="00E21D53"/>
    <w:pPr>
      <w:widowControl w:val="0"/>
      <w:spacing w:before="40" w:after="40"/>
      <w:jc w:val="center"/>
    </w:pPr>
    <w:rPr>
      <w:noProof/>
    </w:rPr>
  </w:style>
  <w:style w:type="character" w:customStyle="1" w:styleId="TabulkazkladntextChar">
    <w:name w:val="Tabulka základní text Char"/>
    <w:link w:val="Tabulkazkladntext"/>
    <w:rsid w:val="00E21D53"/>
    <w:rPr>
      <w:rFonts w:ascii="Arial" w:hAnsi="Arial" w:cs="Arial"/>
      <w:noProof/>
      <w:sz w:val="24"/>
    </w:rPr>
  </w:style>
  <w:style w:type="paragraph" w:customStyle="1" w:styleId="Normal">
    <w:name w:val="[Normal]"/>
    <w:rsid w:val="00E061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3838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D61CED"/>
    <w:pPr>
      <w:keepNext/>
      <w:spacing w:before="120"/>
      <w:outlineLvl w:val="0"/>
    </w:pPr>
    <w:rPr>
      <w:szCs w:val="24"/>
      <w:u w:val="single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"/>
    <w:basedOn w:val="Normln"/>
    <w:next w:val="Normln"/>
    <w:qFormat/>
    <w:rsid w:val="005378D4"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rsid w:val="005378D4"/>
    <w:pPr>
      <w:keepNext/>
      <w:outlineLvl w:val="2"/>
    </w:pPr>
    <w:rPr>
      <w:b/>
      <w:bCs/>
      <w:smallCaps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qFormat/>
    <w:rsid w:val="005378D4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5378D4"/>
    <w:pPr>
      <w:keepNext/>
      <w:jc w:val="center"/>
      <w:outlineLvl w:val="4"/>
    </w:pPr>
    <w:rPr>
      <w:rFonts w:cs="Arial"/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02C0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02C0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qFormat/>
    <w:rsid w:val="00002C0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Times New Roman" w:hAnsi="Times New Roman"/>
      <w:i/>
      <w:iCs/>
      <w:szCs w:val="24"/>
    </w:rPr>
  </w:style>
  <w:style w:type="paragraph" w:styleId="Nadpis9">
    <w:name w:val="heading 9"/>
    <w:basedOn w:val="Normln"/>
    <w:next w:val="Normln"/>
    <w:qFormat/>
    <w:rsid w:val="00002C0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78D4"/>
    <w:rPr>
      <w:szCs w:val="24"/>
    </w:rPr>
  </w:style>
  <w:style w:type="paragraph" w:styleId="Zkladntextodsazen">
    <w:name w:val="Body Text Indent"/>
    <w:basedOn w:val="Normln"/>
    <w:rsid w:val="005378D4"/>
    <w:pPr>
      <w:autoSpaceDE w:val="0"/>
      <w:autoSpaceDN w:val="0"/>
      <w:adjustRightInd w:val="0"/>
      <w:ind w:left="360"/>
    </w:pPr>
    <w:rPr>
      <w:szCs w:val="24"/>
    </w:rPr>
  </w:style>
  <w:style w:type="paragraph" w:styleId="FormtovanvHTML">
    <w:name w:val="HTML Preformatted"/>
    <w:basedOn w:val="Normln"/>
    <w:rsid w:val="00537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5378D4"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rsid w:val="005378D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8D4"/>
  </w:style>
  <w:style w:type="paragraph" w:styleId="Zpat">
    <w:name w:val="footer"/>
    <w:basedOn w:val="Normln"/>
    <w:rsid w:val="005378D4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378D4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StylArial12b">
    <w:name w:val="Styl Arial 12 b."/>
    <w:basedOn w:val="Standardnpsmoodstavce"/>
    <w:rsid w:val="00E05063"/>
    <w:rPr>
      <w:rFonts w:ascii="Arial" w:hAnsi="Arial"/>
      <w:sz w:val="24"/>
      <w:u w:val="single"/>
    </w:rPr>
  </w:style>
  <w:style w:type="paragraph" w:customStyle="1" w:styleId="Zkladnstyl">
    <w:name w:val="Základní styl"/>
    <w:basedOn w:val="Normln"/>
    <w:rsid w:val="00002C0D"/>
    <w:pPr>
      <w:spacing w:after="120"/>
    </w:pPr>
    <w:rPr>
      <w:rFonts w:ascii="Times New Roman" w:hAnsi="Times New Roman"/>
    </w:rPr>
  </w:style>
  <w:style w:type="paragraph" w:customStyle="1" w:styleId="Styl1">
    <w:name w:val="Styl1"/>
    <w:basedOn w:val="Normln"/>
    <w:next w:val="Normln"/>
    <w:rsid w:val="00002C0D"/>
    <w:pPr>
      <w:pBdr>
        <w:bottom w:val="single" w:sz="4" w:space="1" w:color="auto"/>
      </w:pBdr>
      <w:jc w:val="center"/>
    </w:pPr>
    <w:rPr>
      <w:rFonts w:ascii="Times New Roman" w:hAnsi="Times New Roman"/>
      <w:b/>
      <w:caps/>
    </w:rPr>
  </w:style>
  <w:style w:type="paragraph" w:customStyle="1" w:styleId="Stylschema">
    <w:name w:val="Styl schema"/>
    <w:basedOn w:val="Normln"/>
    <w:rsid w:val="00002C0D"/>
    <w:pPr>
      <w:numPr>
        <w:numId w:val="5"/>
      </w:numPr>
      <w:jc w:val="left"/>
    </w:pPr>
    <w:rPr>
      <w:rFonts w:ascii="Times New Roman" w:hAnsi="Times New Roman"/>
      <w:sz w:val="20"/>
    </w:rPr>
  </w:style>
  <w:style w:type="paragraph" w:customStyle="1" w:styleId="Pruka-Nadpis1">
    <w:name w:val="Příručka - Nadpis 1"/>
    <w:basedOn w:val="Normln"/>
    <w:next w:val="Normln"/>
    <w:rsid w:val="00002C0D"/>
    <w:pPr>
      <w:keepNext/>
      <w:numPr>
        <w:numId w:val="6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002C0D"/>
    <w:pPr>
      <w:keepNext/>
      <w:numPr>
        <w:ilvl w:val="1"/>
        <w:numId w:val="6"/>
      </w:numPr>
      <w:tabs>
        <w:tab w:val="left" w:pos="1134"/>
      </w:tabs>
      <w:spacing w:before="360" w:after="360"/>
      <w:ind w:left="431" w:hanging="431"/>
      <w:jc w:val="left"/>
      <w:outlineLvl w:val="1"/>
    </w:pPr>
    <w:rPr>
      <w:rFonts w:ascii="Tahoma" w:hAnsi="Tahoma"/>
      <w:b/>
      <w:sz w:val="32"/>
    </w:rPr>
  </w:style>
  <w:style w:type="paragraph" w:customStyle="1" w:styleId="Pruky-Nadpis3">
    <w:name w:val="Příručky - Nadpis 3"/>
    <w:basedOn w:val="Normln"/>
    <w:next w:val="Normln"/>
    <w:rsid w:val="00002C0D"/>
    <w:pPr>
      <w:keepNext/>
      <w:numPr>
        <w:ilvl w:val="2"/>
        <w:numId w:val="6"/>
      </w:numPr>
      <w:tabs>
        <w:tab w:val="clear" w:pos="3960"/>
      </w:tabs>
      <w:spacing w:before="240" w:after="240"/>
      <w:ind w:left="0" w:firstLine="0"/>
      <w:jc w:val="left"/>
      <w:outlineLvl w:val="2"/>
    </w:pPr>
    <w:rPr>
      <w:rFonts w:ascii="Tahoma" w:hAnsi="Tahoma"/>
      <w:b/>
      <w:lang w:val="sk-SK"/>
    </w:rPr>
  </w:style>
  <w:style w:type="paragraph" w:styleId="Zkladntext3">
    <w:name w:val="Body Text 3"/>
    <w:basedOn w:val="Normln"/>
    <w:rsid w:val="00002C0D"/>
    <w:pPr>
      <w:spacing w:before="120"/>
    </w:pPr>
    <w:rPr>
      <w:rFonts w:ascii="Times New Roman" w:hAnsi="Times New Roman"/>
      <w:color w:val="FF0000"/>
      <w:sz w:val="20"/>
    </w:rPr>
  </w:style>
  <w:style w:type="paragraph" w:customStyle="1" w:styleId="Guidelines4">
    <w:name w:val="Guidelines 4"/>
    <w:basedOn w:val="Normln"/>
    <w:rsid w:val="00002C0D"/>
    <w:pPr>
      <w:tabs>
        <w:tab w:val="num" w:pos="864"/>
      </w:tabs>
      <w:spacing w:before="240" w:after="120"/>
      <w:ind w:left="864" w:hanging="864"/>
      <w:jc w:val="left"/>
    </w:pPr>
    <w:rPr>
      <w:rFonts w:ascii="Times New Roman" w:hAnsi="Times New Roman"/>
      <w:i/>
      <w:sz w:val="22"/>
      <w:szCs w:val="22"/>
    </w:rPr>
  </w:style>
  <w:style w:type="paragraph" w:customStyle="1" w:styleId="AMpuntk">
    <w:name w:val="AM_puntík"/>
    <w:basedOn w:val="Normln"/>
    <w:rsid w:val="00002C0D"/>
    <w:pPr>
      <w:numPr>
        <w:ilvl w:val="1"/>
        <w:numId w:val="7"/>
      </w:numPr>
      <w:overflowPunct w:val="0"/>
      <w:autoSpaceDE w:val="0"/>
      <w:autoSpaceDN w:val="0"/>
      <w:adjustRightInd w:val="0"/>
      <w:spacing w:after="40"/>
      <w:textAlignment w:val="baseline"/>
    </w:pPr>
    <w:rPr>
      <w:rFonts w:ascii="Times New Roman" w:hAnsi="Times New Roman"/>
      <w:sz w:val="20"/>
    </w:rPr>
  </w:style>
  <w:style w:type="paragraph" w:styleId="Zkladntext2">
    <w:name w:val="Body Text 2"/>
    <w:basedOn w:val="Normln"/>
    <w:rsid w:val="00002C0D"/>
    <w:pPr>
      <w:jc w:val="left"/>
    </w:pPr>
    <w:rPr>
      <w:rFonts w:ascii="Times New Roman" w:hAnsi="Times New Roman"/>
      <w:bCs/>
      <w:sz w:val="22"/>
      <w:szCs w:val="24"/>
      <w:lang w:val="en-US" w:eastAsia="en-US"/>
    </w:rPr>
  </w:style>
  <w:style w:type="paragraph" w:customStyle="1" w:styleId="Textbubliny1">
    <w:name w:val="Text bubliny1"/>
    <w:basedOn w:val="Normln"/>
    <w:semiHidden/>
    <w:rsid w:val="00002C0D"/>
    <w:pPr>
      <w:jc w:val="left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semiHidden/>
    <w:rsid w:val="00002C0D"/>
    <w:pPr>
      <w:jc w:val="left"/>
    </w:pPr>
    <w:rPr>
      <w:rFonts w:ascii="Times New Roman" w:hAnsi="Times New Roman"/>
      <w:sz w:val="20"/>
    </w:rPr>
  </w:style>
  <w:style w:type="paragraph" w:customStyle="1" w:styleId="Guidelines1">
    <w:name w:val="Guidelines 1"/>
    <w:basedOn w:val="Obsah1"/>
    <w:rsid w:val="00002C0D"/>
    <w:pPr>
      <w:tabs>
        <w:tab w:val="left" w:pos="567"/>
        <w:tab w:val="right" w:leader="dot" w:pos="9628"/>
      </w:tabs>
      <w:spacing w:before="240" w:after="120"/>
    </w:pPr>
    <w:rPr>
      <w:b/>
      <w:caps/>
      <w:sz w:val="22"/>
      <w:szCs w:val="20"/>
    </w:rPr>
  </w:style>
  <w:style w:type="paragraph" w:styleId="Obsah1">
    <w:name w:val="toc 1"/>
    <w:basedOn w:val="Normln"/>
    <w:next w:val="Normln"/>
    <w:autoRedefine/>
    <w:semiHidden/>
    <w:rsid w:val="00002C0D"/>
    <w:pPr>
      <w:jc w:val="left"/>
    </w:pPr>
    <w:rPr>
      <w:rFonts w:ascii="Times New Roman" w:hAnsi="Times New Roman"/>
      <w:szCs w:val="24"/>
    </w:rPr>
  </w:style>
  <w:style w:type="paragraph" w:styleId="Textpoznpodarou">
    <w:name w:val="footnote text"/>
    <w:basedOn w:val="Normln"/>
    <w:semiHidden/>
    <w:rsid w:val="00002C0D"/>
    <w:pPr>
      <w:jc w:val="left"/>
    </w:pPr>
    <w:rPr>
      <w:rFonts w:ascii="Times New Roman" w:hAnsi="Times New Roman"/>
      <w:sz w:val="20"/>
    </w:rPr>
  </w:style>
  <w:style w:type="character" w:styleId="Znakapoznpodarou">
    <w:name w:val="footnote reference"/>
    <w:basedOn w:val="Standardnpsmoodstavce"/>
    <w:semiHidden/>
    <w:rsid w:val="00002C0D"/>
    <w:rPr>
      <w:vertAlign w:val="superscript"/>
    </w:rPr>
  </w:style>
  <w:style w:type="paragraph" w:styleId="Normlnodsazen">
    <w:name w:val="Normal Indent"/>
    <w:basedOn w:val="Normln"/>
    <w:rsid w:val="00002C0D"/>
    <w:pPr>
      <w:spacing w:before="240"/>
      <w:ind w:left="1701"/>
    </w:pPr>
    <w:rPr>
      <w:rFonts w:ascii="Optima" w:hAnsi="Optima"/>
      <w:sz w:val="22"/>
    </w:rPr>
  </w:style>
  <w:style w:type="paragraph" w:customStyle="1" w:styleId="Annexetitle">
    <w:name w:val="Annexe_title"/>
    <w:basedOn w:val="Nadpis1"/>
    <w:next w:val="Normln"/>
    <w:autoRedefine/>
    <w:rsid w:val="00002C0D"/>
    <w:pPr>
      <w:keepNext w:val="0"/>
      <w:tabs>
        <w:tab w:val="left" w:pos="1701"/>
        <w:tab w:val="left" w:pos="2552"/>
      </w:tabs>
      <w:spacing w:before="180" w:after="60"/>
      <w:jc w:val="center"/>
      <w:outlineLvl w:val="9"/>
    </w:pPr>
    <w:rPr>
      <w:rFonts w:ascii="Times New Roman" w:hAnsi="Times New Roman"/>
      <w:b/>
      <w:smallCaps/>
      <w:sz w:val="28"/>
      <w:szCs w:val="20"/>
      <w:u w:val="none"/>
    </w:rPr>
  </w:style>
  <w:style w:type="paragraph" w:customStyle="1" w:styleId="colonne">
    <w:name w:val="colonne"/>
    <w:basedOn w:val="Normln"/>
    <w:rsid w:val="00002C0D"/>
    <w:pPr>
      <w:spacing w:after="120"/>
    </w:pPr>
    <w:rPr>
      <w:rFonts w:ascii="Optima" w:hAnsi="Optima"/>
      <w:sz w:val="22"/>
    </w:rPr>
  </w:style>
  <w:style w:type="paragraph" w:customStyle="1" w:styleId="Textbodu">
    <w:name w:val="Text bodu"/>
    <w:basedOn w:val="Normln"/>
    <w:rsid w:val="00002C0D"/>
    <w:pPr>
      <w:tabs>
        <w:tab w:val="num" w:pos="850"/>
      </w:tabs>
      <w:overflowPunct w:val="0"/>
      <w:autoSpaceDE w:val="0"/>
      <w:autoSpaceDN w:val="0"/>
      <w:adjustRightInd w:val="0"/>
      <w:ind w:left="850" w:hanging="425"/>
      <w:textAlignment w:val="baseline"/>
    </w:pPr>
    <w:rPr>
      <w:rFonts w:ascii="Times New Roman" w:hAnsi="Times New Roman"/>
    </w:rPr>
  </w:style>
  <w:style w:type="paragraph" w:customStyle="1" w:styleId="NormalIndent1">
    <w:name w:val="Normal Indent 1"/>
    <w:basedOn w:val="Normlnodsazen"/>
    <w:autoRedefine/>
    <w:rsid w:val="00002C0D"/>
    <w:pPr>
      <w:spacing w:before="0"/>
      <w:ind w:left="360" w:hanging="360"/>
      <w:jc w:val="left"/>
    </w:pPr>
    <w:rPr>
      <w:rFonts w:ascii="Times New Roman" w:hAnsi="Times New Roman"/>
      <w:lang w:eastAsia="en-US"/>
    </w:rPr>
  </w:style>
  <w:style w:type="paragraph" w:styleId="Textbubliny">
    <w:name w:val="Balloon Text"/>
    <w:basedOn w:val="Normln"/>
    <w:semiHidden/>
    <w:rsid w:val="00002C0D"/>
    <w:pPr>
      <w:jc w:val="left"/>
    </w:pPr>
    <w:rPr>
      <w:rFonts w:ascii="Tahoma" w:hAnsi="Tahoma" w:cs="Tahoma"/>
      <w:sz w:val="16"/>
      <w:szCs w:val="16"/>
    </w:rPr>
  </w:style>
  <w:style w:type="paragraph" w:customStyle="1" w:styleId="SectionTitle">
    <w:name w:val="SectionTitle"/>
    <w:basedOn w:val="Normln"/>
    <w:next w:val="Nadpis1"/>
    <w:rsid w:val="00002C0D"/>
    <w:pPr>
      <w:keepNext/>
      <w:spacing w:before="120" w:after="240"/>
      <w:jc w:val="center"/>
    </w:pPr>
    <w:rPr>
      <w:rFonts w:ascii="Times New Roman" w:hAnsi="Times New Roman"/>
      <w:b/>
      <w:smallCaps/>
      <w:sz w:val="28"/>
    </w:rPr>
  </w:style>
  <w:style w:type="paragraph" w:customStyle="1" w:styleId="NormlnPed0b">
    <w:name w:val="Normální + Před:  0 b."/>
    <w:basedOn w:val="Normln"/>
    <w:rsid w:val="00002C0D"/>
    <w:pPr>
      <w:spacing w:before="120"/>
    </w:pPr>
    <w:rPr>
      <w:rFonts w:ascii="Times New Roman" w:hAnsi="Times New Roman"/>
      <w:iCs/>
      <w:color w:val="0000FF"/>
      <w:sz w:val="22"/>
      <w:szCs w:val="22"/>
    </w:rPr>
  </w:style>
  <w:style w:type="character" w:customStyle="1" w:styleId="NormlnPed0bChar">
    <w:name w:val="Normální + Před:  0 b. Char"/>
    <w:basedOn w:val="Standardnpsmoodstavce"/>
    <w:rsid w:val="00002C0D"/>
    <w:rPr>
      <w:iCs/>
      <w:color w:val="0000FF"/>
      <w:sz w:val="22"/>
      <w:szCs w:val="22"/>
      <w:lang w:val="cs-CZ" w:eastAsia="cs-CZ" w:bidi="ar-SA"/>
    </w:rPr>
  </w:style>
  <w:style w:type="paragraph" w:customStyle="1" w:styleId="Zkladntext31">
    <w:name w:val="Základní text 31"/>
    <w:basedOn w:val="Normln"/>
    <w:rsid w:val="00002C0D"/>
    <w:pPr>
      <w:suppressAutoHyphens/>
      <w:spacing w:before="120"/>
      <w:jc w:val="left"/>
    </w:pPr>
    <w:rPr>
      <w:sz w:val="20"/>
      <w:lang w:eastAsia="ar-SA"/>
    </w:rPr>
  </w:style>
  <w:style w:type="paragraph" w:styleId="Pedmtkomente">
    <w:name w:val="annotation subject"/>
    <w:basedOn w:val="Textkomente"/>
    <w:next w:val="Textkomente"/>
    <w:semiHidden/>
    <w:rsid w:val="00002C0D"/>
    <w:rPr>
      <w:b/>
      <w:bCs/>
    </w:rPr>
  </w:style>
  <w:style w:type="paragraph" w:customStyle="1" w:styleId="title2">
    <w:name w:val="title2"/>
    <w:basedOn w:val="Normln"/>
    <w:rsid w:val="00002C0D"/>
    <w:pPr>
      <w:suppressAutoHyphens/>
      <w:spacing w:before="280" w:after="280"/>
      <w:jc w:val="left"/>
    </w:pPr>
    <w:rPr>
      <w:rFonts w:ascii="Arial Unicode MS" w:eastAsia="Arial Unicode MS" w:hAnsi="Arial Unicode MS" w:cs="Arial Unicode MS"/>
      <w:szCs w:val="24"/>
      <w:lang w:eastAsia="ar-SA"/>
    </w:rPr>
  </w:style>
  <w:style w:type="character" w:styleId="Siln">
    <w:name w:val="Strong"/>
    <w:basedOn w:val="Standardnpsmoodstavce"/>
    <w:qFormat/>
    <w:rsid w:val="00002C0D"/>
    <w:rPr>
      <w:b/>
      <w:bCs/>
    </w:rPr>
  </w:style>
  <w:style w:type="paragraph" w:styleId="Podtitul">
    <w:name w:val="Subtitle"/>
    <w:basedOn w:val="Normln"/>
    <w:link w:val="PodtitulChar"/>
    <w:uiPriority w:val="99"/>
    <w:qFormat/>
    <w:rsid w:val="00002C0D"/>
    <w:pPr>
      <w:spacing w:before="60" w:after="60"/>
      <w:ind w:left="108"/>
      <w:jc w:val="left"/>
    </w:pPr>
    <w:rPr>
      <w:rFonts w:ascii="Times New Roman" w:hAnsi="Times New Roman"/>
      <w:b/>
      <w:sz w:val="20"/>
      <w:szCs w:val="24"/>
    </w:rPr>
  </w:style>
  <w:style w:type="paragraph" w:customStyle="1" w:styleId="NumPar4">
    <w:name w:val="NumPar 4"/>
    <w:basedOn w:val="Nadpis4"/>
    <w:next w:val="Normln"/>
    <w:rsid w:val="00002C0D"/>
    <w:pPr>
      <w:keepNext w:val="0"/>
      <w:spacing w:before="60" w:after="240"/>
    </w:pPr>
    <w:rPr>
      <w:rFonts w:ascii="Times New Roman" w:hAnsi="Times New Roman"/>
      <w:b w:val="0"/>
      <w:bCs w:val="0"/>
      <w:sz w:val="22"/>
    </w:rPr>
  </w:style>
  <w:style w:type="character" w:styleId="Odkaznakoment">
    <w:name w:val="annotation reference"/>
    <w:basedOn w:val="Standardnpsmoodstavce"/>
    <w:semiHidden/>
    <w:rsid w:val="00002C0D"/>
    <w:rPr>
      <w:sz w:val="16"/>
      <w:szCs w:val="16"/>
    </w:rPr>
  </w:style>
  <w:style w:type="paragraph" w:customStyle="1" w:styleId="AnnexTOC">
    <w:name w:val="AnnexTOC"/>
    <w:basedOn w:val="Obsah1"/>
    <w:rsid w:val="00002C0D"/>
    <w:pPr>
      <w:ind w:left="180"/>
    </w:pPr>
    <w:rPr>
      <w:b/>
      <w:bCs/>
      <w:color w:val="800080"/>
      <w:sz w:val="22"/>
      <w:szCs w:val="22"/>
    </w:rPr>
  </w:style>
  <w:style w:type="paragraph" w:customStyle="1" w:styleId="Pruka-ZkladnstylChar">
    <w:name w:val="Příručka - Základní styl Char"/>
    <w:basedOn w:val="Normln"/>
    <w:rsid w:val="00002C0D"/>
    <w:pPr>
      <w:spacing w:after="120"/>
    </w:pPr>
    <w:rPr>
      <w:rFonts w:ascii="Times New Roman" w:hAnsi="Times New Roman"/>
      <w:szCs w:val="24"/>
    </w:rPr>
  </w:style>
  <w:style w:type="character" w:customStyle="1" w:styleId="mfr">
    <w:name w:val="mfčr"/>
    <w:basedOn w:val="Standardnpsmoodstavce"/>
    <w:semiHidden/>
    <w:rsid w:val="00002C0D"/>
    <w:rPr>
      <w:rFonts w:ascii="Arial" w:hAnsi="Arial" w:cs="Arial"/>
      <w:color w:val="000080"/>
      <w:sz w:val="20"/>
      <w:szCs w:val="20"/>
    </w:rPr>
  </w:style>
  <w:style w:type="paragraph" w:customStyle="1" w:styleId="Tabnormalprav">
    <w:name w:val="_Tab normal pravý"/>
    <w:basedOn w:val="Normln"/>
    <w:link w:val="TabnormalpravChar"/>
    <w:rsid w:val="00002C0D"/>
    <w:pPr>
      <w:jc w:val="right"/>
    </w:pPr>
    <w:rPr>
      <w:rFonts w:cs="Arial"/>
      <w:sz w:val="18"/>
      <w:szCs w:val="24"/>
    </w:rPr>
  </w:style>
  <w:style w:type="character" w:customStyle="1" w:styleId="TabnormalpravChar">
    <w:name w:val="_Tab normal pravý Char"/>
    <w:basedOn w:val="Standardnpsmoodstavce"/>
    <w:link w:val="Tabnormalprav"/>
    <w:rsid w:val="00002C0D"/>
    <w:rPr>
      <w:rFonts w:ascii="Arial" w:hAnsi="Arial" w:cs="Arial"/>
      <w:sz w:val="18"/>
      <w:szCs w:val="24"/>
      <w:lang w:val="cs-CZ" w:eastAsia="cs-CZ" w:bidi="ar-SA"/>
    </w:rPr>
  </w:style>
  <w:style w:type="character" w:styleId="Sledovanodkaz">
    <w:name w:val="FollowedHyperlink"/>
    <w:basedOn w:val="Standardnpsmoodstavce"/>
    <w:rsid w:val="00002C0D"/>
    <w:rPr>
      <w:color w:val="800080"/>
      <w:u w:val="single"/>
    </w:rPr>
  </w:style>
  <w:style w:type="paragraph" w:customStyle="1" w:styleId="StylPed216b">
    <w:name w:val="Styl Před:  216 b."/>
    <w:basedOn w:val="Titulek"/>
    <w:rsid w:val="001E698D"/>
    <w:pPr>
      <w:spacing w:before="4320"/>
    </w:pPr>
  </w:style>
  <w:style w:type="paragraph" w:customStyle="1" w:styleId="Stylpodtren">
    <w:name w:val="Styl podtržený"/>
    <w:basedOn w:val="Normln"/>
    <w:link w:val="StylpodtrenChar"/>
    <w:rsid w:val="001E698D"/>
    <w:pPr>
      <w:spacing w:before="120"/>
    </w:pPr>
    <w:rPr>
      <w:b/>
      <w:szCs w:val="24"/>
      <w:u w:val="single"/>
    </w:rPr>
  </w:style>
  <w:style w:type="paragraph" w:customStyle="1" w:styleId="Styl20bzarovnnnasted">
    <w:name w:val="Styl 20 b. zarovnání na střed"/>
    <w:basedOn w:val="Normln"/>
    <w:rsid w:val="001E698D"/>
    <w:pPr>
      <w:spacing w:before="120"/>
      <w:jc w:val="center"/>
    </w:pPr>
    <w:rPr>
      <w:sz w:val="40"/>
    </w:rPr>
  </w:style>
  <w:style w:type="paragraph" w:customStyle="1" w:styleId="Styl14bTunkapitlkyZa6b1">
    <w:name w:val="Styl 14 b. Tučné kapitálky Za:  6 b.1"/>
    <w:basedOn w:val="Normln"/>
    <w:rsid w:val="001E698D"/>
    <w:pPr>
      <w:spacing w:before="120" w:after="120"/>
    </w:pPr>
    <w:rPr>
      <w:b/>
      <w:bCs/>
      <w:smallCaps/>
      <w:sz w:val="28"/>
    </w:rPr>
  </w:style>
  <w:style w:type="character" w:customStyle="1" w:styleId="StylpodtrenChar">
    <w:name w:val="Styl podtržený Char"/>
    <w:basedOn w:val="Standardnpsmoodstavce"/>
    <w:link w:val="Stylpodtren"/>
    <w:rsid w:val="001E698D"/>
    <w:rPr>
      <w:rFonts w:ascii="Arial" w:hAnsi="Arial"/>
      <w:b/>
      <w:sz w:val="24"/>
      <w:szCs w:val="24"/>
      <w:u w:val="single"/>
      <w:lang w:val="cs-CZ" w:eastAsia="cs-CZ" w:bidi="ar-SA"/>
    </w:rPr>
  </w:style>
  <w:style w:type="numbering" w:customStyle="1" w:styleId="StylSodrkami">
    <w:name w:val="Styl S odrážkami"/>
    <w:basedOn w:val="Bezseznamu"/>
    <w:rsid w:val="001E698D"/>
    <w:pPr>
      <w:numPr>
        <w:numId w:val="32"/>
      </w:numPr>
    </w:pPr>
  </w:style>
  <w:style w:type="paragraph" w:styleId="Obsah2">
    <w:name w:val="toc 2"/>
    <w:basedOn w:val="Normln"/>
    <w:next w:val="Normln"/>
    <w:autoRedefine/>
    <w:semiHidden/>
    <w:rsid w:val="001E698D"/>
    <w:pPr>
      <w:spacing w:before="120"/>
      <w:ind w:left="240"/>
    </w:pPr>
    <w:rPr>
      <w:szCs w:val="24"/>
    </w:rPr>
  </w:style>
  <w:style w:type="paragraph" w:styleId="Obsah3">
    <w:name w:val="toc 3"/>
    <w:basedOn w:val="Normln"/>
    <w:next w:val="Normln"/>
    <w:autoRedefine/>
    <w:semiHidden/>
    <w:rsid w:val="001E698D"/>
    <w:pPr>
      <w:spacing w:before="120"/>
      <w:ind w:left="480"/>
    </w:pPr>
    <w:rPr>
      <w:szCs w:val="24"/>
    </w:rPr>
  </w:style>
  <w:style w:type="paragraph" w:styleId="Titulek">
    <w:name w:val="caption"/>
    <w:basedOn w:val="Normln"/>
    <w:next w:val="Normln"/>
    <w:qFormat/>
    <w:rsid w:val="001E698D"/>
    <w:rPr>
      <w:b/>
      <w:bCs/>
      <w:sz w:val="20"/>
    </w:rPr>
  </w:style>
  <w:style w:type="paragraph" w:customStyle="1" w:styleId="StylNadpis1Tun">
    <w:name w:val="Styl Nadpis 1 + Tučné"/>
    <w:basedOn w:val="Nadpis1"/>
    <w:rsid w:val="00D61CED"/>
    <w:pPr>
      <w:numPr>
        <w:numId w:val="4"/>
      </w:numPr>
    </w:pPr>
    <w:rPr>
      <w:b/>
      <w:bCs/>
    </w:rPr>
  </w:style>
  <w:style w:type="paragraph" w:styleId="Datum">
    <w:name w:val="Date"/>
    <w:basedOn w:val="Normln"/>
    <w:next w:val="Normln"/>
    <w:rsid w:val="000E64F8"/>
    <w:pPr>
      <w:jc w:val="left"/>
    </w:pPr>
    <w:rPr>
      <w:rFonts w:ascii="Times New Roman" w:hAnsi="Times New Roman"/>
      <w:szCs w:val="24"/>
    </w:rPr>
  </w:style>
  <w:style w:type="paragraph" w:styleId="Normlnweb">
    <w:name w:val="Normal (Web)"/>
    <w:basedOn w:val="Normln"/>
    <w:uiPriority w:val="99"/>
    <w:unhideWhenUsed/>
    <w:rsid w:val="0047136E"/>
    <w:pPr>
      <w:spacing w:after="240"/>
      <w:jc w:val="left"/>
    </w:pPr>
    <w:rPr>
      <w:rFonts w:cs="Arial"/>
      <w:szCs w:val="24"/>
    </w:rPr>
  </w:style>
  <w:style w:type="paragraph" w:styleId="Odstavecseseznamem">
    <w:name w:val="List Paragraph"/>
    <w:basedOn w:val="Normln"/>
    <w:uiPriority w:val="34"/>
    <w:qFormat/>
    <w:rsid w:val="006D2E38"/>
    <w:pPr>
      <w:ind w:left="720"/>
      <w:contextualSpacing/>
    </w:pPr>
  </w:style>
  <w:style w:type="character" w:customStyle="1" w:styleId="Standardnpsmo">
    <w:name w:val="Standardní písmo"/>
    <w:rsid w:val="00291E38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lohy">
    <w:name w:val="Přílohy"/>
    <w:basedOn w:val="Normln"/>
    <w:rsid w:val="00291E38"/>
    <w:pPr>
      <w:widowControl w:val="0"/>
      <w:spacing w:after="120"/>
    </w:pPr>
    <w:rPr>
      <w:noProof/>
    </w:rPr>
  </w:style>
  <w:style w:type="character" w:customStyle="1" w:styleId="NzevChar">
    <w:name w:val="Název Char"/>
    <w:basedOn w:val="Standardnpsmoodstavce"/>
    <w:link w:val="Nzev"/>
    <w:uiPriority w:val="99"/>
    <w:locked/>
    <w:rsid w:val="00291E38"/>
    <w:rPr>
      <w:rFonts w:ascii="Arial" w:hAnsi="Arial"/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291E38"/>
    <w:rPr>
      <w:b/>
      <w:szCs w:val="24"/>
    </w:rPr>
  </w:style>
  <w:style w:type="paragraph" w:customStyle="1" w:styleId="Tabulkatuntext16nasted">
    <w:name w:val="Tabulka tučný text_16 na střed"/>
    <w:basedOn w:val="Normln"/>
    <w:rsid w:val="00E21D53"/>
    <w:pPr>
      <w:widowControl w:val="0"/>
      <w:spacing w:before="120" w:after="120"/>
      <w:jc w:val="center"/>
    </w:pPr>
    <w:rPr>
      <w:rFonts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21D53"/>
    <w:pPr>
      <w:widowControl w:val="0"/>
      <w:spacing w:before="40" w:after="40"/>
      <w:jc w:val="center"/>
    </w:pPr>
    <w:rPr>
      <w:b/>
      <w:noProof/>
    </w:rPr>
  </w:style>
  <w:style w:type="paragraph" w:customStyle="1" w:styleId="Tabulkazkladntext">
    <w:name w:val="Tabulka základní text"/>
    <w:basedOn w:val="Normln"/>
    <w:link w:val="TabulkazkladntextChar"/>
    <w:rsid w:val="00E21D53"/>
    <w:pPr>
      <w:widowControl w:val="0"/>
      <w:spacing w:before="40" w:after="40"/>
      <w:jc w:val="left"/>
    </w:pPr>
    <w:rPr>
      <w:rFonts w:cs="Arial"/>
      <w:noProof/>
    </w:rPr>
  </w:style>
  <w:style w:type="paragraph" w:customStyle="1" w:styleId="Tabulkazkladntextnasted">
    <w:name w:val="Tabulka základní text na střed"/>
    <w:basedOn w:val="Normln"/>
    <w:rsid w:val="00E21D53"/>
    <w:pPr>
      <w:widowControl w:val="0"/>
      <w:spacing w:before="40" w:after="40"/>
      <w:jc w:val="center"/>
    </w:pPr>
    <w:rPr>
      <w:noProof/>
    </w:rPr>
  </w:style>
  <w:style w:type="character" w:customStyle="1" w:styleId="TabulkazkladntextChar">
    <w:name w:val="Tabulka základní text Char"/>
    <w:link w:val="Tabulkazkladntext"/>
    <w:rsid w:val="00E21D53"/>
    <w:rPr>
      <w:rFonts w:ascii="Arial" w:hAnsi="Arial" w:cs="Arial"/>
      <w:noProof/>
      <w:sz w:val="24"/>
    </w:rPr>
  </w:style>
  <w:style w:type="paragraph" w:customStyle="1" w:styleId="Normal">
    <w:name w:val="[Normal]"/>
    <w:rsid w:val="00E0615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27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422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2001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1442</Words>
  <Characters>8570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/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creator>Taťána Vyhnálková</dc:creator>
  <cp:lastModifiedBy>Juránek Jiří</cp:lastModifiedBy>
  <cp:revision>11</cp:revision>
  <cp:lastPrinted>2014-03-21T07:32:00Z</cp:lastPrinted>
  <dcterms:created xsi:type="dcterms:W3CDTF">2014-03-20T11:37:00Z</dcterms:created>
  <dcterms:modified xsi:type="dcterms:W3CDTF">2014-03-21T07:40:00Z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