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6E994" w14:textId="77777777" w:rsidR="00E11721" w:rsidRPr="004224D5" w:rsidRDefault="00E11721" w:rsidP="00E11721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14:paraId="321BA064" w14:textId="77777777" w:rsidR="00E11721" w:rsidRDefault="00E11721" w:rsidP="00E1172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 w:rsidR="00B7042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042E" w:rsidRPr="00B7042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 rámci „Programu na podporu zdraví a zdravého životního stylu“</w:t>
      </w:r>
    </w:p>
    <w:p w14:paraId="68E4FD0F" w14:textId="77777777" w:rsidR="00AD1A16" w:rsidRPr="00277513" w:rsidRDefault="007F50C9" w:rsidP="00E1172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27751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dotační titul 4 </w:t>
      </w:r>
    </w:p>
    <w:p w14:paraId="33CD1565" w14:textId="77777777" w:rsidR="00E11721" w:rsidRPr="004224D5" w:rsidRDefault="00E11721" w:rsidP="00E1172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5DBAA193" w14:textId="77777777" w:rsidR="00E11721" w:rsidRPr="004224D5" w:rsidRDefault="00E11721" w:rsidP="00E1172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BD57518" w14:textId="77777777" w:rsidR="00E11721" w:rsidRPr="004224D5" w:rsidRDefault="00E11721" w:rsidP="00E11721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14:paraId="26F9FAC1" w14:textId="77777777" w:rsidR="00E11721" w:rsidRPr="004224D5" w:rsidRDefault="00E11721" w:rsidP="00E1172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F157A34" w14:textId="77777777" w:rsidR="00E11721" w:rsidRPr="004224D5" w:rsidRDefault="00E11721" w:rsidP="00E1172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5FE10A7" w14:textId="77777777"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ED1C8DD" w14:textId="77777777"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211372DF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22A8B6A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533100A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02FB21C3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377A6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 a.s.</w:t>
      </w:r>
    </w:p>
    <w:p w14:paraId="774ADCF3" w14:textId="77777777" w:rsidR="00E11721" w:rsidRPr="004224D5" w:rsidRDefault="00E11721" w:rsidP="00E1172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E0B4F71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F36183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DF0D906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C28D61" w14:textId="77777777"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14:paraId="41B67FAE" w14:textId="77777777"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114D0DF5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41D1804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7B2F2B24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B96EE2D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3C15FB" w14:textId="77777777" w:rsidR="00E11721" w:rsidRPr="004224D5" w:rsidRDefault="00E11721" w:rsidP="00E1172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44240BA9" w14:textId="77777777" w:rsidR="00E11721" w:rsidRPr="004224D5" w:rsidRDefault="00E11721" w:rsidP="00E1172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5E02531" w14:textId="77777777" w:rsidR="00E11721" w:rsidRPr="00613EAA" w:rsidRDefault="00E11721" w:rsidP="00E1172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3E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2FF979F" w14:textId="1E40E327" w:rsidR="00E11721" w:rsidRPr="00DB1719" w:rsidRDefault="00E11721" w:rsidP="000243C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B1719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B7042E" w:rsidRPr="00DB1719">
        <w:rPr>
          <w:rFonts w:ascii="Arial" w:hAnsi="Arial" w:cs="Arial"/>
          <w:sz w:val="24"/>
          <w:szCs w:val="24"/>
        </w:rPr>
        <w:t>v rámci Programu na podporu zdraví a zdravého životního stylu</w:t>
      </w:r>
      <w:r w:rsidR="00441014" w:rsidRPr="00DB1719">
        <w:rPr>
          <w:rFonts w:ascii="Arial" w:hAnsi="Arial" w:cs="Arial"/>
          <w:sz w:val="24"/>
          <w:szCs w:val="24"/>
        </w:rPr>
        <w:t xml:space="preserve"> pro rok 2016</w:t>
      </w:r>
      <w:r w:rsidR="00B7042E" w:rsidRPr="00DB1719">
        <w:rPr>
          <w:rFonts w:ascii="Arial" w:hAnsi="Arial" w:cs="Arial"/>
          <w:sz w:val="24"/>
          <w:szCs w:val="24"/>
        </w:rPr>
        <w:t>, na dotační titul</w:t>
      </w:r>
      <w:r w:rsidR="00AD1A16" w:rsidRPr="00DB1719">
        <w:rPr>
          <w:rFonts w:ascii="Arial" w:hAnsi="Arial" w:cs="Arial"/>
          <w:sz w:val="24"/>
          <w:szCs w:val="24"/>
        </w:rPr>
        <w:t xml:space="preserve"> </w:t>
      </w:r>
      <w:r w:rsidR="000243C0" w:rsidRPr="00DB1719">
        <w:rPr>
          <w:rFonts w:ascii="Arial" w:hAnsi="Arial" w:cs="Arial"/>
          <w:sz w:val="24"/>
          <w:szCs w:val="24"/>
        </w:rPr>
        <w:t>4</w:t>
      </w:r>
      <w:r w:rsidR="00AD1A16" w:rsidRPr="00DB1719">
        <w:rPr>
          <w:rFonts w:ascii="Arial" w:hAnsi="Arial" w:cs="Arial"/>
          <w:sz w:val="24"/>
          <w:szCs w:val="24"/>
        </w:rPr>
        <w:t xml:space="preserve"> </w:t>
      </w:r>
      <w:r w:rsidR="000243C0" w:rsidRPr="00DB1719">
        <w:rPr>
          <w:rFonts w:ascii="Arial" w:hAnsi="Arial" w:cs="Arial"/>
          <w:sz w:val="24"/>
          <w:szCs w:val="24"/>
        </w:rPr>
        <w:t xml:space="preserve">Podpora udržování a zvyšování odborných kompetencí ve zdravotnictví </w:t>
      </w:r>
      <w:r w:rsidRPr="00DB1719">
        <w:rPr>
          <w:rFonts w:ascii="Arial" w:eastAsia="Times New Roman" w:hAnsi="Arial" w:cs="Arial"/>
          <w:sz w:val="24"/>
          <w:szCs w:val="24"/>
          <w:lang w:eastAsia="cs-CZ"/>
        </w:rPr>
        <w:t xml:space="preserve">ve výši ......... Kč, slovy: ......... korun českých (dále jen „dotace“) </w:t>
      </w:r>
      <w:r w:rsidRPr="00DB17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 účelem </w:t>
      </w:r>
      <w:r w:rsidR="000243C0" w:rsidRPr="00DB1719">
        <w:rPr>
          <w:rFonts w:ascii="Arial" w:eastAsia="Times New Roman" w:hAnsi="Arial" w:cs="Arial"/>
          <w:sz w:val="24"/>
          <w:szCs w:val="24"/>
          <w:lang w:eastAsia="cs-CZ"/>
        </w:rPr>
        <w:t xml:space="preserve">podpory aktivit organizovaných pro osoby pracující ve zdravotnictví k udržení a zvyšování jejich dovedností a odborných kompetencí formou </w:t>
      </w:r>
      <w:r w:rsidR="00C372C9" w:rsidRPr="00DB1719">
        <w:rPr>
          <w:rFonts w:ascii="Arial" w:eastAsia="Times New Roman" w:hAnsi="Arial" w:cs="Arial"/>
          <w:sz w:val="24"/>
          <w:szCs w:val="24"/>
          <w:lang w:eastAsia="cs-CZ"/>
        </w:rPr>
        <w:t>pr</w:t>
      </w:r>
      <w:r w:rsidR="000243C0" w:rsidRPr="00DB1719">
        <w:rPr>
          <w:rFonts w:ascii="Arial" w:eastAsia="Times New Roman" w:hAnsi="Arial" w:cs="Arial"/>
          <w:sz w:val="24"/>
          <w:szCs w:val="24"/>
          <w:lang w:eastAsia="cs-CZ"/>
        </w:rPr>
        <w:t>aktického nácviku a vzdělávacích akcí.</w:t>
      </w:r>
      <w:r w:rsidR="00AD1A16" w:rsidRPr="00DB17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268B243" w14:textId="16FDAA24" w:rsidR="009E5CB5" w:rsidRPr="00844E28" w:rsidRDefault="00DB1719" w:rsidP="00E11721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</w:t>
      </w:r>
      <w:r w:rsidR="00E11721" w:rsidRPr="00F5077F">
        <w:rPr>
          <w:rFonts w:ascii="Arial" w:eastAsia="Times New Roman" w:hAnsi="Arial" w:cs="Arial"/>
          <w:sz w:val="24"/>
          <w:szCs w:val="24"/>
          <w:lang w:eastAsia="cs-CZ"/>
        </w:rPr>
        <w:t>částečná úhrada nákladů na akci/projek</w:t>
      </w:r>
      <w:r w:rsidR="00613EAA" w:rsidRPr="00F5077F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</w:t>
      </w:r>
      <w:r w:rsidR="00BB5780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11721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</w:t>
      </w:r>
      <w:r w:rsidR="009E5CB5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>po</w:t>
      </w:r>
      <w:r w:rsidR="00E11721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>dle podané žádosti)</w:t>
      </w:r>
      <w:r w:rsidR="00613EAA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E11721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58B85CA" w14:textId="77777777" w:rsidR="00E11721" w:rsidRPr="00F5077F" w:rsidRDefault="00E11721" w:rsidP="00C3737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F507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4985ADF" w14:textId="77777777" w:rsidR="00E11721" w:rsidRPr="00F5077F" w:rsidRDefault="00E11721" w:rsidP="00C3737F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F507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3E2D13E" w14:textId="77777777" w:rsidR="00E11721" w:rsidRPr="00F5077F" w:rsidRDefault="00E11721" w:rsidP="00C373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2F81DBCA" w14:textId="77777777" w:rsidR="00E11721" w:rsidRPr="00F5077F" w:rsidRDefault="00E11721" w:rsidP="001F6EE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3D9AAED" w14:textId="77777777" w:rsidR="00E11721" w:rsidRPr="00F5077F" w:rsidRDefault="00E11721" w:rsidP="001F6EE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a 2 cit. zákona,</w:t>
      </w:r>
    </w:p>
    <w:p w14:paraId="707F1811" w14:textId="77777777" w:rsidR="00E11721" w:rsidRPr="00F5077F" w:rsidRDefault="00E11721" w:rsidP="001F6EE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výdajů spojených s technic</w:t>
      </w:r>
      <w:r w:rsidR="00F958CE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kým zhodnocením, rekonstrukcí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958CE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modernizací ve smyslu § 33 cit. zákona.</w:t>
      </w:r>
    </w:p>
    <w:p w14:paraId="56CB3970" w14:textId="77777777" w:rsidR="00E11721" w:rsidRPr="00F5077F" w:rsidRDefault="00E11721" w:rsidP="00E11721">
      <w:pPr>
        <w:spacing w:after="120"/>
        <w:ind w:left="72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D6761DE" w14:textId="77777777" w:rsidR="00E11721" w:rsidRPr="00F5077F" w:rsidRDefault="00E11721" w:rsidP="00E11721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22255DF" w14:textId="77777777" w:rsidR="00E11721" w:rsidRPr="00844E28" w:rsidRDefault="00E11721" w:rsidP="00705E9F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</w:t>
      </w:r>
      <w:r w:rsidR="00705E9F" w:rsidRPr="00F5077F">
        <w:rPr>
          <w:rFonts w:ascii="Arial" w:hAnsi="Arial" w:cs="Arial"/>
          <w:sz w:val="24"/>
          <w:szCs w:val="24"/>
        </w:rPr>
        <w:t xml:space="preserve"> s 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>Pravidly pro dotační program Olomouckého kraje „Program na podporu zdraví a zdravého životního stylu“ pro rok 2016</w:t>
      </w:r>
      <w:r w:rsidR="00D05DA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„Pravidla“).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  <w:r w:rsidR="00ED19B2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(specifikuje se podle podané žádosti)</w:t>
      </w:r>
    </w:p>
    <w:p w14:paraId="4A4505C8" w14:textId="77777777" w:rsidR="00E11721" w:rsidRPr="00F5077F" w:rsidRDefault="00E11721" w:rsidP="00E1172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613EAA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613EAA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</w:t>
      </w:r>
      <w:r w:rsidR="00CD2F2F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54FBA538" w14:textId="77777777" w:rsidR="00E11721" w:rsidRPr="00F5077F" w:rsidRDefault="00E11721" w:rsidP="00E1172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 xml:space="preserve">V případě, že se příjemce stane plátcem DPH v průběhu čerpání dotace </w:t>
      </w: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14:paraId="54FE2DD5" w14:textId="77777777" w:rsidR="00E11721" w:rsidRPr="00F5077F" w:rsidRDefault="00E11721" w:rsidP="00E1172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6313213" w14:textId="77777777" w:rsidR="00E11721" w:rsidRPr="00F5077F" w:rsidRDefault="00E11721" w:rsidP="00B43CD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185AD9BF" w14:textId="1C74E113" w:rsidR="00E11721" w:rsidRPr="00844E28" w:rsidRDefault="00E11721" w:rsidP="00E1172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ust</w:t>
      </w:r>
      <w:proofErr w:type="spellEnd"/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. § 22 zákona č. 250/2000 Sb., o rozpočtových pravidlech územních rozpočtů, ve znění pozdějších předpisů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767558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Žlutě podbarvený text</w:t>
      </w:r>
      <w:r w:rsidR="00DC5E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ve čl.</w:t>
      </w:r>
      <w:r w:rsidR="00DB171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C5E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II. odst. 1 smlouvy</w:t>
      </w:r>
      <w:r w:rsidR="00767558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ze smlouvy vypuštěn, pokud bude vyúčtování provedeno po ukončení kalendářního roku</w:t>
      </w:r>
      <w:r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03BDE" w14:textId="77777777" w:rsidR="00E11721" w:rsidRPr="008045CD" w:rsidRDefault="00E11721" w:rsidP="00E1172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</w:t>
      </w:r>
      <w:r w:rsidRPr="008045C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rovněž použít na úhradu ostatních daní. </w:t>
      </w:r>
    </w:p>
    <w:p w14:paraId="36E5986E" w14:textId="77777777" w:rsidR="00F958CE" w:rsidRPr="008045CD" w:rsidRDefault="00E11721" w:rsidP="00211168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45CD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8045CD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8045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B1719">
        <w:rPr>
          <w:rFonts w:ascii="Arial" w:eastAsia="Times New Roman" w:hAnsi="Arial" w:cs="Arial"/>
          <w:sz w:val="24"/>
          <w:szCs w:val="24"/>
          <w:lang w:eastAsia="cs-CZ"/>
        </w:rPr>
        <w:t xml:space="preserve">použít </w:t>
      </w:r>
      <w:r w:rsidR="00573D5E" w:rsidRPr="00DB1719">
        <w:rPr>
          <w:rFonts w:ascii="Arial" w:eastAsia="Times New Roman" w:hAnsi="Arial" w:cs="Arial"/>
          <w:sz w:val="24"/>
          <w:szCs w:val="24"/>
          <w:lang w:eastAsia="cs-CZ"/>
        </w:rPr>
        <w:t xml:space="preserve">na pojistné a </w:t>
      </w:r>
      <w:r w:rsidR="00705E9F" w:rsidRPr="00DB1719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573D5E" w:rsidRPr="00DB1719">
        <w:rPr>
          <w:rFonts w:ascii="Arial" w:eastAsia="Times New Roman" w:hAnsi="Arial" w:cs="Arial"/>
          <w:sz w:val="24"/>
          <w:szCs w:val="24"/>
          <w:lang w:eastAsia="cs-CZ"/>
        </w:rPr>
        <w:t xml:space="preserve">další </w:t>
      </w:r>
      <w:r w:rsidR="00705E9F" w:rsidRPr="00DB1719">
        <w:rPr>
          <w:rFonts w:ascii="Arial" w:eastAsia="Times New Roman" w:hAnsi="Arial" w:cs="Arial"/>
          <w:sz w:val="24"/>
          <w:szCs w:val="24"/>
          <w:lang w:eastAsia="cs-CZ"/>
        </w:rPr>
        <w:t>účel</w:t>
      </w:r>
      <w:r w:rsidR="00D05DA0" w:rsidRPr="00DB1719">
        <w:rPr>
          <w:rFonts w:ascii="Arial" w:eastAsia="Times New Roman" w:hAnsi="Arial" w:cs="Arial"/>
          <w:sz w:val="24"/>
          <w:szCs w:val="24"/>
          <w:lang w:eastAsia="cs-CZ"/>
        </w:rPr>
        <w:t>y uvedené</w:t>
      </w:r>
      <w:r w:rsidR="00705E9F" w:rsidRPr="00DB17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5E9F" w:rsidRPr="008045CD">
        <w:rPr>
          <w:rFonts w:ascii="Arial" w:eastAsia="Times New Roman" w:hAnsi="Arial" w:cs="Arial"/>
          <w:sz w:val="24"/>
          <w:szCs w:val="24"/>
          <w:lang w:eastAsia="cs-CZ"/>
        </w:rPr>
        <w:t>v bodě 9.3 Pravidel.</w:t>
      </w:r>
      <w:r w:rsidRPr="008045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1157347" w14:textId="77777777"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45CD">
        <w:rPr>
          <w:rFonts w:ascii="Arial" w:eastAsia="Times New Roman" w:hAnsi="Arial" w:cs="Arial"/>
          <w:sz w:val="24"/>
          <w:szCs w:val="24"/>
          <w:lang w:eastAsia="cs-CZ"/>
        </w:rPr>
        <w:t>Bez předchozího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písemného souhlasu poskytovatele nesmí příjemce dotaci nebo její část poskytnout třetí osobě, není-li touto smlouvou stanoveno jinak.</w:t>
      </w:r>
    </w:p>
    <w:p w14:paraId="4EF430ED" w14:textId="77777777" w:rsidR="00E11721" w:rsidRPr="001A13E9" w:rsidRDefault="00E11721" w:rsidP="00E1172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A13E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905CE8A" w14:textId="77777777" w:rsidR="00E11721" w:rsidRPr="001A13E9" w:rsidRDefault="00E11721" w:rsidP="00A26A06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A13E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D05DA0" w:rsidRPr="001A13E9">
        <w:rPr>
          <w:rFonts w:ascii="Arial" w:eastAsia="Times New Roman" w:hAnsi="Arial" w:cs="Arial"/>
          <w:sz w:val="24"/>
          <w:szCs w:val="24"/>
          <w:lang w:eastAsia="cs-CZ"/>
        </w:rPr>
        <w:t>X. X</w:t>
      </w:r>
      <w:r w:rsidR="00A26A06" w:rsidRPr="001A13E9">
        <w:rPr>
          <w:rFonts w:ascii="Arial" w:eastAsia="Times New Roman" w:hAnsi="Arial" w:cs="Arial"/>
          <w:sz w:val="24"/>
          <w:szCs w:val="24"/>
          <w:lang w:eastAsia="cs-CZ"/>
        </w:rPr>
        <w:t xml:space="preserve">. 2016 </w:t>
      </w:r>
      <w:r w:rsidR="00A26A06" w:rsidRPr="001A13E9">
        <w:rPr>
          <w:rFonts w:ascii="Arial" w:eastAsia="Times New Roman" w:hAnsi="Arial" w:cs="Arial"/>
          <w:i/>
          <w:sz w:val="24"/>
          <w:szCs w:val="24"/>
          <w:lang w:eastAsia="cs-CZ"/>
        </w:rPr>
        <w:t>(bude stanoveno individuálně podle termínu realizace akce).</w:t>
      </w:r>
    </w:p>
    <w:p w14:paraId="3ED140D3" w14:textId="77777777" w:rsidR="00945A33" w:rsidRPr="00C3737F" w:rsidRDefault="00E11721" w:rsidP="00C3737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A13E9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souladu s účelem poskytnutí dotace dle čl. I. odst. 2 a 4 této smlouvy a podmínkami užití dotace dle čl. II. odst. 1 této smlouvy v období </w:t>
      </w:r>
      <w:r w:rsidR="00CD2F2F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441014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1. 1.</w:t>
      </w:r>
      <w:r w:rsidR="00A26A06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2016 do uzavření této smlouvy</w:t>
      </w:r>
      <w:r w:rsidR="00510924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26A06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CB0BD6F" w14:textId="287F0E0E" w:rsidR="00AA41D0" w:rsidRPr="002207BE" w:rsidRDefault="00E11721" w:rsidP="006B5698">
      <w:pPr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B5698">
        <w:rPr>
          <w:rFonts w:ascii="Arial" w:eastAsia="Times New Roman" w:hAnsi="Arial" w:cs="Arial"/>
          <w:sz w:val="24"/>
          <w:szCs w:val="24"/>
          <w:lang w:eastAsia="cs-CZ"/>
        </w:rPr>
        <w:t>Celkové předpokládané náklady na účel uvedený v čl. I. odst. 2 a 4</w:t>
      </w:r>
      <w:r w:rsidR="00353DCC"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</w:t>
      </w:r>
      <w:r w:rsidR="00935D91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353DCC"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 Kč (slovy</w:t>
      </w:r>
      <w:r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: ….. korun </w:t>
      </w:r>
      <w:r w:rsidRPr="00C372C9">
        <w:rPr>
          <w:rFonts w:ascii="Arial" w:eastAsia="Times New Roman" w:hAnsi="Arial" w:cs="Arial"/>
          <w:sz w:val="24"/>
          <w:szCs w:val="24"/>
          <w:lang w:eastAsia="cs-CZ"/>
        </w:rPr>
        <w:t>českých). Příjemce</w:t>
      </w:r>
      <w:r w:rsidRPr="00B11D0F">
        <w:rPr>
          <w:rFonts w:ascii="Arial" w:eastAsia="Times New Roman" w:hAnsi="Arial" w:cs="Arial"/>
          <w:sz w:val="24"/>
          <w:szCs w:val="24"/>
          <w:lang w:eastAsia="cs-CZ"/>
        </w:rPr>
        <w:t xml:space="preserve"> je </w:t>
      </w:r>
      <w:r w:rsidRPr="002207BE">
        <w:rPr>
          <w:rFonts w:ascii="Arial" w:eastAsia="Times New Roman" w:hAnsi="Arial" w:cs="Arial"/>
          <w:sz w:val="24"/>
          <w:szCs w:val="24"/>
          <w:lang w:eastAsia="cs-CZ"/>
        </w:rPr>
        <w:t xml:space="preserve">povinen na tento účel vynaložit vždy </w:t>
      </w:r>
      <w:r w:rsidR="00441014" w:rsidRPr="002207BE">
        <w:rPr>
          <w:rFonts w:ascii="Arial" w:hAnsi="Arial" w:cs="Arial"/>
          <w:sz w:val="24"/>
          <w:szCs w:val="24"/>
        </w:rPr>
        <w:t>………</w:t>
      </w:r>
      <w:r w:rsidR="009805A3" w:rsidRPr="002207BE">
        <w:rPr>
          <w:rFonts w:ascii="Arial" w:hAnsi="Arial" w:cs="Arial"/>
          <w:sz w:val="24"/>
          <w:szCs w:val="24"/>
        </w:rPr>
        <w:t>%</w:t>
      </w:r>
      <w:r w:rsidR="00441014" w:rsidRPr="002207BE">
        <w:rPr>
          <w:rFonts w:ascii="Arial" w:hAnsi="Arial" w:cs="Arial"/>
          <w:sz w:val="24"/>
          <w:szCs w:val="24"/>
        </w:rPr>
        <w:t xml:space="preserve"> </w:t>
      </w:r>
      <w:r w:rsidRPr="002207BE">
        <w:rPr>
          <w:rFonts w:ascii="Arial" w:eastAsia="Times New Roman" w:hAnsi="Arial" w:cs="Arial"/>
          <w:sz w:val="24"/>
          <w:szCs w:val="24"/>
          <w:lang w:eastAsia="cs-CZ"/>
        </w:rPr>
        <w:t xml:space="preserve">z vlastních </w:t>
      </w:r>
      <w:r w:rsidR="00353DCC" w:rsidRPr="002207BE">
        <w:rPr>
          <w:rFonts w:ascii="Arial" w:eastAsia="Times New Roman" w:hAnsi="Arial" w:cs="Arial"/>
          <w:sz w:val="24"/>
          <w:szCs w:val="24"/>
          <w:lang w:eastAsia="cs-CZ"/>
        </w:rPr>
        <w:t xml:space="preserve">a jiných </w:t>
      </w:r>
      <w:r w:rsidRPr="002207BE">
        <w:rPr>
          <w:rFonts w:ascii="Arial" w:eastAsia="Times New Roman" w:hAnsi="Arial" w:cs="Arial"/>
          <w:sz w:val="24"/>
          <w:szCs w:val="24"/>
          <w:lang w:eastAsia="cs-CZ"/>
        </w:rPr>
        <w:t xml:space="preserve">zdrojů. V případě, že </w:t>
      </w:r>
      <w:r w:rsidR="00FB38F6" w:rsidRPr="002207BE"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="00631616" w:rsidRPr="002207BE">
        <w:rPr>
          <w:rFonts w:ascii="Arial" w:eastAsia="Times New Roman" w:hAnsi="Arial" w:cs="Arial"/>
          <w:sz w:val="24"/>
          <w:szCs w:val="24"/>
          <w:lang w:eastAsia="cs-CZ"/>
        </w:rPr>
        <w:t xml:space="preserve">skutečné náklady </w:t>
      </w:r>
      <w:r w:rsidRPr="002207BE">
        <w:rPr>
          <w:rFonts w:ascii="Arial" w:eastAsia="Times New Roman" w:hAnsi="Arial" w:cs="Arial"/>
          <w:sz w:val="24"/>
          <w:szCs w:val="24"/>
          <w:lang w:eastAsia="cs-CZ"/>
        </w:rPr>
        <w:t>vynaložené</w:t>
      </w:r>
      <w:r w:rsidR="006373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07BE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budou </w:t>
      </w:r>
      <w:r w:rsidRPr="002207BE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po odečtení všech případných příjmů příjemce dle čl. II. odst. 4 bodu 4.1 této smlouvy</w:t>
      </w:r>
      <w:r w:rsidRPr="002207BE">
        <w:rPr>
          <w:rFonts w:ascii="Arial" w:eastAsia="Times New Roman" w:hAnsi="Arial" w:cs="Arial"/>
          <w:sz w:val="24"/>
          <w:szCs w:val="24"/>
          <w:lang w:eastAsia="cs-CZ"/>
        </w:rPr>
        <w:t xml:space="preserve"> nižší než celkové předpokládané náklady, </w:t>
      </w:r>
      <w:r w:rsidR="00AA41D0" w:rsidRPr="002207BE">
        <w:rPr>
          <w:rFonts w:ascii="Arial" w:eastAsia="Times New Roman" w:hAnsi="Arial" w:cs="Arial"/>
          <w:sz w:val="24"/>
          <w:szCs w:val="24"/>
          <w:lang w:eastAsia="cs-CZ"/>
        </w:rPr>
        <w:t>je příjemce povinen v rámci vyúčtování dotace vrátit poskytovateli část dotace tak, aby výše dotace odpovídala ………. % z celkových skutečných nákladů vynaložených na účel dle čl. I</w:t>
      </w:r>
      <w:r w:rsidR="006B24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A41D0" w:rsidRPr="002207BE">
        <w:rPr>
          <w:rFonts w:ascii="Arial" w:eastAsia="Times New Roman" w:hAnsi="Arial" w:cs="Arial"/>
          <w:sz w:val="24"/>
          <w:szCs w:val="24"/>
          <w:lang w:eastAsia="cs-CZ"/>
        </w:rPr>
        <w:t xml:space="preserve"> odst. 2 a 4 této smlouvy</w:t>
      </w:r>
      <w:r w:rsidR="00FB38F6" w:rsidRPr="002207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6042E9" w14:textId="77777777" w:rsidR="00796A89" w:rsidRPr="006B5698" w:rsidRDefault="00796A89" w:rsidP="00796A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F3BA96" w14:textId="77777777" w:rsidR="00E11721" w:rsidRPr="006B5698" w:rsidRDefault="00E11721" w:rsidP="00441014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698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 příspěvků a dotací přijatých příjemcem od jiných poskytovatelů na účel, na nějž se poskytuje dotace dle této smlouvy.</w:t>
      </w:r>
    </w:p>
    <w:p w14:paraId="2749F372" w14:textId="77777777" w:rsidR="00DF71A3" w:rsidRDefault="00DF71A3" w:rsidP="00441014">
      <w:pPr>
        <w:ind w:left="567" w:firstLine="0"/>
        <w:rPr>
          <w:rFonts w:ascii="Arial" w:hAnsi="Arial" w:cs="Arial"/>
          <w:sz w:val="24"/>
          <w:szCs w:val="24"/>
        </w:rPr>
      </w:pPr>
      <w:r w:rsidRPr="006B5698">
        <w:rPr>
          <w:rFonts w:ascii="Arial" w:hAnsi="Arial" w:cs="Arial"/>
          <w:sz w:val="24"/>
          <w:szCs w:val="24"/>
        </w:rPr>
        <w:t>Jinými zdroji jsou sponzorské a jiné dary, příspěvky nadací, prostředky z</w:t>
      </w:r>
      <w:r w:rsidR="00506C9A" w:rsidRPr="006B5698">
        <w:rPr>
          <w:rFonts w:ascii="Arial" w:hAnsi="Arial" w:cs="Arial"/>
          <w:sz w:val="24"/>
          <w:szCs w:val="24"/>
        </w:rPr>
        <w:t xml:space="preserve"> </w:t>
      </w:r>
      <w:r w:rsidRPr="006B5698">
        <w:rPr>
          <w:rFonts w:ascii="Arial" w:hAnsi="Arial" w:cs="Arial"/>
          <w:sz w:val="24"/>
          <w:szCs w:val="24"/>
        </w:rPr>
        <w:t>jiných veřejných zdrojů atd.</w:t>
      </w:r>
    </w:p>
    <w:p w14:paraId="5B0D25EB" w14:textId="77777777" w:rsidR="00AA41D0" w:rsidRPr="00F5077F" w:rsidRDefault="00AA41D0" w:rsidP="00441014">
      <w:pPr>
        <w:ind w:left="567" w:firstLine="0"/>
        <w:rPr>
          <w:rFonts w:ascii="Arial" w:hAnsi="Arial" w:cs="Arial"/>
          <w:sz w:val="24"/>
          <w:szCs w:val="24"/>
        </w:rPr>
      </w:pPr>
    </w:p>
    <w:p w14:paraId="2274897B" w14:textId="77777777"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BCAF6BE" w14:textId="77777777" w:rsidR="00E11721" w:rsidRPr="002207BE" w:rsidRDefault="00E11721" w:rsidP="00DF71A3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439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DC5E8C">
        <w:rPr>
          <w:rFonts w:ascii="Arial" w:eastAsia="Times New Roman" w:hAnsi="Arial" w:cs="Arial"/>
          <w:sz w:val="24"/>
          <w:szCs w:val="24"/>
          <w:lang w:eastAsia="cs-CZ"/>
        </w:rPr>
        <w:t>povinen</w:t>
      </w:r>
      <w:r w:rsidR="009800F6" w:rsidRPr="00DC5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C5E8C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D05DA0" w:rsidRPr="00DC5E8C">
        <w:rPr>
          <w:rFonts w:ascii="Arial" w:eastAsia="Times New Roman" w:hAnsi="Arial" w:cs="Arial"/>
          <w:sz w:val="24"/>
          <w:szCs w:val="24"/>
          <w:lang w:eastAsia="cs-CZ"/>
        </w:rPr>
        <w:t>X. X. 201X</w:t>
      </w:r>
      <w:r w:rsidRPr="00DC5E8C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</w:t>
      </w:r>
      <w:r w:rsidR="00767558" w:rsidRPr="00DC5E8C">
        <w:rPr>
          <w:rFonts w:ascii="Arial" w:eastAsia="Times New Roman" w:hAnsi="Arial" w:cs="Arial"/>
          <w:sz w:val="24"/>
          <w:szCs w:val="24"/>
          <w:lang w:eastAsia="cs-CZ"/>
        </w:rPr>
        <w:t>ní“)</w:t>
      </w:r>
      <w:r w:rsidR="00767558" w:rsidRPr="00DC5E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(bude stanoveno individuálně podle termínu realizace akce</w:t>
      </w:r>
      <w:r w:rsidR="00767558" w:rsidRPr="002543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).</w:t>
      </w:r>
      <w:r w:rsidRPr="002543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54391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2543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54391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254391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2543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DF71A3" w:rsidRPr="006838A1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</w:t>
      </w:r>
      <w:r w:rsidR="00254391" w:rsidRPr="006838A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považuje </w:t>
      </w:r>
      <w:r w:rsidR="00254391" w:rsidRPr="002207B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zejména </w:t>
      </w:r>
      <w:r w:rsidR="006F6F59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….(bude stanoveno individuálně podle charakteru žádosti</w:t>
      </w:r>
      <w:r w:rsidR="00BB3867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– </w:t>
      </w:r>
      <w:r w:rsidR="00380B0E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jedná se o </w:t>
      </w:r>
      <w:r w:rsidR="00BB3867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účastnické </w:t>
      </w:r>
      <w:r w:rsidR="00380B0E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či a registrační </w:t>
      </w:r>
      <w:r w:rsidR="00BB3867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poplatky, příjmy z pronájmu plochy</w:t>
      </w:r>
      <w:r w:rsidR="00380B0E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a výstavních prostor, příjmy z</w:t>
      </w:r>
      <w:r w:rsidR="00BB3867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prodeje propagačních předmětů, </w:t>
      </w:r>
      <w:r w:rsidR="009F6AC5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příjmy ze smluv o prezentaci, sponzorské dary, členské příspěvky, jiné dotace</w:t>
      </w:r>
      <w:r w:rsidR="006F6F59" w:rsidRPr="002207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).</w:t>
      </w:r>
    </w:p>
    <w:p w14:paraId="6468C6AA" w14:textId="264CC1B9" w:rsidR="00B53882" w:rsidRPr="00F5077F" w:rsidRDefault="00B53882" w:rsidP="00B53882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</w:t>
      </w:r>
      <w:r w:rsidRPr="00DC5E8C">
        <w:rPr>
          <w:rFonts w:ascii="Arial" w:eastAsia="Times New Roman" w:hAnsi="Arial" w:cs="Arial"/>
          <w:i/>
          <w:sz w:val="24"/>
          <w:szCs w:val="24"/>
          <w:lang w:eastAsia="cs-CZ"/>
        </w:rPr>
        <w:t>varianta odst. 4 (body 4.1 a 4.2 zůstávají</w:t>
      </w:r>
      <w:r w:rsidR="006B0DBC" w:rsidRPr="00DC5E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pouze </w:t>
      </w:r>
      <w:r w:rsidR="006B0DBC" w:rsidRPr="002207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se vypustí </w:t>
      </w:r>
      <w:r w:rsidR="006838A1" w:rsidRPr="002207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žlutě podbarvené </w:t>
      </w:r>
      <w:r w:rsidR="006B0DBC" w:rsidRPr="002207BE">
        <w:rPr>
          <w:rFonts w:ascii="Arial" w:eastAsia="Times New Roman" w:hAnsi="Arial" w:cs="Arial"/>
          <w:i/>
          <w:sz w:val="24"/>
          <w:szCs w:val="24"/>
          <w:lang w:eastAsia="cs-CZ"/>
        </w:rPr>
        <w:t>zmínky o příjmech</w:t>
      </w:r>
      <w:r w:rsidR="003F25B1" w:rsidRPr="002207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stejně jako </w:t>
      </w:r>
      <w:r w:rsidR="00776A05" w:rsidRPr="002207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žlutě podbarvený </w:t>
      </w:r>
      <w:r w:rsidR="003F25B1" w:rsidRPr="002207BE">
        <w:rPr>
          <w:rFonts w:ascii="Arial" w:eastAsia="Times New Roman" w:hAnsi="Arial" w:cs="Arial"/>
          <w:i/>
          <w:sz w:val="24"/>
          <w:szCs w:val="24"/>
          <w:lang w:eastAsia="cs-CZ"/>
        </w:rPr>
        <w:t>text v odst. 2 tohoto článku</w:t>
      </w:r>
      <w:r w:rsidRPr="002207B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): </w:t>
      </w:r>
      <w:r w:rsidRPr="002207BE">
        <w:rPr>
          <w:rFonts w:ascii="Arial" w:hAnsi="Arial" w:cs="Arial"/>
          <w:sz w:val="24"/>
          <w:szCs w:val="24"/>
        </w:rPr>
        <w:t xml:space="preserve">Příjemce </w:t>
      </w:r>
      <w:r w:rsidRPr="00DC5E8C">
        <w:rPr>
          <w:rFonts w:ascii="Arial" w:hAnsi="Arial" w:cs="Arial"/>
          <w:sz w:val="24"/>
          <w:szCs w:val="24"/>
        </w:rPr>
        <w:t xml:space="preserve">je povinen nejpozději do </w:t>
      </w:r>
      <w:r w:rsidR="00891C8A" w:rsidRPr="00DC5E8C">
        <w:rPr>
          <w:rFonts w:ascii="Arial" w:eastAsia="Times New Roman" w:hAnsi="Arial" w:cs="Arial"/>
          <w:sz w:val="24"/>
          <w:szCs w:val="24"/>
          <w:lang w:eastAsia="cs-CZ"/>
        </w:rPr>
        <w:t>X. X. 201X</w:t>
      </w:r>
      <w:r w:rsidRPr="00DC5E8C">
        <w:rPr>
          <w:rFonts w:ascii="Arial" w:hAnsi="Arial" w:cs="Arial"/>
          <w:sz w:val="24"/>
          <w:szCs w:val="24"/>
        </w:rPr>
        <w:t xml:space="preserve"> </w:t>
      </w:r>
      <w:r w:rsidR="003D6992" w:rsidRPr="00DC5E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(bude stanoveno individuálně podle termínu realizace</w:t>
      </w:r>
      <w:r w:rsidR="003D6992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akce) </w:t>
      </w:r>
      <w:r w:rsidRPr="00F5077F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229A5A7A" w14:textId="77777777" w:rsidR="00E11721" w:rsidRPr="00F5077F" w:rsidRDefault="00E11721" w:rsidP="00E1172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8DB152" w14:textId="77777777" w:rsidR="000D4C3C" w:rsidRPr="00F5077F" w:rsidRDefault="00E11721" w:rsidP="00E1172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838A1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soupis všech příjmů, které příjemce obdržel v souvislosti s realizací akce, na niž byla poskytnuta dotace dle této smlouvy, a</w:t>
      </w:r>
      <w:r w:rsidRPr="0069634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uskutečněných výdajů na akci, na jejíž realizaci byla poskytnuta dotace dle této smlouvy, v rozsahu uvedeném v příloze č. 1 „Finanční vyúčtování příspěvku“ </w:t>
      </w:r>
      <w:r w:rsidRPr="0069634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7E1726" w:rsidRPr="0069634D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69634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http://www.kr-olomoucky.cz/</w:t>
      </w:r>
      <w:r w:rsidR="007E1726" w:rsidRPr="0069634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dotace2016</w:t>
      </w:r>
      <w:r w:rsidRPr="0069634D">
        <w:rPr>
          <w:rFonts w:ascii="Arial" w:eastAsia="Times New Roman" w:hAnsi="Arial" w:cs="Arial"/>
          <w:sz w:val="24"/>
          <w:szCs w:val="24"/>
          <w:lang w:eastAsia="cs-CZ"/>
        </w:rPr>
        <w:t xml:space="preserve">. Soupis </w:t>
      </w:r>
      <w:r w:rsidRPr="006838A1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příjmů a</w:t>
      </w:r>
      <w:r w:rsidRPr="0069634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6838A1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celkové příjmy a</w:t>
      </w:r>
      <w:r w:rsidRPr="0069634D">
        <w:rPr>
          <w:rFonts w:ascii="Arial" w:eastAsia="Times New Roman" w:hAnsi="Arial" w:cs="Arial"/>
          <w:sz w:val="24"/>
          <w:szCs w:val="24"/>
          <w:lang w:eastAsia="cs-CZ"/>
        </w:rPr>
        <w:t xml:space="preserve"> celkové uskutečněné výdaje uvedené </w:t>
      </w:r>
      <w:r w:rsidR="00613EAA" w:rsidRPr="0069634D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DF71A3" w:rsidRPr="0069634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6416C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D856B4" w14:textId="77777777" w:rsidR="00E11721" w:rsidRPr="00F5077F" w:rsidRDefault="00E11721" w:rsidP="00E1172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14:paraId="0A830EE9" w14:textId="77777777"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0DFBA1D" w14:textId="77777777"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fotokopiemi výdajových dokladů včetně příloh (stvrzenky, paragony apod.), na základě kterých je pokladní doklad vystaven, a to pouze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Kč. U jednotlivých výdajů do výše 1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Kč doloží příjemce pouze soupis těchto výdajů,</w:t>
      </w:r>
    </w:p>
    <w:p w14:paraId="01F3D097" w14:textId="77777777"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195F379" w14:textId="77777777" w:rsidR="00E11721" w:rsidRPr="00DC5E8C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čestným </w:t>
      </w:r>
      <w:r w:rsidRPr="00DC5E8C">
        <w:rPr>
          <w:rFonts w:ascii="Arial" w:eastAsia="Times New Roman" w:hAnsi="Arial" w:cs="Arial"/>
          <w:sz w:val="24"/>
          <w:szCs w:val="24"/>
          <w:lang w:eastAsia="cs-CZ"/>
        </w:rPr>
        <w:t>prohlášením, že fotokopie předaných dokladů jsou shodné s originály a výdaje uvedené v soupisu jsou shodné se záznamy v účetnictví příjemce.</w:t>
      </w:r>
    </w:p>
    <w:p w14:paraId="70AA086D" w14:textId="77777777" w:rsidR="00E11721" w:rsidRPr="00DC5E8C" w:rsidRDefault="00E11721" w:rsidP="00E1172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C5E8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3C2303" w:rsidRPr="00DC5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2303" w:rsidRPr="00DC5E8C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14:paraId="46123986" w14:textId="77777777" w:rsidR="00E11721" w:rsidRPr="00844E28" w:rsidRDefault="00E11721" w:rsidP="00E1172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C5E8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DF71A3" w:rsidRPr="00DC5E8C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="000D4C3C" w:rsidRPr="00DC5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C5E8C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DC5E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30A7D" w:rsidRPr="00DC5E8C">
        <w:rPr>
          <w:rFonts w:ascii="Arial" w:eastAsia="Times New Roman" w:hAnsi="Arial" w:cs="Arial"/>
          <w:sz w:val="24"/>
          <w:szCs w:val="24"/>
          <w:lang w:eastAsia="cs-CZ"/>
        </w:rPr>
        <w:t>popis využití dotace, včetně jej</w:t>
      </w:r>
      <w:r w:rsidR="008E1720" w:rsidRPr="00DC5E8C">
        <w:rPr>
          <w:rFonts w:ascii="Arial" w:eastAsia="Times New Roman" w:hAnsi="Arial" w:cs="Arial"/>
          <w:sz w:val="24"/>
          <w:szCs w:val="24"/>
          <w:lang w:eastAsia="cs-CZ"/>
        </w:rPr>
        <w:t>ího přínosu pro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Olomoucký kraj</w:t>
      </w:r>
      <w:r w:rsidR="006F6F5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730A7D" w:rsidRPr="00844E28">
        <w:rPr>
          <w:rFonts w:ascii="Arial" w:eastAsia="Times New Roman" w:hAnsi="Arial" w:cs="Arial"/>
          <w:sz w:val="24"/>
          <w:szCs w:val="24"/>
          <w:lang w:eastAsia="cs-CZ"/>
        </w:rPr>
        <w:t>stručné zhodnocení akce včetně zhodnocení přínosu pro Olomoucký kraj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a vyúčtováním je příjemce povinen předložit poskytovateli také 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 průběhu realizace </w:t>
      </w:r>
      <w:r w:rsidR="00EF19BD" w:rsidRPr="00844E28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C452FC" w:rsidRPr="00844E28">
        <w:rPr>
          <w:rFonts w:ascii="Arial" w:eastAsia="Times New Roman" w:hAnsi="Arial" w:cs="Arial"/>
          <w:sz w:val="24"/>
          <w:szCs w:val="24"/>
          <w:lang w:eastAsia="cs-CZ"/>
        </w:rPr>
        <w:t>. Součástí závěrečné zprávy je také fotodokumentace provedené propagace Olomouckého kraje.</w:t>
      </w:r>
    </w:p>
    <w:p w14:paraId="4435A11F" w14:textId="77777777" w:rsidR="00EB5AB7" w:rsidRPr="00EB5AB7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B5AB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EB5AB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B5AB7">
        <w:rPr>
          <w:rFonts w:ascii="Arial" w:eastAsia="Times New Roman" w:hAnsi="Arial" w:cs="Arial"/>
          <w:sz w:val="24"/>
          <w:szCs w:val="24"/>
          <w:lang w:eastAsia="cs-CZ"/>
        </w:rPr>
        <w:t>nebo v </w:t>
      </w:r>
      <w:r w:rsidRPr="00DC5E8C">
        <w:rPr>
          <w:rFonts w:ascii="Arial" w:eastAsia="Times New Roman" w:hAnsi="Arial" w:cs="Arial"/>
          <w:sz w:val="24"/>
          <w:szCs w:val="24"/>
          <w:lang w:eastAsia="cs-CZ"/>
        </w:rPr>
        <w:t>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</w:t>
      </w:r>
      <w:r w:rsidRPr="00EB5AB7">
        <w:rPr>
          <w:rFonts w:ascii="Arial" w:eastAsia="Times New Roman" w:hAnsi="Arial" w:cs="Arial"/>
          <w:sz w:val="24"/>
          <w:szCs w:val="24"/>
          <w:lang w:eastAsia="cs-CZ"/>
        </w:rPr>
        <w:t xml:space="preserve"> ve smyslu </w:t>
      </w:r>
      <w:proofErr w:type="spellStart"/>
      <w:r w:rsidRPr="00EB5AB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B5AB7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CD2F2F" w:rsidRPr="00EB5AB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B5AB7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  <w:r w:rsidRPr="0056655B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6655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6655B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EB5AB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872FB20" w14:textId="77777777" w:rsidR="00BB2FE8" w:rsidRPr="00EB5AB7" w:rsidRDefault="003C2303" w:rsidP="00EB5AB7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B5AB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EB5AB7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EB5AB7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EB5AB7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4E18E4CC" w14:textId="77777777"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použití dotace, stanovených v čl. II. odst. 1 této smlouvy, nebo poruší některou z povinností uvedených v této smlouvě, dopustí se porušení rozpočtové kázně ve smyslu </w:t>
      </w:r>
      <w:proofErr w:type="spell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2C0E4EB6" w14:textId="77777777"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5077F" w:rsidRPr="00F5077F" w14:paraId="776D0B4A" w14:textId="77777777" w:rsidTr="008C7AC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6579" w14:textId="77777777" w:rsidR="00E11721" w:rsidRPr="00F5077F" w:rsidRDefault="00E11721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7A621" w14:textId="77777777" w:rsidR="00E11721" w:rsidRPr="00F5077F" w:rsidRDefault="00E11721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F5077F" w:rsidRPr="00F5077F" w14:paraId="21639568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04C7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1989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077F" w:rsidRPr="00F5077F" w14:paraId="6C6E03C3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77B58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9A2A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F5077F" w:rsidRPr="00F5077F" w14:paraId="591162C6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4D1E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26CB6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077F" w:rsidRPr="00F5077F" w14:paraId="166AF1D7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2BE9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C454A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077F" w:rsidRPr="00F5077F" w14:paraId="3BE5613A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C834C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CB50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1721" w:rsidRPr="00F5077F" w14:paraId="319A6291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CB81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011B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AC434E3" w14:textId="77777777"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42DA4A2" w14:textId="77777777" w:rsidR="00CD2F2F" w:rsidRPr="00BD3FD0" w:rsidRDefault="00E11721" w:rsidP="00BD3FD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</w:t>
      </w:r>
      <w:r w:rsidR="003A390A" w:rsidRPr="00F507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D4C3C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390A" w:rsidRPr="00844E28">
        <w:rPr>
          <w:rFonts w:ascii="Arial" w:eastAsia="Times New Roman" w:hAnsi="Arial" w:cs="Arial"/>
          <w:sz w:val="24"/>
          <w:szCs w:val="24"/>
          <w:lang w:eastAsia="cs-CZ"/>
        </w:rPr>
        <w:t>V případě, že je vratka realizována v roce 2016, použije se účet č. 27-4228330207/0100, pokud je vratka realizována v roce 2017, použije se účet č. 27-4228320287/0100.</w:t>
      </w: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0611AF3A" w14:textId="77777777" w:rsidR="00E11721" w:rsidRPr="00F5077F" w:rsidRDefault="00E11721" w:rsidP="00E11721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F7BE569" w14:textId="77777777" w:rsidR="007372DD" w:rsidRPr="00844E28" w:rsidRDefault="00C452FC" w:rsidP="007372D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je povinen označit</w:t>
      </w:r>
      <w:r w:rsidR="00FD7870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4E28">
        <w:rPr>
          <w:rFonts w:ascii="Arial" w:eastAsia="Times New Roman" w:hAnsi="Arial" w:cs="Arial"/>
          <w:sz w:val="24"/>
          <w:szCs w:val="24"/>
          <w:lang w:eastAsia="cs-CZ"/>
        </w:rPr>
        <w:t>propagační materiály vydávané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v souvislosti s pořádanou akcí</w:t>
      </w:r>
      <w:r w:rsidR="00E11721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11721" w:rsidRPr="00844E28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372DD" w:rsidRPr="00844E28">
        <w:t xml:space="preserve"> </w:t>
      </w:r>
      <w:r w:rsidR="007372DD" w:rsidRPr="00F5077F">
        <w:rPr>
          <w:rFonts w:ascii="Arial" w:eastAsia="Times New Roman" w:hAnsi="Arial" w:cs="Arial"/>
          <w:sz w:val="24"/>
          <w:szCs w:val="24"/>
          <w:lang w:eastAsia="cs-CZ"/>
        </w:rPr>
        <w:t>Příjemce je dále povinen po dobu konání akce umístit v prostorách realizace akce reklamní panel s logem Olomouckého kraje a uvést, že Olomoucký kraj finančně přispěl na realizaci akce včetně informace o názvu této akce.</w:t>
      </w:r>
    </w:p>
    <w:p w14:paraId="7F1CE6D3" w14:textId="77777777" w:rsidR="00E11721" w:rsidRPr="00844E28" w:rsidRDefault="007372DD" w:rsidP="007372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4E28">
        <w:rPr>
          <w:rFonts w:ascii="Arial" w:eastAsia="Times New Roman" w:hAnsi="Arial" w:cs="Arial"/>
          <w:sz w:val="24"/>
          <w:szCs w:val="24"/>
          <w:lang w:eastAsia="cs-CZ"/>
        </w:rPr>
        <w:t>Současně je příjemce povinen na všech propagačních materiálech uvést, že se akce koná za finanční spoluúčasti poskytovatele. Totéž je příjemce povinen uvádět po dobu realizace akce při kontaktu s médii, na svých případných webových stránkách a při propagaci svých aktivit.</w:t>
      </w:r>
    </w:p>
    <w:p w14:paraId="12D02C42" w14:textId="77777777"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573EA057" w14:textId="77777777" w:rsidR="00E11721" w:rsidRPr="002D546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o veřejných zakázkách, je povinen při její realizaci postupovat dle tohoto zákona.</w:t>
      </w:r>
    </w:p>
    <w:p w14:paraId="189A0492" w14:textId="77777777" w:rsidR="002D546F" w:rsidRPr="003918EB" w:rsidRDefault="003918EB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67AE1C25" w14:textId="77777777" w:rsidR="00E11721" w:rsidRPr="00F5077F" w:rsidRDefault="00E11721" w:rsidP="00E11721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D7A9FBE" w14:textId="77777777"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68209B4D" w14:textId="77777777" w:rsidR="000F511A" w:rsidRPr="00DF03F6" w:rsidRDefault="000F511A" w:rsidP="000F511A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DF03F6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</w:t>
      </w:r>
      <w:r w:rsidRPr="00DF03F6">
        <w:rPr>
          <w:rFonts w:ascii="Arial" w:hAnsi="Arial" w:cs="Arial"/>
          <w:sz w:val="24"/>
          <w:szCs w:val="24"/>
        </w:rPr>
        <w:lastRenderedPageBreak/>
        <w:t xml:space="preserve">unie na podporu de </w:t>
      </w:r>
      <w:proofErr w:type="spellStart"/>
      <w:r w:rsidRPr="00DF03F6">
        <w:rPr>
          <w:rFonts w:ascii="Arial" w:hAnsi="Arial" w:cs="Arial"/>
          <w:sz w:val="24"/>
          <w:szCs w:val="24"/>
        </w:rPr>
        <w:t>minimis</w:t>
      </w:r>
      <w:proofErr w:type="spellEnd"/>
      <w:r w:rsidRPr="00DF03F6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45F2C924" w14:textId="77777777" w:rsidR="000F511A" w:rsidRPr="00DF03F6" w:rsidRDefault="000F511A" w:rsidP="000F511A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DF03F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0E1B40B3" w14:textId="4A1F24F2" w:rsidR="000F511A" w:rsidRPr="00DF03F6" w:rsidRDefault="000F511A" w:rsidP="000F511A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DF03F6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DF03F6">
        <w:rPr>
          <w:rFonts w:ascii="Arial" w:hAnsi="Arial" w:cs="Arial"/>
          <w:sz w:val="24"/>
          <w:szCs w:val="24"/>
        </w:rPr>
        <w:t>minimis</w:t>
      </w:r>
      <w:proofErr w:type="spellEnd"/>
      <w:r w:rsidRPr="00DF03F6">
        <w:rPr>
          <w:rFonts w:ascii="Arial" w:hAnsi="Arial" w:cs="Arial"/>
          <w:sz w:val="24"/>
          <w:szCs w:val="24"/>
        </w:rPr>
        <w:t xml:space="preserve"> (uveřejněno v úředním vě</w:t>
      </w:r>
      <w:r w:rsidR="00DF03F6">
        <w:rPr>
          <w:rFonts w:ascii="Arial" w:hAnsi="Arial" w:cs="Arial"/>
          <w:sz w:val="24"/>
          <w:szCs w:val="24"/>
        </w:rPr>
        <w:t>s</w:t>
      </w:r>
      <w:r w:rsidRPr="00DF03F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468DC59B" w14:textId="77777777" w:rsidR="000F511A" w:rsidRPr="00DF03F6" w:rsidRDefault="000F511A" w:rsidP="000F511A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3F6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DF03F6">
        <w:rPr>
          <w:rFonts w:ascii="Arial" w:hAnsi="Arial" w:cs="Arial"/>
          <w:sz w:val="24"/>
          <w:szCs w:val="24"/>
        </w:rPr>
        <w:t>minimis</w:t>
      </w:r>
      <w:proofErr w:type="spellEnd"/>
      <w:r w:rsidRPr="00DF03F6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47E29616" w14:textId="77777777" w:rsidR="00E11721" w:rsidRPr="008045CD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Tato smlouva </w:t>
      </w:r>
      <w:r w:rsidRPr="008045CD">
        <w:rPr>
          <w:rFonts w:ascii="Arial" w:eastAsia="Times New Roman" w:hAnsi="Arial" w:cs="Arial"/>
          <w:sz w:val="24"/>
          <w:szCs w:val="24"/>
          <w:lang w:eastAsia="cs-CZ"/>
        </w:rPr>
        <w:t>nabývá platnosti a účinnosti dnem jejího uzavření.</w:t>
      </w:r>
    </w:p>
    <w:p w14:paraId="5AA4AE78" w14:textId="77777777" w:rsidR="00E11721" w:rsidRPr="008045CD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45C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AC621AF" w14:textId="77777777" w:rsidR="00E11721" w:rsidRPr="008045CD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45C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E072C97" w14:textId="23F1F133" w:rsidR="00734B6C" w:rsidRPr="008045CD" w:rsidRDefault="00E11721" w:rsidP="002037C7">
      <w:pPr>
        <w:spacing w:before="120" w:after="120"/>
        <w:ind w:left="567" w:firstLine="0"/>
        <w:rPr>
          <w:rFonts w:ascii="Arial" w:hAnsi="Arial" w:cs="Arial"/>
          <w:strike/>
          <w:sz w:val="24"/>
          <w:szCs w:val="24"/>
        </w:rPr>
      </w:pPr>
      <w:r w:rsidRPr="008045C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</w:t>
      </w:r>
      <w:r w:rsidR="00510924" w:rsidRPr="008045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4BF4">
        <w:rPr>
          <w:rFonts w:ascii="Arial" w:eastAsia="Times New Roman" w:hAnsi="Arial" w:cs="Arial"/>
          <w:sz w:val="24"/>
          <w:szCs w:val="24"/>
          <w:lang w:eastAsia="cs-CZ"/>
        </w:rPr>
        <w:t>č........ ze dne..............</w:t>
      </w:r>
    </w:p>
    <w:p w14:paraId="144653A2" w14:textId="77777777"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45CD">
        <w:rPr>
          <w:rFonts w:ascii="Arial" w:eastAsia="Times New Roman" w:hAnsi="Arial" w:cs="Arial"/>
          <w:sz w:val="24"/>
          <w:szCs w:val="24"/>
          <w:lang w:eastAsia="cs-CZ"/>
        </w:rPr>
        <w:t>Tato smlouva je sepsána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ve </w:t>
      </w:r>
      <w:r w:rsidR="00EF19BD" w:rsidRPr="00F5077F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EF19BD" w:rsidRPr="00F5077F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tři vyhotovení obdrží poskytovatel.</w:t>
      </w:r>
    </w:p>
    <w:p w14:paraId="690318DC" w14:textId="77777777" w:rsidR="00E11721" w:rsidRPr="00F5077F" w:rsidRDefault="00E11721" w:rsidP="00E11721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5077F" w:rsidRPr="00F5077F" w14:paraId="52F721E3" w14:textId="77777777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D93CD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D7BFE2E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8D31B54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5CC3FA7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2D736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E11721" w:rsidRPr="00F5077F" w14:paraId="16439275" w14:textId="77777777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BD130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24F50278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666C7BF3" w14:textId="77777777" w:rsidR="00E11721" w:rsidRPr="00F5077F" w:rsidRDefault="00E11721" w:rsidP="008C7AC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C089E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9564C20" w14:textId="77777777" w:rsidR="00E11721" w:rsidRPr="00F5077F" w:rsidRDefault="00E11721" w:rsidP="00E1172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0EB8FB" w14:textId="77777777" w:rsidR="00857DD7" w:rsidRPr="00F5077F" w:rsidRDefault="00857DD7" w:rsidP="00E11721">
      <w:pPr>
        <w:ind w:left="0" w:firstLine="0"/>
        <w:rPr>
          <w:rFonts w:ascii="Arial" w:hAnsi="Arial" w:cs="Arial"/>
          <w:bCs/>
        </w:rPr>
      </w:pPr>
    </w:p>
    <w:sectPr w:rsidR="00857DD7" w:rsidRPr="00F5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3F90E9" w15:done="0"/>
  <w15:commentEx w15:paraId="5CA95E1A" w15:done="0"/>
  <w15:commentEx w15:paraId="688BE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B9609" w14:textId="77777777" w:rsidR="00847F35" w:rsidRDefault="00847F35" w:rsidP="001B617F">
      <w:r>
        <w:separator/>
      </w:r>
    </w:p>
  </w:endnote>
  <w:endnote w:type="continuationSeparator" w:id="0">
    <w:p w14:paraId="15FF7721" w14:textId="77777777" w:rsidR="00847F35" w:rsidRDefault="00847F35" w:rsidP="001B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37E1" w14:textId="77777777" w:rsidR="004B357D" w:rsidRDefault="004B35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F78ED" w14:textId="7EB088DE" w:rsidR="004B357D" w:rsidRPr="0028122B" w:rsidRDefault="00EF1E00" w:rsidP="004B357D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11.</w:t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3. 2016                        </w:t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94CC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94CC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17EE201" w14:textId="37148521" w:rsidR="004B357D" w:rsidRPr="0028122B" w:rsidRDefault="003D303B" w:rsidP="004B357D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18. </w:t>
    </w:r>
    <w:r w:rsidR="004B357D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>– Dotační program Olomouckého kraje Program na podporu zdraví a zdravého životního stylu – vyhodnocení dotačních titulů 2 a 4</w:t>
    </w:r>
  </w:p>
  <w:p w14:paraId="2BB12C43" w14:textId="11820593" w:rsidR="004B357D" w:rsidRDefault="00EF1E00" w:rsidP="004B357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5</w:t>
    </w:r>
    <w:r w:rsidR="004B357D">
      <w:rPr>
        <w:rFonts w:ascii="Arial" w:hAnsi="Arial" w:cs="Arial"/>
        <w:i/>
        <w:sz w:val="20"/>
        <w:szCs w:val="20"/>
      </w:rPr>
      <w:t>: B) DT 4</w:t>
    </w:r>
    <w:r w:rsidR="004B357D" w:rsidRPr="004B357D">
      <w:rPr>
        <w:rFonts w:ascii="Arial" w:hAnsi="Arial" w:cs="Arial"/>
        <w:i/>
        <w:sz w:val="20"/>
        <w:szCs w:val="20"/>
      </w:rPr>
      <w:t xml:space="preserve"> Podpora udržování a zvyšování odbornýc</w:t>
    </w:r>
    <w:r w:rsidR="004B357D">
      <w:rPr>
        <w:rFonts w:ascii="Arial" w:hAnsi="Arial" w:cs="Arial"/>
        <w:i/>
        <w:sz w:val="20"/>
        <w:szCs w:val="20"/>
      </w:rPr>
      <w:t>h kompetencí ve zdravotnictví –</w:t>
    </w:r>
  </w:p>
  <w:p w14:paraId="46FBCF65" w14:textId="77777777" w:rsidR="004B357D" w:rsidRDefault="004B357D" w:rsidP="008B0B93">
    <w:pPr>
      <w:pStyle w:val="Zpat"/>
    </w:pPr>
    <w:r w:rsidRPr="004B357D">
      <w:rPr>
        <w:rFonts w:ascii="Arial" w:hAnsi="Arial" w:cs="Arial"/>
        <w:i/>
        <w:sz w:val="20"/>
        <w:szCs w:val="20"/>
      </w:rPr>
      <w:t>vzorová veřejnoprávní smlouva na akci</w:t>
    </w:r>
  </w:p>
  <w:p w14:paraId="4550335A" w14:textId="77777777" w:rsidR="004B357D" w:rsidRDefault="004B35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BC8C" w14:textId="77777777" w:rsidR="004B357D" w:rsidRDefault="004B35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0A55B" w14:textId="77777777" w:rsidR="00847F35" w:rsidRDefault="00847F35" w:rsidP="001B617F">
      <w:r>
        <w:separator/>
      </w:r>
    </w:p>
  </w:footnote>
  <w:footnote w:type="continuationSeparator" w:id="0">
    <w:p w14:paraId="5D7A3641" w14:textId="77777777" w:rsidR="00847F35" w:rsidRDefault="00847F35" w:rsidP="001B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59AEC" w14:textId="77777777" w:rsidR="004B357D" w:rsidRDefault="004B35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FC330" w14:textId="632C90EC" w:rsidR="004B357D" w:rsidRDefault="000227D1" w:rsidP="004B357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5</w:t>
    </w:r>
    <w:r w:rsidR="004B357D">
      <w:rPr>
        <w:rFonts w:ascii="Arial" w:hAnsi="Arial" w:cs="Arial"/>
        <w:i/>
        <w:sz w:val="20"/>
        <w:szCs w:val="20"/>
      </w:rPr>
      <w:t>: B) DT 4</w:t>
    </w:r>
    <w:r w:rsidR="004B357D" w:rsidRPr="004B357D">
      <w:rPr>
        <w:rFonts w:ascii="Arial" w:hAnsi="Arial" w:cs="Arial"/>
        <w:i/>
        <w:sz w:val="20"/>
        <w:szCs w:val="20"/>
      </w:rPr>
      <w:t xml:space="preserve"> Podpora udržování a zvyšování odbornýc</w:t>
    </w:r>
    <w:r w:rsidR="004B357D">
      <w:rPr>
        <w:rFonts w:ascii="Arial" w:hAnsi="Arial" w:cs="Arial"/>
        <w:i/>
        <w:sz w:val="20"/>
        <w:szCs w:val="20"/>
      </w:rPr>
      <w:t>h kompetencí ve zdravotnictví –</w:t>
    </w:r>
  </w:p>
  <w:p w14:paraId="5ED001AC" w14:textId="77777777" w:rsidR="004B357D" w:rsidRDefault="004B357D" w:rsidP="004B357D">
    <w:pPr>
      <w:pStyle w:val="Zpat"/>
    </w:pPr>
    <w:r w:rsidRPr="004B357D">
      <w:rPr>
        <w:rFonts w:ascii="Arial" w:hAnsi="Arial" w:cs="Arial"/>
        <w:i/>
        <w:sz w:val="20"/>
        <w:szCs w:val="20"/>
      </w:rPr>
      <w:t>vzorová veřejnoprávní smlouva na akci</w:t>
    </w:r>
  </w:p>
  <w:p w14:paraId="6CDCF96D" w14:textId="77777777" w:rsidR="004B357D" w:rsidRDefault="004B35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5F15" w14:textId="77777777" w:rsidR="004B357D" w:rsidRDefault="004B35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1"/>
    <w:rsid w:val="000227D1"/>
    <w:rsid w:val="000243C0"/>
    <w:rsid w:val="000B4A34"/>
    <w:rsid w:val="000D4C3C"/>
    <w:rsid w:val="000F4BF4"/>
    <w:rsid w:val="000F511A"/>
    <w:rsid w:val="00104C20"/>
    <w:rsid w:val="0011470A"/>
    <w:rsid w:val="0016208C"/>
    <w:rsid w:val="00165E62"/>
    <w:rsid w:val="001A13E9"/>
    <w:rsid w:val="001B617F"/>
    <w:rsid w:val="001F6EEE"/>
    <w:rsid w:val="002037C7"/>
    <w:rsid w:val="00207D69"/>
    <w:rsid w:val="00210F29"/>
    <w:rsid w:val="00211168"/>
    <w:rsid w:val="0021534E"/>
    <w:rsid w:val="002207BE"/>
    <w:rsid w:val="00225D77"/>
    <w:rsid w:val="00254391"/>
    <w:rsid w:val="00277513"/>
    <w:rsid w:val="00281BCA"/>
    <w:rsid w:val="002A07B2"/>
    <w:rsid w:val="002B51E4"/>
    <w:rsid w:val="002D546F"/>
    <w:rsid w:val="00353DCC"/>
    <w:rsid w:val="003716A4"/>
    <w:rsid w:val="00380B0E"/>
    <w:rsid w:val="003918EB"/>
    <w:rsid w:val="003A390A"/>
    <w:rsid w:val="003B1F47"/>
    <w:rsid w:val="003C2303"/>
    <w:rsid w:val="003D0473"/>
    <w:rsid w:val="003D303B"/>
    <w:rsid w:val="003D6992"/>
    <w:rsid w:val="003E1BDD"/>
    <w:rsid w:val="003E5F66"/>
    <w:rsid w:val="003F25B1"/>
    <w:rsid w:val="003F6320"/>
    <w:rsid w:val="00406553"/>
    <w:rsid w:val="00407A3E"/>
    <w:rsid w:val="004214E6"/>
    <w:rsid w:val="00441014"/>
    <w:rsid w:val="004449E3"/>
    <w:rsid w:val="004A368A"/>
    <w:rsid w:val="004B357D"/>
    <w:rsid w:val="00506C9A"/>
    <w:rsid w:val="00510924"/>
    <w:rsid w:val="00535461"/>
    <w:rsid w:val="0056655B"/>
    <w:rsid w:val="00573D5E"/>
    <w:rsid w:val="005F11D6"/>
    <w:rsid w:val="0061097E"/>
    <w:rsid w:val="00613EAA"/>
    <w:rsid w:val="00631616"/>
    <w:rsid w:val="006373A2"/>
    <w:rsid w:val="006838A1"/>
    <w:rsid w:val="0069634D"/>
    <w:rsid w:val="006B0DBC"/>
    <w:rsid w:val="006B24D1"/>
    <w:rsid w:val="006B5698"/>
    <w:rsid w:val="006D664B"/>
    <w:rsid w:val="006F6F59"/>
    <w:rsid w:val="00705E9F"/>
    <w:rsid w:val="00716FD9"/>
    <w:rsid w:val="00730A7D"/>
    <w:rsid w:val="00732041"/>
    <w:rsid w:val="00734B6C"/>
    <w:rsid w:val="007372DD"/>
    <w:rsid w:val="00763A6A"/>
    <w:rsid w:val="00767558"/>
    <w:rsid w:val="00776A05"/>
    <w:rsid w:val="00796A89"/>
    <w:rsid w:val="007A7B45"/>
    <w:rsid w:val="007C1A71"/>
    <w:rsid w:val="007C4082"/>
    <w:rsid w:val="007E1726"/>
    <w:rsid w:val="007E624C"/>
    <w:rsid w:val="007F06FA"/>
    <w:rsid w:val="007F50C9"/>
    <w:rsid w:val="008045CD"/>
    <w:rsid w:val="00806D25"/>
    <w:rsid w:val="008377A6"/>
    <w:rsid w:val="00844E28"/>
    <w:rsid w:val="00847F35"/>
    <w:rsid w:val="00857DD7"/>
    <w:rsid w:val="00891C8A"/>
    <w:rsid w:val="00893760"/>
    <w:rsid w:val="00896F7F"/>
    <w:rsid w:val="008B0B93"/>
    <w:rsid w:val="008E1720"/>
    <w:rsid w:val="00923207"/>
    <w:rsid w:val="00927A09"/>
    <w:rsid w:val="00935D91"/>
    <w:rsid w:val="00945A33"/>
    <w:rsid w:val="00957BFC"/>
    <w:rsid w:val="009800F6"/>
    <w:rsid w:val="009805A3"/>
    <w:rsid w:val="009A1761"/>
    <w:rsid w:val="009A50DC"/>
    <w:rsid w:val="009E5CB5"/>
    <w:rsid w:val="009F6AC5"/>
    <w:rsid w:val="00A03CCD"/>
    <w:rsid w:val="00A26A06"/>
    <w:rsid w:val="00A32409"/>
    <w:rsid w:val="00A35279"/>
    <w:rsid w:val="00A448A2"/>
    <w:rsid w:val="00A5664E"/>
    <w:rsid w:val="00A6416C"/>
    <w:rsid w:val="00AA41D0"/>
    <w:rsid w:val="00AC08C0"/>
    <w:rsid w:val="00AD1A16"/>
    <w:rsid w:val="00AF61CF"/>
    <w:rsid w:val="00B039E6"/>
    <w:rsid w:val="00B11D0F"/>
    <w:rsid w:val="00B23882"/>
    <w:rsid w:val="00B36B4C"/>
    <w:rsid w:val="00B43CD7"/>
    <w:rsid w:val="00B53882"/>
    <w:rsid w:val="00B7042E"/>
    <w:rsid w:val="00B7316A"/>
    <w:rsid w:val="00B77EF3"/>
    <w:rsid w:val="00BB2FE8"/>
    <w:rsid w:val="00BB3867"/>
    <w:rsid w:val="00BB5780"/>
    <w:rsid w:val="00BB6993"/>
    <w:rsid w:val="00BD3FD0"/>
    <w:rsid w:val="00BD5837"/>
    <w:rsid w:val="00BD72B0"/>
    <w:rsid w:val="00BF1D95"/>
    <w:rsid w:val="00C24F5F"/>
    <w:rsid w:val="00C31FAD"/>
    <w:rsid w:val="00C332F5"/>
    <w:rsid w:val="00C372C9"/>
    <w:rsid w:val="00C3737F"/>
    <w:rsid w:val="00C44F8C"/>
    <w:rsid w:val="00C452FC"/>
    <w:rsid w:val="00C57135"/>
    <w:rsid w:val="00C86775"/>
    <w:rsid w:val="00CD2F2F"/>
    <w:rsid w:val="00CF430A"/>
    <w:rsid w:val="00CF5522"/>
    <w:rsid w:val="00D05DA0"/>
    <w:rsid w:val="00D37210"/>
    <w:rsid w:val="00D37833"/>
    <w:rsid w:val="00D60BA2"/>
    <w:rsid w:val="00D70321"/>
    <w:rsid w:val="00D72763"/>
    <w:rsid w:val="00D97E23"/>
    <w:rsid w:val="00DB1719"/>
    <w:rsid w:val="00DB1745"/>
    <w:rsid w:val="00DC5E8C"/>
    <w:rsid w:val="00DF03F6"/>
    <w:rsid w:val="00DF71A3"/>
    <w:rsid w:val="00E11721"/>
    <w:rsid w:val="00E13280"/>
    <w:rsid w:val="00E156F5"/>
    <w:rsid w:val="00E159CD"/>
    <w:rsid w:val="00E67A22"/>
    <w:rsid w:val="00E9281D"/>
    <w:rsid w:val="00EB1C05"/>
    <w:rsid w:val="00EB5AB7"/>
    <w:rsid w:val="00EC05A3"/>
    <w:rsid w:val="00ED19B2"/>
    <w:rsid w:val="00EF19BD"/>
    <w:rsid w:val="00EF1E00"/>
    <w:rsid w:val="00F21003"/>
    <w:rsid w:val="00F5077F"/>
    <w:rsid w:val="00F5633F"/>
    <w:rsid w:val="00F801EA"/>
    <w:rsid w:val="00F849E6"/>
    <w:rsid w:val="00F94CCC"/>
    <w:rsid w:val="00F958CE"/>
    <w:rsid w:val="00FA27D4"/>
    <w:rsid w:val="00FB38F6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F9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72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3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D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D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17F"/>
  </w:style>
  <w:style w:type="paragraph" w:styleId="Zpat">
    <w:name w:val="footer"/>
    <w:basedOn w:val="Normln"/>
    <w:link w:val="Zpat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17F"/>
  </w:style>
  <w:style w:type="paragraph" w:styleId="Revize">
    <w:name w:val="Revision"/>
    <w:hidden/>
    <w:uiPriority w:val="99"/>
    <w:semiHidden/>
    <w:rsid w:val="00C86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72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3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D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D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17F"/>
  </w:style>
  <w:style w:type="paragraph" w:styleId="Zpat">
    <w:name w:val="footer"/>
    <w:basedOn w:val="Normln"/>
    <w:link w:val="Zpat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17F"/>
  </w:style>
  <w:style w:type="paragraph" w:styleId="Revize">
    <w:name w:val="Revision"/>
    <w:hidden/>
    <w:uiPriority w:val="99"/>
    <w:semiHidden/>
    <w:rsid w:val="00C86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AB22-C022-415E-B16D-53BB51C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2841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Telcová Katarína</cp:lastModifiedBy>
  <cp:revision>3</cp:revision>
  <cp:lastPrinted>2016-02-08T09:49:00Z</cp:lastPrinted>
  <dcterms:created xsi:type="dcterms:W3CDTF">2016-03-01T12:02:00Z</dcterms:created>
  <dcterms:modified xsi:type="dcterms:W3CDTF">2016-03-01T13:27:00Z</dcterms:modified>
</cp:coreProperties>
</file>