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C1" w:rsidRPr="00F5418D" w:rsidRDefault="00502CC1">
      <w:pPr>
        <w:pStyle w:val="Nzev"/>
        <w:rPr>
          <w:rFonts w:ascii="Times New Roman" w:hAnsi="Times New Roman"/>
          <w:szCs w:val="24"/>
        </w:rPr>
      </w:pPr>
      <w:bookmarkStart w:id="0" w:name="_GoBack"/>
      <w:bookmarkEnd w:id="0"/>
      <w:r w:rsidRPr="00F5418D">
        <w:rPr>
          <w:rFonts w:ascii="Times New Roman" w:hAnsi="Times New Roman"/>
          <w:szCs w:val="24"/>
        </w:rPr>
        <w:t>Český účetní standard pro některé vybrané účetní jednotky</w:t>
      </w:r>
    </w:p>
    <w:p w:rsidR="00502CC1" w:rsidRPr="00F5418D" w:rsidRDefault="00502C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2CC1" w:rsidRPr="00F5418D" w:rsidRDefault="00502CC1">
      <w:pPr>
        <w:pStyle w:val="Nadpis2"/>
        <w:rPr>
          <w:rFonts w:ascii="Times New Roman" w:hAnsi="Times New Roman"/>
          <w:szCs w:val="24"/>
        </w:rPr>
      </w:pPr>
      <w:r w:rsidRPr="00F5418D">
        <w:rPr>
          <w:rFonts w:ascii="Times New Roman" w:hAnsi="Times New Roman"/>
          <w:szCs w:val="24"/>
        </w:rPr>
        <w:t xml:space="preserve">č. </w:t>
      </w:r>
      <w:r w:rsidR="00A94600" w:rsidRPr="00F5418D">
        <w:rPr>
          <w:rFonts w:ascii="Times New Roman" w:hAnsi="Times New Roman"/>
          <w:szCs w:val="24"/>
        </w:rPr>
        <w:t>7</w:t>
      </w:r>
      <w:r w:rsidR="00BA08F2" w:rsidRPr="00F5418D">
        <w:rPr>
          <w:rFonts w:ascii="Times New Roman" w:hAnsi="Times New Roman"/>
          <w:szCs w:val="24"/>
        </w:rPr>
        <w:t>10</w:t>
      </w:r>
    </w:p>
    <w:p w:rsidR="00502CC1" w:rsidRPr="00F5418D" w:rsidRDefault="00502CC1">
      <w:pPr>
        <w:pStyle w:val="Nadpis2"/>
        <w:rPr>
          <w:rFonts w:ascii="Times New Roman" w:hAnsi="Times New Roman"/>
          <w:szCs w:val="24"/>
        </w:rPr>
      </w:pPr>
    </w:p>
    <w:p w:rsidR="00502CC1" w:rsidRPr="00F5418D" w:rsidRDefault="00470E7A">
      <w:pPr>
        <w:pStyle w:val="Nadpis2"/>
        <w:rPr>
          <w:rFonts w:ascii="Times New Roman" w:hAnsi="Times New Roman"/>
          <w:szCs w:val="24"/>
        </w:rPr>
      </w:pPr>
      <w:r w:rsidRPr="00F5418D">
        <w:rPr>
          <w:rFonts w:ascii="Times New Roman" w:hAnsi="Times New Roman"/>
          <w:szCs w:val="24"/>
        </w:rPr>
        <w:t>Dlouhodobý nehmotný majetek a dlouhodobý hmotný majetek</w:t>
      </w:r>
    </w:p>
    <w:p w:rsidR="00502CC1" w:rsidRPr="00F5418D" w:rsidRDefault="00502CC1">
      <w:pPr>
        <w:widowControl w:val="0"/>
        <w:autoSpaceDE w:val="0"/>
        <w:autoSpaceDN w:val="0"/>
        <w:adjustRightInd w:val="0"/>
        <w:jc w:val="center"/>
      </w:pPr>
      <w:r w:rsidRPr="00F5418D">
        <w:t xml:space="preserve"> </w:t>
      </w:r>
    </w:p>
    <w:p w:rsidR="00502CC1" w:rsidRPr="00F5418D" w:rsidRDefault="00502CC1">
      <w:pPr>
        <w:numPr>
          <w:ilvl w:val="0"/>
          <w:numId w:val="4"/>
        </w:numPr>
        <w:rPr>
          <w:b/>
        </w:rPr>
      </w:pPr>
      <w:r w:rsidRPr="00F5418D">
        <w:rPr>
          <w:b/>
        </w:rPr>
        <w:t>Cíl</w:t>
      </w:r>
    </w:p>
    <w:p w:rsidR="00502CC1" w:rsidRPr="00F5418D" w:rsidRDefault="00502CC1">
      <w:pPr>
        <w:widowControl w:val="0"/>
        <w:autoSpaceDE w:val="0"/>
        <w:autoSpaceDN w:val="0"/>
        <w:adjustRightInd w:val="0"/>
        <w:jc w:val="center"/>
      </w:pPr>
      <w:r w:rsidRPr="00F5418D">
        <w:t xml:space="preserve"> </w:t>
      </w:r>
    </w:p>
    <w:p w:rsidR="00502CC1" w:rsidRPr="00F5418D" w:rsidRDefault="00502CC1">
      <w:pPr>
        <w:pStyle w:val="Zkladntext"/>
        <w:rPr>
          <w:rFonts w:ascii="Times New Roman" w:hAnsi="Times New Roman"/>
          <w:sz w:val="24"/>
          <w:szCs w:val="24"/>
        </w:rPr>
      </w:pPr>
      <w:r w:rsidRPr="00F5418D">
        <w:rPr>
          <w:rFonts w:ascii="Times New Roman" w:hAnsi="Times New Roman"/>
          <w:sz w:val="24"/>
          <w:szCs w:val="24"/>
        </w:rPr>
        <w:t xml:space="preserve">Cílem tohoto standardu je stanovit podle zákona č. 563/1991 Sb., o účetnictví, ve znění pozdějších předpisů, (dále jen </w:t>
      </w:r>
      <w:r w:rsidR="004E7F3D" w:rsidRPr="00F5418D">
        <w:rPr>
          <w:rFonts w:ascii="Times New Roman" w:hAnsi="Times New Roman"/>
          <w:sz w:val="24"/>
          <w:szCs w:val="24"/>
        </w:rPr>
        <w:t>„</w:t>
      </w:r>
      <w:r w:rsidRPr="00F5418D">
        <w:rPr>
          <w:rFonts w:ascii="Times New Roman" w:hAnsi="Times New Roman"/>
          <w:sz w:val="24"/>
          <w:szCs w:val="24"/>
        </w:rPr>
        <w:t>zákon</w:t>
      </w:r>
      <w:r w:rsidR="004E7F3D" w:rsidRPr="00F5418D">
        <w:rPr>
          <w:rFonts w:ascii="Times New Roman" w:hAnsi="Times New Roman"/>
          <w:sz w:val="24"/>
          <w:szCs w:val="24"/>
        </w:rPr>
        <w:t>“</w:t>
      </w:r>
      <w:r w:rsidRPr="00F5418D">
        <w:rPr>
          <w:rFonts w:ascii="Times New Roman" w:hAnsi="Times New Roman"/>
          <w:sz w:val="24"/>
          <w:szCs w:val="24"/>
        </w:rPr>
        <w:t xml:space="preserve">) a vyhlášky č. 410/2009 Sb., kterou se provádějí některá ustanovení zákona č. 563/1991 Sb., o účetnictví, ve znění pozdějších předpisů, pro </w:t>
      </w:r>
      <w:r w:rsidR="00282B17" w:rsidRPr="00F5418D">
        <w:rPr>
          <w:rFonts w:ascii="Times New Roman" w:hAnsi="Times New Roman"/>
          <w:sz w:val="24"/>
          <w:szCs w:val="24"/>
        </w:rPr>
        <w:t xml:space="preserve">některé vybrané </w:t>
      </w:r>
      <w:r w:rsidRPr="00F5418D">
        <w:rPr>
          <w:rFonts w:ascii="Times New Roman" w:hAnsi="Times New Roman"/>
          <w:sz w:val="24"/>
          <w:szCs w:val="24"/>
        </w:rPr>
        <w:t xml:space="preserve">účetní jednotky, ve znění pozdějších předpisů, (dále jen </w:t>
      </w:r>
      <w:r w:rsidR="004E7F3D" w:rsidRPr="00F5418D">
        <w:rPr>
          <w:rFonts w:ascii="Times New Roman" w:hAnsi="Times New Roman"/>
          <w:sz w:val="24"/>
          <w:szCs w:val="24"/>
        </w:rPr>
        <w:t>„</w:t>
      </w:r>
      <w:r w:rsidRPr="00F5418D">
        <w:rPr>
          <w:rFonts w:ascii="Times New Roman" w:hAnsi="Times New Roman"/>
          <w:sz w:val="24"/>
          <w:szCs w:val="24"/>
        </w:rPr>
        <w:t>vyhláška</w:t>
      </w:r>
      <w:r w:rsidR="004E7F3D" w:rsidRPr="00F5418D">
        <w:rPr>
          <w:rFonts w:ascii="Times New Roman" w:hAnsi="Times New Roman"/>
          <w:sz w:val="24"/>
          <w:szCs w:val="24"/>
        </w:rPr>
        <w:t>“</w:t>
      </w:r>
      <w:r w:rsidRPr="00F5418D">
        <w:rPr>
          <w:rFonts w:ascii="Times New Roman" w:hAnsi="Times New Roman"/>
          <w:sz w:val="24"/>
          <w:szCs w:val="24"/>
        </w:rPr>
        <w:t xml:space="preserve">) základní postupy účtování o </w:t>
      </w:r>
      <w:r w:rsidR="00470E7A" w:rsidRPr="00F5418D">
        <w:rPr>
          <w:rFonts w:ascii="Times New Roman" w:hAnsi="Times New Roman"/>
          <w:sz w:val="24"/>
          <w:szCs w:val="24"/>
        </w:rPr>
        <w:t>dlouhodobém nehmotném a dlouhodobém hmotném majetku</w:t>
      </w:r>
      <w:r w:rsidRPr="00F5418D">
        <w:rPr>
          <w:rFonts w:ascii="Times New Roman" w:hAnsi="Times New Roman"/>
          <w:sz w:val="24"/>
          <w:szCs w:val="24"/>
        </w:rPr>
        <w:t xml:space="preserve"> za účelem docílení souladu při používání účetních metod některými vybranými účetními jednotkami </w:t>
      </w:r>
      <w:r w:rsidR="005C7DC0" w:rsidRPr="00F5418D">
        <w:rPr>
          <w:rFonts w:ascii="Times New Roman" w:hAnsi="Times New Roman"/>
          <w:sz w:val="24"/>
          <w:szCs w:val="24"/>
        </w:rPr>
        <w:t xml:space="preserve">zejména </w:t>
      </w:r>
      <w:r w:rsidRPr="00F5418D">
        <w:rPr>
          <w:rFonts w:ascii="Times New Roman" w:hAnsi="Times New Roman"/>
          <w:sz w:val="24"/>
          <w:szCs w:val="24"/>
        </w:rPr>
        <w:t>v položkách</w:t>
      </w:r>
    </w:p>
    <w:p w:rsidR="00502CC1" w:rsidRPr="00F5418D" w:rsidRDefault="00502CC1">
      <w:pPr>
        <w:pStyle w:val="Zkladntext"/>
        <w:rPr>
          <w:rFonts w:ascii="Times New Roman" w:hAnsi="Times New Roman"/>
          <w:sz w:val="24"/>
          <w:szCs w:val="24"/>
        </w:rPr>
      </w:pPr>
    </w:p>
    <w:tbl>
      <w:tblPr>
        <w:tblW w:w="996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82"/>
        <w:gridCol w:w="1298"/>
      </w:tblGrid>
      <w:tr w:rsidR="00502CC1" w:rsidRPr="00F5418D" w:rsidTr="00BD37C6">
        <w:trPr>
          <w:cantSplit/>
          <w:trHeight w:val="36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2CC1" w:rsidRPr="00F5418D" w:rsidRDefault="00502CC1">
            <w:pPr>
              <w:rPr>
                <w:rFonts w:eastAsia="Arial Unicode MS"/>
                <w:b/>
                <w:bCs/>
              </w:rPr>
            </w:pPr>
            <w:r w:rsidRPr="00F5418D">
              <w:rPr>
                <w:b/>
                <w:bCs/>
              </w:rPr>
              <w:t>Číslo položky rozvahy</w:t>
            </w:r>
          </w:p>
        </w:tc>
        <w:tc>
          <w:tcPr>
            <w:tcW w:w="7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2CC1" w:rsidRPr="00F5418D" w:rsidRDefault="00502CC1" w:rsidP="00E8267E">
            <w:pPr>
              <w:ind w:firstLine="154"/>
              <w:rPr>
                <w:rFonts w:eastAsia="Arial Unicode MS"/>
                <w:b/>
                <w:bCs/>
              </w:rPr>
            </w:pPr>
            <w:r w:rsidRPr="00F5418D">
              <w:rPr>
                <w:b/>
                <w:bCs/>
              </w:rPr>
              <w:t>Název položky rozvahy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2CC1" w:rsidRPr="00F5418D" w:rsidRDefault="00502CC1" w:rsidP="00E8267E">
            <w:pPr>
              <w:jc w:val="center"/>
              <w:rPr>
                <w:rFonts w:eastAsia="Arial Unicode MS"/>
                <w:b/>
                <w:bCs/>
              </w:rPr>
            </w:pPr>
            <w:r w:rsidRPr="00F5418D">
              <w:rPr>
                <w:b/>
                <w:bCs/>
              </w:rPr>
              <w:t>Syntetický účet</w:t>
            </w:r>
          </w:p>
        </w:tc>
      </w:tr>
      <w:tr w:rsidR="00502CC1" w:rsidRPr="00F5418D" w:rsidTr="00BD37C6">
        <w:trPr>
          <w:cantSplit/>
          <w:trHeight w:val="36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C1" w:rsidRPr="00F5418D" w:rsidRDefault="00502CC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7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C1" w:rsidRPr="00F5418D" w:rsidRDefault="00502CC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C1" w:rsidRPr="00F5418D" w:rsidRDefault="00502CC1">
            <w:pPr>
              <w:rPr>
                <w:rFonts w:eastAsia="Arial Unicode MS"/>
                <w:b/>
                <w:bCs/>
              </w:rPr>
            </w:pPr>
          </w:p>
        </w:tc>
      </w:tr>
      <w:tr w:rsidR="00502CC1" w:rsidRPr="00F5418D" w:rsidTr="00BD37C6">
        <w:trPr>
          <w:cantSplit/>
          <w:trHeight w:val="36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C1" w:rsidRPr="00F5418D" w:rsidRDefault="00502CC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7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C1" w:rsidRPr="00F5418D" w:rsidRDefault="00502CC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C1" w:rsidRPr="00F5418D" w:rsidRDefault="00502CC1">
            <w:pPr>
              <w:rPr>
                <w:rFonts w:eastAsia="Arial Unicode MS"/>
                <w:b/>
                <w:bCs/>
              </w:rPr>
            </w:pPr>
          </w:p>
        </w:tc>
      </w:tr>
      <w:tr w:rsidR="00957DA7" w:rsidRPr="00F5418D" w:rsidTr="00BD37C6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3" w:firstLine="7"/>
            </w:pPr>
            <w:r w:rsidRPr="00F5418D">
              <w:t>A.I.1.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78" w:firstLine="187"/>
            </w:pPr>
            <w:r w:rsidRPr="00F5418D">
              <w:t>Nehmotné výsledky výzkumu a vývoje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leftChars="-54" w:left="-130"/>
              <w:jc w:val="center"/>
            </w:pPr>
            <w:r w:rsidRPr="00F5418D">
              <w:t>012</w:t>
            </w:r>
          </w:p>
        </w:tc>
      </w:tr>
      <w:tr w:rsidR="00957DA7" w:rsidRPr="00F5418D" w:rsidTr="00BD37C6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3" w:firstLine="7"/>
            </w:pPr>
            <w:r w:rsidRPr="00F5418D">
              <w:t>A.I.2.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78" w:firstLine="187"/>
            </w:pPr>
            <w:r w:rsidRPr="00F5418D">
              <w:t>Software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leftChars="-54" w:left="-130"/>
              <w:jc w:val="center"/>
            </w:pPr>
            <w:r w:rsidRPr="00F5418D">
              <w:t>013</w:t>
            </w:r>
          </w:p>
        </w:tc>
      </w:tr>
      <w:tr w:rsidR="00957DA7" w:rsidRPr="00F5418D" w:rsidTr="00BD37C6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3" w:firstLine="7"/>
            </w:pPr>
            <w:r w:rsidRPr="00F5418D">
              <w:t>A.I.3.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78" w:firstLine="187"/>
            </w:pPr>
            <w:r w:rsidRPr="00F5418D">
              <w:t>Ocenitelná práva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leftChars="-54" w:left="-130"/>
              <w:jc w:val="center"/>
            </w:pPr>
            <w:r w:rsidRPr="00F5418D">
              <w:t>014</w:t>
            </w:r>
          </w:p>
        </w:tc>
      </w:tr>
      <w:tr w:rsidR="00957DA7" w:rsidRPr="00F5418D" w:rsidTr="00BD37C6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3" w:firstLine="7"/>
            </w:pPr>
            <w:r w:rsidRPr="00F5418D">
              <w:t>A.I.4.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78" w:firstLine="187"/>
            </w:pPr>
            <w:r w:rsidRPr="00F5418D">
              <w:t>Povolenky na emise a preferenční limity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leftChars="-54" w:left="-130"/>
              <w:jc w:val="center"/>
            </w:pPr>
            <w:r w:rsidRPr="00F5418D">
              <w:t>015</w:t>
            </w:r>
          </w:p>
        </w:tc>
      </w:tr>
      <w:tr w:rsidR="00957DA7" w:rsidRPr="00F5418D" w:rsidTr="00BD37C6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3" w:firstLine="7"/>
              <w:rPr>
                <w:rFonts w:eastAsia="Arial Unicode MS"/>
              </w:rPr>
            </w:pPr>
            <w:r w:rsidRPr="00F5418D">
              <w:t>A.I.5.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78" w:firstLine="187"/>
            </w:pPr>
            <w:r w:rsidRPr="00F5418D">
              <w:t>Drobný dlouhodobý nehmotný majetek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leftChars="-54" w:left="-130"/>
              <w:jc w:val="center"/>
            </w:pPr>
            <w:r w:rsidRPr="00F5418D">
              <w:t>018</w:t>
            </w:r>
          </w:p>
        </w:tc>
      </w:tr>
      <w:tr w:rsidR="00957DA7" w:rsidRPr="00F5418D" w:rsidTr="00BD37C6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3" w:firstLine="7"/>
              <w:rPr>
                <w:rFonts w:eastAsia="Arial Unicode MS"/>
              </w:rPr>
            </w:pPr>
            <w:r w:rsidRPr="00F5418D">
              <w:t>A.I.6.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78" w:firstLine="187"/>
            </w:pPr>
            <w:r w:rsidRPr="00F5418D">
              <w:t>Ostatní dlouhodobý nehmotný majetek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leftChars="-54" w:left="-130"/>
              <w:jc w:val="center"/>
            </w:pPr>
            <w:r w:rsidRPr="00F5418D">
              <w:t>019</w:t>
            </w:r>
          </w:p>
        </w:tc>
      </w:tr>
      <w:tr w:rsidR="00957DA7" w:rsidRPr="00F5418D" w:rsidTr="00BD37C6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3" w:firstLine="7"/>
              <w:rPr>
                <w:rFonts w:eastAsia="Arial Unicode MS"/>
              </w:rPr>
            </w:pPr>
            <w:r w:rsidRPr="00F5418D">
              <w:t>A.I.7.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78" w:firstLine="187"/>
            </w:pPr>
            <w:r w:rsidRPr="00F5418D">
              <w:t>Nedokončený dlouhodobý nehmotný majetek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leftChars="-54" w:left="-130"/>
              <w:jc w:val="center"/>
            </w:pPr>
            <w:r w:rsidRPr="00F5418D">
              <w:t>041</w:t>
            </w:r>
          </w:p>
        </w:tc>
      </w:tr>
      <w:tr w:rsidR="00957DA7" w:rsidRPr="00F5418D" w:rsidTr="00BD37C6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3" w:firstLine="7"/>
              <w:rPr>
                <w:rFonts w:eastAsia="Arial Unicode MS"/>
              </w:rPr>
            </w:pPr>
            <w:r w:rsidRPr="00F5418D">
              <w:t>A.I.8.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78" w:firstLine="187"/>
            </w:pPr>
            <w:r w:rsidRPr="00F5418D">
              <w:t>Uspořádací účet technického zhodnocení dlouhodobého nehmotného majetku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leftChars="-54" w:left="-130"/>
              <w:jc w:val="center"/>
            </w:pPr>
            <w:r w:rsidRPr="00F5418D">
              <w:t>044</w:t>
            </w:r>
          </w:p>
        </w:tc>
      </w:tr>
      <w:tr w:rsidR="00957DA7" w:rsidRPr="00F5418D" w:rsidTr="00BD37C6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3" w:firstLine="7"/>
              <w:rPr>
                <w:rFonts w:eastAsia="Arial Unicode MS"/>
              </w:rPr>
            </w:pPr>
            <w:r w:rsidRPr="00F5418D">
              <w:t>A.I.9.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78" w:firstLine="187"/>
            </w:pPr>
            <w:r w:rsidRPr="00F5418D">
              <w:t>Poskytnuté zálohy na dlouhodobý nehmotný majetek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leftChars="-54" w:left="-130"/>
              <w:jc w:val="center"/>
            </w:pPr>
            <w:r w:rsidRPr="00F5418D">
              <w:t>051</w:t>
            </w:r>
          </w:p>
        </w:tc>
      </w:tr>
      <w:tr w:rsidR="00C4687C" w:rsidRPr="00F5418D" w:rsidTr="00BD37C6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4687C" w:rsidRPr="00C4687C" w:rsidRDefault="00C4687C" w:rsidP="00957DA7">
            <w:pPr>
              <w:ind w:firstLineChars="3" w:firstLine="7"/>
              <w:rPr>
                <w:b/>
              </w:rPr>
            </w:pPr>
            <w:r>
              <w:rPr>
                <w:b/>
              </w:rPr>
              <w:t>A.I.10.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87C" w:rsidRPr="00C4687C" w:rsidRDefault="00C4687C" w:rsidP="00C4687C">
            <w:pPr>
              <w:ind w:firstLineChars="78" w:firstLine="188"/>
              <w:rPr>
                <w:b/>
              </w:rPr>
            </w:pPr>
            <w:r>
              <w:rPr>
                <w:b/>
              </w:rPr>
              <w:t>Dlouhodobý nehmotný majetek určený k prodeji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4687C" w:rsidRPr="00C4687C" w:rsidRDefault="00C4687C" w:rsidP="00957DA7">
            <w:pPr>
              <w:ind w:leftChars="-54" w:left="-130"/>
              <w:jc w:val="center"/>
              <w:rPr>
                <w:b/>
              </w:rPr>
            </w:pPr>
            <w:r>
              <w:rPr>
                <w:b/>
              </w:rPr>
              <w:t>035</w:t>
            </w:r>
          </w:p>
        </w:tc>
      </w:tr>
      <w:tr w:rsidR="00957DA7" w:rsidRPr="00F5418D" w:rsidTr="00BD37C6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3" w:firstLine="7"/>
            </w:pPr>
            <w:r w:rsidRPr="00F5418D">
              <w:t>A.II.1.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78" w:firstLine="187"/>
            </w:pPr>
            <w:r w:rsidRPr="00F5418D">
              <w:t>Pozemky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leftChars="-54" w:left="-130"/>
              <w:jc w:val="center"/>
            </w:pPr>
            <w:r w:rsidRPr="00F5418D">
              <w:t>031</w:t>
            </w:r>
          </w:p>
        </w:tc>
      </w:tr>
      <w:tr w:rsidR="00957DA7" w:rsidRPr="00F5418D" w:rsidTr="00BD37C6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3" w:firstLine="7"/>
            </w:pPr>
            <w:r w:rsidRPr="00F5418D">
              <w:t>A.II.2.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78" w:firstLine="187"/>
            </w:pPr>
            <w:r w:rsidRPr="00F5418D">
              <w:t>Kulturní předměty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leftChars="-54" w:left="-130"/>
              <w:jc w:val="center"/>
            </w:pPr>
            <w:r w:rsidRPr="00F5418D">
              <w:t>032</w:t>
            </w:r>
          </w:p>
        </w:tc>
      </w:tr>
      <w:tr w:rsidR="00957DA7" w:rsidRPr="00F5418D" w:rsidTr="00BD37C6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3" w:firstLine="7"/>
            </w:pPr>
            <w:r w:rsidRPr="00F5418D">
              <w:t>A.II.3.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78" w:firstLine="187"/>
            </w:pPr>
            <w:r w:rsidRPr="00F5418D">
              <w:t>Stavby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leftChars="-54" w:left="-130"/>
              <w:jc w:val="center"/>
            </w:pPr>
            <w:r w:rsidRPr="00F5418D">
              <w:t>021</w:t>
            </w:r>
          </w:p>
        </w:tc>
      </w:tr>
      <w:tr w:rsidR="00957DA7" w:rsidRPr="00F5418D" w:rsidTr="00BD37C6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3" w:firstLine="7"/>
            </w:pPr>
            <w:r w:rsidRPr="00F5418D">
              <w:t>A.II.4.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78" w:firstLine="187"/>
            </w:pPr>
            <w:r w:rsidRPr="00F5418D">
              <w:t xml:space="preserve">Samostatné </w:t>
            </w:r>
            <w:r w:rsidR="00C4687C">
              <w:rPr>
                <w:b/>
              </w:rPr>
              <w:t xml:space="preserve">hmotné </w:t>
            </w:r>
            <w:r w:rsidRPr="00F5418D">
              <w:t xml:space="preserve">movité věci a soubory </w:t>
            </w:r>
            <w:r w:rsidR="00C4687C">
              <w:rPr>
                <w:b/>
              </w:rPr>
              <w:t xml:space="preserve">hmotných </w:t>
            </w:r>
            <w:r w:rsidRPr="00F5418D">
              <w:t>movitých věcí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leftChars="-54" w:left="-130"/>
              <w:jc w:val="center"/>
            </w:pPr>
            <w:r w:rsidRPr="00F5418D">
              <w:t>022</w:t>
            </w:r>
          </w:p>
        </w:tc>
      </w:tr>
      <w:tr w:rsidR="00957DA7" w:rsidRPr="00F5418D" w:rsidTr="00BD37C6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3" w:firstLine="7"/>
              <w:rPr>
                <w:rFonts w:eastAsia="Arial Unicode MS"/>
              </w:rPr>
            </w:pPr>
            <w:r w:rsidRPr="00F5418D">
              <w:t>A.II.5.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78" w:firstLine="187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Pěstitelské celky trvalých porostů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leftChars="-54" w:left="-130"/>
              <w:jc w:val="center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025</w:t>
            </w:r>
          </w:p>
        </w:tc>
      </w:tr>
      <w:tr w:rsidR="00957DA7" w:rsidRPr="00F5418D" w:rsidTr="00BD37C6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3" w:firstLine="7"/>
              <w:rPr>
                <w:rFonts w:eastAsia="Arial Unicode MS"/>
              </w:rPr>
            </w:pPr>
            <w:r w:rsidRPr="00F5418D">
              <w:t>A.II.6.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78" w:firstLine="187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Drobný dlouhodobý hmotný majetek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leftChars="-54" w:left="-130"/>
              <w:jc w:val="center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028</w:t>
            </w:r>
          </w:p>
        </w:tc>
      </w:tr>
      <w:tr w:rsidR="00957DA7" w:rsidRPr="00F5418D" w:rsidTr="00BD37C6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3" w:firstLine="7"/>
              <w:rPr>
                <w:rFonts w:eastAsia="Arial Unicode MS"/>
              </w:rPr>
            </w:pPr>
            <w:r w:rsidRPr="00F5418D">
              <w:t>A.II.7.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78" w:firstLine="187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Ostatní dlouhodobý hmotný majetek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leftChars="-54" w:left="-130"/>
              <w:jc w:val="center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029</w:t>
            </w:r>
          </w:p>
        </w:tc>
      </w:tr>
      <w:tr w:rsidR="00957DA7" w:rsidRPr="00F5418D" w:rsidTr="00BD37C6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3" w:firstLine="7"/>
              <w:rPr>
                <w:rFonts w:eastAsia="Arial Unicode MS"/>
              </w:rPr>
            </w:pPr>
            <w:r w:rsidRPr="00F5418D">
              <w:t>A.II.8.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78" w:firstLine="187"/>
              <w:rPr>
                <w:rFonts w:eastAsia="Arial Unicode MS"/>
              </w:rPr>
            </w:pPr>
            <w:r w:rsidRPr="00F5418D">
              <w:t>Nedokončený dlouhodobý hmotný majetek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leftChars="-54" w:left="-130"/>
              <w:jc w:val="center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042</w:t>
            </w:r>
          </w:p>
        </w:tc>
      </w:tr>
      <w:tr w:rsidR="00957DA7" w:rsidRPr="00F5418D" w:rsidTr="00BD37C6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3" w:firstLine="7"/>
              <w:rPr>
                <w:rFonts w:eastAsia="Arial Unicode MS"/>
              </w:rPr>
            </w:pPr>
            <w:r w:rsidRPr="00F5418D">
              <w:t>A.II.9.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78" w:firstLine="187"/>
              <w:rPr>
                <w:rFonts w:eastAsia="Arial Unicode MS"/>
              </w:rPr>
            </w:pPr>
            <w:r w:rsidRPr="00F5418D">
              <w:t>Uspořádací účet technického zhodnocení dlouhodobého hmotného majetku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leftChars="-54" w:left="-130"/>
              <w:jc w:val="center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045</w:t>
            </w:r>
          </w:p>
        </w:tc>
      </w:tr>
      <w:tr w:rsidR="00957DA7" w:rsidRPr="00F5418D" w:rsidTr="00C4687C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3" w:firstLine="7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A.II.10.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firstLineChars="78" w:firstLine="187"/>
              <w:rPr>
                <w:rFonts w:eastAsia="Arial Unicode MS"/>
              </w:rPr>
            </w:pPr>
            <w:r w:rsidRPr="00F5418D">
              <w:t>Poskytnuté zálohy na dlouhodobý hmotný majetek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7DA7" w:rsidRPr="00F5418D" w:rsidRDefault="00957DA7" w:rsidP="00957DA7">
            <w:pPr>
              <w:ind w:leftChars="-54" w:left="-130"/>
              <w:jc w:val="center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052</w:t>
            </w:r>
          </w:p>
        </w:tc>
      </w:tr>
      <w:tr w:rsidR="00C4687C" w:rsidRPr="00F5418D" w:rsidTr="00202F53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4687C" w:rsidRPr="00C4687C" w:rsidRDefault="00C4687C" w:rsidP="00957DA7">
            <w:pPr>
              <w:ind w:firstLineChars="3" w:firstLine="7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A.II.11.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87C" w:rsidRPr="00C4687C" w:rsidRDefault="00C4687C" w:rsidP="00C4687C">
            <w:pPr>
              <w:ind w:firstLineChars="78" w:firstLine="188"/>
              <w:rPr>
                <w:b/>
              </w:rPr>
            </w:pPr>
            <w:r>
              <w:rPr>
                <w:b/>
              </w:rPr>
              <w:t>Dlouhodobý hmotný majetek určený k prodeji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4687C" w:rsidRPr="00C4687C" w:rsidRDefault="00C4687C" w:rsidP="00957DA7">
            <w:pPr>
              <w:ind w:leftChars="-54" w:left="-130"/>
              <w:jc w:val="center"/>
              <w:rPr>
                <w:rFonts w:eastAsia="Arial Unicode MS"/>
                <w:b/>
              </w:rPr>
            </w:pPr>
            <w:r w:rsidRPr="00C4687C">
              <w:rPr>
                <w:rFonts w:eastAsia="Arial Unicode MS"/>
                <w:b/>
              </w:rPr>
              <w:t>036</w:t>
            </w:r>
          </w:p>
        </w:tc>
      </w:tr>
    </w:tbl>
    <w:p w:rsidR="00202F53" w:rsidRPr="00F5418D" w:rsidRDefault="00202F53">
      <w:pPr>
        <w:pStyle w:val="Zkladntext"/>
        <w:rPr>
          <w:rFonts w:ascii="Times New Roman" w:hAnsi="Times New Roman"/>
          <w:sz w:val="24"/>
          <w:szCs w:val="24"/>
        </w:rPr>
      </w:pPr>
    </w:p>
    <w:p w:rsidR="00392A22" w:rsidRPr="00F5418D" w:rsidRDefault="00202F53">
      <w:pPr>
        <w:pStyle w:val="Zkladntext"/>
        <w:rPr>
          <w:rFonts w:ascii="Times New Roman" w:hAnsi="Times New Roman"/>
          <w:sz w:val="24"/>
          <w:szCs w:val="24"/>
        </w:rPr>
      </w:pPr>
      <w:r w:rsidRPr="00F5418D">
        <w:rPr>
          <w:rFonts w:ascii="Times New Roman" w:hAnsi="Times New Roman"/>
          <w:sz w:val="24"/>
          <w:szCs w:val="24"/>
        </w:rPr>
        <w:br w:type="page"/>
      </w:r>
    </w:p>
    <w:p w:rsidR="00392A22" w:rsidRPr="00F5418D" w:rsidRDefault="00392A22">
      <w:pPr>
        <w:pStyle w:val="Zkladntext"/>
        <w:rPr>
          <w:rFonts w:ascii="Times New Roman" w:hAnsi="Times New Roman"/>
          <w:sz w:val="24"/>
          <w:szCs w:val="24"/>
        </w:rPr>
      </w:pPr>
    </w:p>
    <w:tbl>
      <w:tblPr>
        <w:tblW w:w="10013" w:type="dxa"/>
        <w:jc w:val="center"/>
        <w:tblInd w:w="-2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7274"/>
        <w:gridCol w:w="1310"/>
      </w:tblGrid>
      <w:tr w:rsidR="00502CC1" w:rsidRPr="00F5418D" w:rsidTr="00BD37C6">
        <w:trPr>
          <w:cantSplit/>
          <w:trHeight w:val="360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2CC1" w:rsidRPr="00F5418D" w:rsidRDefault="00502CC1">
            <w:pPr>
              <w:rPr>
                <w:rFonts w:eastAsia="Arial Unicode MS"/>
                <w:b/>
                <w:bCs/>
              </w:rPr>
            </w:pPr>
            <w:r w:rsidRPr="00F5418D">
              <w:rPr>
                <w:b/>
                <w:bCs/>
              </w:rPr>
              <w:t>Číslo položky výkazu zisku a ztráty</w:t>
            </w:r>
          </w:p>
        </w:tc>
        <w:tc>
          <w:tcPr>
            <w:tcW w:w="7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2CC1" w:rsidRPr="00F5418D" w:rsidRDefault="00502CC1" w:rsidP="00E8267E">
            <w:pPr>
              <w:ind w:firstLine="129"/>
              <w:rPr>
                <w:rFonts w:eastAsia="Arial Unicode MS"/>
                <w:b/>
                <w:bCs/>
              </w:rPr>
            </w:pPr>
            <w:r w:rsidRPr="00F5418D">
              <w:rPr>
                <w:b/>
                <w:bCs/>
              </w:rPr>
              <w:t>Název položky výkazu zisku a ztráty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2CC1" w:rsidRPr="00F5418D" w:rsidRDefault="00502CC1" w:rsidP="00E8267E">
            <w:pPr>
              <w:jc w:val="center"/>
              <w:rPr>
                <w:rFonts w:eastAsia="Arial Unicode MS"/>
                <w:b/>
                <w:bCs/>
              </w:rPr>
            </w:pPr>
            <w:r w:rsidRPr="00F5418D">
              <w:rPr>
                <w:b/>
                <w:bCs/>
              </w:rPr>
              <w:t>Syntetický účet</w:t>
            </w:r>
          </w:p>
        </w:tc>
      </w:tr>
      <w:tr w:rsidR="00502CC1" w:rsidRPr="00F5418D" w:rsidTr="00BD37C6">
        <w:trPr>
          <w:cantSplit/>
          <w:trHeight w:val="360"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C1" w:rsidRPr="00F5418D" w:rsidRDefault="00502CC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7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C1" w:rsidRPr="00F5418D" w:rsidRDefault="00502CC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C1" w:rsidRPr="00F5418D" w:rsidRDefault="00502CC1">
            <w:pPr>
              <w:rPr>
                <w:rFonts w:eastAsia="Arial Unicode MS"/>
                <w:b/>
                <w:bCs/>
              </w:rPr>
            </w:pPr>
          </w:p>
        </w:tc>
      </w:tr>
      <w:tr w:rsidR="00502CC1" w:rsidRPr="00F5418D" w:rsidTr="00BD37C6">
        <w:trPr>
          <w:cantSplit/>
          <w:trHeight w:val="360"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C1" w:rsidRPr="00F5418D" w:rsidRDefault="00502CC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7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C1" w:rsidRPr="00F5418D" w:rsidRDefault="00502CC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C1" w:rsidRPr="00F5418D" w:rsidRDefault="00502CC1">
            <w:pPr>
              <w:rPr>
                <w:rFonts w:eastAsia="Arial Unicode MS"/>
                <w:b/>
                <w:bCs/>
              </w:rPr>
            </w:pPr>
          </w:p>
        </w:tc>
      </w:tr>
      <w:tr w:rsidR="00502CC1" w:rsidRPr="00F5418D" w:rsidTr="00BD37C6">
        <w:trPr>
          <w:trHeight w:val="36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502CC1" w:rsidRPr="00F5418D" w:rsidRDefault="00E8267E" w:rsidP="00BD37C6">
            <w:r w:rsidRPr="00F5418D">
              <w:t>A.I.5.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2CC1" w:rsidRPr="00F5418D" w:rsidRDefault="00E8267E" w:rsidP="00BD37C6">
            <w:pPr>
              <w:ind w:firstLineChars="52" w:firstLine="125"/>
            </w:pPr>
            <w:r w:rsidRPr="00F5418D">
              <w:t>Aktivace dlouhodobého majetku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502CC1" w:rsidRPr="00F5418D" w:rsidRDefault="00E8267E">
            <w:pPr>
              <w:ind w:firstLineChars="100" w:firstLine="240"/>
            </w:pPr>
            <w:r w:rsidRPr="00F5418D">
              <w:t>506</w:t>
            </w:r>
          </w:p>
        </w:tc>
      </w:tr>
      <w:tr w:rsidR="007B76B1" w:rsidRPr="00F5418D" w:rsidTr="00BD37C6">
        <w:trPr>
          <w:trHeight w:val="36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7B76B1" w:rsidRPr="00F5418D" w:rsidRDefault="007B76B1" w:rsidP="00BD37C6">
            <w:r w:rsidRPr="00F5418D">
              <w:t>A.I.24.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6B1" w:rsidRPr="00C4687C" w:rsidRDefault="007B76B1" w:rsidP="00BD37C6">
            <w:pPr>
              <w:ind w:firstLineChars="52" w:firstLine="125"/>
              <w:rPr>
                <w:b/>
              </w:rPr>
            </w:pPr>
            <w:r w:rsidRPr="00F5418D">
              <w:t>Dary</w:t>
            </w:r>
            <w:r w:rsidR="00C4687C">
              <w:rPr>
                <w:b/>
              </w:rPr>
              <w:t xml:space="preserve"> a jiná bezúplatná předání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7B76B1" w:rsidRPr="00F5418D" w:rsidRDefault="007B76B1">
            <w:pPr>
              <w:ind w:firstLineChars="100" w:firstLine="240"/>
            </w:pPr>
            <w:r w:rsidRPr="00F5418D">
              <w:t>543</w:t>
            </w:r>
          </w:p>
        </w:tc>
      </w:tr>
      <w:tr w:rsidR="00502CC1" w:rsidRPr="00F5418D" w:rsidTr="00BD37C6">
        <w:trPr>
          <w:trHeight w:val="36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502CC1" w:rsidRPr="00F5418D" w:rsidRDefault="00E8267E" w:rsidP="00BD37C6">
            <w:r w:rsidRPr="00F5418D">
              <w:t>A.I.26.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2CC1" w:rsidRPr="00F5418D" w:rsidRDefault="00E8267E" w:rsidP="00BD37C6">
            <w:pPr>
              <w:ind w:firstLineChars="52" w:firstLine="125"/>
            </w:pPr>
            <w:r w:rsidRPr="00F5418D">
              <w:t>Manka a škody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502CC1" w:rsidRPr="00F5418D" w:rsidRDefault="00E8267E">
            <w:pPr>
              <w:ind w:firstLineChars="100" w:firstLine="240"/>
            </w:pPr>
            <w:r w:rsidRPr="00F5418D">
              <w:t>547</w:t>
            </w:r>
          </w:p>
        </w:tc>
      </w:tr>
      <w:tr w:rsidR="00E91A09" w:rsidRPr="00F5418D" w:rsidTr="00BD37C6">
        <w:trPr>
          <w:trHeight w:val="36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1A09" w:rsidRPr="00F5418D" w:rsidRDefault="00E8267E" w:rsidP="00BD37C6">
            <w:pPr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A.I.28.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A09" w:rsidRPr="00F5418D" w:rsidRDefault="00E8267E" w:rsidP="00BD37C6">
            <w:pPr>
              <w:ind w:firstLineChars="52" w:firstLine="125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Odpisy dlouhodobého majetku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91A09" w:rsidRPr="00F5418D" w:rsidRDefault="00E8267E">
            <w:pPr>
              <w:ind w:firstLineChars="100" w:firstLine="240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551</w:t>
            </w:r>
          </w:p>
        </w:tc>
      </w:tr>
      <w:tr w:rsidR="00E8267E" w:rsidRPr="00F5418D" w:rsidTr="00BD37C6">
        <w:trPr>
          <w:trHeight w:val="36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8267E" w:rsidRPr="00F5418D" w:rsidRDefault="00BD37C6" w:rsidP="00BD37C6">
            <w:pPr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A.I.29.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67E" w:rsidRPr="00F5418D" w:rsidRDefault="00BD37C6" w:rsidP="00BD37C6">
            <w:pPr>
              <w:ind w:firstLineChars="52" w:firstLine="125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Prodaný dlouhodobý nehmotný majetek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E8267E" w:rsidRPr="00F5418D" w:rsidRDefault="00BD37C6">
            <w:pPr>
              <w:ind w:firstLineChars="100" w:firstLine="240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552</w:t>
            </w:r>
          </w:p>
        </w:tc>
      </w:tr>
      <w:tr w:rsidR="00BD37C6" w:rsidRPr="00F5418D" w:rsidTr="00BD37C6">
        <w:trPr>
          <w:trHeight w:val="36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D37C6" w:rsidRPr="00F5418D" w:rsidRDefault="00BD37C6" w:rsidP="00BD37C6">
            <w:pPr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A.I.30.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7C6" w:rsidRPr="00F5418D" w:rsidRDefault="00BD37C6" w:rsidP="00BD37C6">
            <w:pPr>
              <w:ind w:firstLineChars="52" w:firstLine="125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Prodaný dlouhodobý hmotný majetek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D37C6" w:rsidRPr="00F5418D" w:rsidRDefault="00BD37C6">
            <w:pPr>
              <w:ind w:firstLineChars="100" w:firstLine="240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553</w:t>
            </w:r>
          </w:p>
        </w:tc>
      </w:tr>
      <w:tr w:rsidR="00BD37C6" w:rsidRPr="00F5418D" w:rsidTr="00BD37C6">
        <w:trPr>
          <w:trHeight w:val="36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D37C6" w:rsidRPr="00F5418D" w:rsidRDefault="00BD37C6" w:rsidP="00BD37C6">
            <w:pPr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A.I.31.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7C6" w:rsidRPr="00F5418D" w:rsidRDefault="00BD37C6" w:rsidP="00BD37C6">
            <w:pPr>
              <w:ind w:firstLineChars="52" w:firstLine="125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Prodané pozemky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D37C6" w:rsidRPr="00F5418D" w:rsidRDefault="00BD37C6">
            <w:pPr>
              <w:ind w:firstLineChars="100" w:firstLine="240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554</w:t>
            </w:r>
          </w:p>
        </w:tc>
      </w:tr>
      <w:tr w:rsidR="00BD37C6" w:rsidRPr="00F5418D" w:rsidTr="00BD37C6">
        <w:trPr>
          <w:trHeight w:val="36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D37C6" w:rsidRPr="00F5418D" w:rsidRDefault="00BD37C6" w:rsidP="00BD37C6">
            <w:pPr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A.I.35.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7C6" w:rsidRPr="00F5418D" w:rsidRDefault="00BD37C6" w:rsidP="00BD37C6">
            <w:pPr>
              <w:ind w:firstLineChars="52" w:firstLine="125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Náklady z drobného dlouhodobého majetku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D37C6" w:rsidRPr="00F5418D" w:rsidRDefault="00BD37C6">
            <w:pPr>
              <w:ind w:firstLineChars="100" w:firstLine="240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558</w:t>
            </w:r>
          </w:p>
        </w:tc>
      </w:tr>
      <w:tr w:rsidR="00BD37C6" w:rsidRPr="00F5418D" w:rsidTr="00BD37C6">
        <w:trPr>
          <w:trHeight w:val="36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D37C6" w:rsidRPr="00F5418D" w:rsidRDefault="00BD37C6" w:rsidP="00BD37C6">
            <w:pPr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B.I.13.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7C6" w:rsidRPr="00F5418D" w:rsidRDefault="00BD37C6" w:rsidP="00BD37C6">
            <w:pPr>
              <w:ind w:firstLineChars="52" w:firstLine="125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Výnosy z prodeje dlouhodobého nehmotného majetku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D37C6" w:rsidRPr="00F5418D" w:rsidRDefault="00BD37C6">
            <w:pPr>
              <w:ind w:firstLineChars="100" w:firstLine="240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645</w:t>
            </w:r>
          </w:p>
        </w:tc>
      </w:tr>
      <w:tr w:rsidR="00BD37C6" w:rsidRPr="00F5418D" w:rsidTr="00BD37C6">
        <w:trPr>
          <w:trHeight w:val="36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D37C6" w:rsidRPr="00F5418D" w:rsidRDefault="00BD37C6" w:rsidP="00BD37C6">
            <w:pPr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B.I.14.</w:t>
            </w:r>
          </w:p>
        </w:tc>
        <w:tc>
          <w:tcPr>
            <w:tcW w:w="7274" w:type="dxa"/>
            <w:tcBorders>
              <w:top w:val="nil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7C6" w:rsidRPr="00F5418D" w:rsidRDefault="00BD37C6" w:rsidP="00BD37C6">
            <w:pPr>
              <w:ind w:firstLineChars="52" w:firstLine="125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Výnosy z prodeje dlouhodobého hmotného majetku</w:t>
            </w:r>
            <w:r w:rsidR="00202F53" w:rsidRPr="00F5418D">
              <w:rPr>
                <w:rFonts w:eastAsia="Arial Unicode MS"/>
              </w:rPr>
              <w:t xml:space="preserve"> kromě pozemků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D37C6" w:rsidRPr="00F5418D" w:rsidRDefault="00BD37C6">
            <w:pPr>
              <w:ind w:firstLineChars="100" w:firstLine="240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646</w:t>
            </w:r>
          </w:p>
        </w:tc>
      </w:tr>
      <w:tr w:rsidR="00BD37C6" w:rsidRPr="00F5418D" w:rsidTr="00BD37C6">
        <w:trPr>
          <w:trHeight w:val="36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D37C6" w:rsidRPr="00F5418D" w:rsidRDefault="00BD37C6" w:rsidP="00BD37C6">
            <w:pPr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B.I.15.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7C6" w:rsidRPr="00F5418D" w:rsidRDefault="00BD37C6" w:rsidP="00BD37C6">
            <w:pPr>
              <w:ind w:firstLineChars="52" w:firstLine="125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Výnosy z prodeje pozemků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D37C6" w:rsidRPr="00F5418D" w:rsidRDefault="00BD37C6">
            <w:pPr>
              <w:ind w:firstLineChars="100" w:firstLine="240"/>
              <w:rPr>
                <w:rFonts w:eastAsia="Arial Unicode MS"/>
              </w:rPr>
            </w:pPr>
            <w:r w:rsidRPr="00F5418D">
              <w:rPr>
                <w:rFonts w:eastAsia="Arial Unicode MS"/>
              </w:rPr>
              <w:t>647</w:t>
            </w:r>
          </w:p>
        </w:tc>
      </w:tr>
    </w:tbl>
    <w:p w:rsidR="00502CC1" w:rsidRPr="00F5418D" w:rsidRDefault="00502CC1">
      <w:pPr>
        <w:pStyle w:val="Zkladntext"/>
        <w:rPr>
          <w:rFonts w:ascii="Times New Roman" w:hAnsi="Times New Roman"/>
          <w:sz w:val="24"/>
          <w:szCs w:val="24"/>
        </w:rPr>
      </w:pPr>
    </w:p>
    <w:p w:rsidR="00073322" w:rsidRPr="00F5418D" w:rsidRDefault="00073322" w:rsidP="00073322">
      <w:pPr>
        <w:pStyle w:val="Zkladntext"/>
        <w:rPr>
          <w:rFonts w:ascii="Times New Roman" w:hAnsi="Times New Roman"/>
          <w:sz w:val="24"/>
        </w:rPr>
      </w:pPr>
      <w:r w:rsidRPr="00F5418D">
        <w:rPr>
          <w:rFonts w:ascii="Times New Roman" w:hAnsi="Times New Roman"/>
          <w:sz w:val="24"/>
        </w:rPr>
        <w:t>vykazovanýc</w:t>
      </w:r>
      <w:r w:rsidR="00470E7A" w:rsidRPr="00F5418D">
        <w:rPr>
          <w:rFonts w:ascii="Times New Roman" w:hAnsi="Times New Roman"/>
          <w:sz w:val="24"/>
        </w:rPr>
        <w:t xml:space="preserve">h za podmínek stanovených </w:t>
      </w:r>
      <w:r w:rsidR="00EB52A1" w:rsidRPr="00F5418D">
        <w:rPr>
          <w:rFonts w:ascii="Times New Roman" w:hAnsi="Times New Roman"/>
          <w:sz w:val="24"/>
        </w:rPr>
        <w:t>vyhláškou</w:t>
      </w:r>
      <w:r w:rsidRPr="00F5418D">
        <w:rPr>
          <w:rFonts w:ascii="Times New Roman" w:hAnsi="Times New Roman"/>
          <w:sz w:val="24"/>
        </w:rPr>
        <w:t>.</w:t>
      </w:r>
    </w:p>
    <w:p w:rsidR="00502CC1" w:rsidRPr="00F5418D" w:rsidRDefault="00502CC1">
      <w:pPr>
        <w:widowControl w:val="0"/>
        <w:autoSpaceDE w:val="0"/>
        <w:autoSpaceDN w:val="0"/>
        <w:adjustRightInd w:val="0"/>
        <w:jc w:val="both"/>
      </w:pPr>
    </w:p>
    <w:p w:rsidR="008900AB" w:rsidRPr="00F5418D" w:rsidRDefault="008900AB">
      <w:pPr>
        <w:widowControl w:val="0"/>
        <w:autoSpaceDE w:val="0"/>
        <w:autoSpaceDN w:val="0"/>
        <w:adjustRightInd w:val="0"/>
        <w:jc w:val="both"/>
      </w:pPr>
    </w:p>
    <w:p w:rsidR="00073322" w:rsidRPr="00F5418D" w:rsidRDefault="00073322" w:rsidP="00073322">
      <w:pPr>
        <w:numPr>
          <w:ilvl w:val="0"/>
          <w:numId w:val="4"/>
        </w:numPr>
        <w:rPr>
          <w:b/>
        </w:rPr>
      </w:pPr>
      <w:r w:rsidRPr="00F5418D">
        <w:rPr>
          <w:b/>
        </w:rPr>
        <w:t>Předmět standardu</w:t>
      </w:r>
    </w:p>
    <w:p w:rsidR="00073322" w:rsidRPr="00F5418D" w:rsidRDefault="00073322" w:rsidP="00073322"/>
    <w:p w:rsidR="00073322" w:rsidRPr="00F5418D" w:rsidRDefault="00073322" w:rsidP="00073322">
      <w:pPr>
        <w:pStyle w:val="Zkladntext"/>
        <w:tabs>
          <w:tab w:val="left" w:pos="2880"/>
          <w:tab w:val="right" w:pos="8820"/>
        </w:tabs>
        <w:rPr>
          <w:rFonts w:ascii="Times New Roman" w:hAnsi="Times New Roman"/>
          <w:bCs/>
          <w:sz w:val="24"/>
          <w:szCs w:val="24"/>
        </w:rPr>
      </w:pPr>
      <w:r w:rsidRPr="00F5418D">
        <w:rPr>
          <w:rFonts w:ascii="Times New Roman" w:hAnsi="Times New Roman"/>
          <w:bCs/>
          <w:sz w:val="24"/>
          <w:szCs w:val="24"/>
        </w:rPr>
        <w:t>Standard upravuje:</w:t>
      </w:r>
    </w:p>
    <w:p w:rsidR="00073322" w:rsidRPr="00F5418D" w:rsidRDefault="0007332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00"/>
      </w:tblGrid>
      <w:tr w:rsidR="00073322" w:rsidRPr="00F5418D" w:rsidTr="00CF3600">
        <w:trPr>
          <w:trHeight w:val="357"/>
        </w:trPr>
        <w:tc>
          <w:tcPr>
            <w:tcW w:w="1188" w:type="dxa"/>
            <w:vAlign w:val="center"/>
          </w:tcPr>
          <w:p w:rsidR="00C1569C" w:rsidRPr="00F5418D" w:rsidRDefault="00D829C6" w:rsidP="00CF3600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418D">
              <w:rPr>
                <w:rFonts w:ascii="Times New Roman" w:hAnsi="Times New Roman"/>
                <w:b/>
                <w:sz w:val="24"/>
                <w:szCs w:val="24"/>
              </w:rPr>
              <w:t xml:space="preserve">Bod </w:t>
            </w:r>
            <w:r w:rsidR="00F476FC" w:rsidRPr="00F541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73322" w:rsidRPr="00F541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00" w:type="dxa"/>
            <w:vAlign w:val="center"/>
          </w:tcPr>
          <w:p w:rsidR="00C1569C" w:rsidRPr="00F5418D" w:rsidRDefault="00073322" w:rsidP="00CF3600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418D">
              <w:rPr>
                <w:rFonts w:ascii="Times New Roman" w:hAnsi="Times New Roman"/>
                <w:b/>
                <w:sz w:val="24"/>
                <w:szCs w:val="24"/>
              </w:rPr>
              <w:t xml:space="preserve">Obecná pravidla k postupům účtování o </w:t>
            </w:r>
            <w:r w:rsidR="00443152" w:rsidRPr="00F5418D">
              <w:rPr>
                <w:rFonts w:ascii="Times New Roman" w:hAnsi="Times New Roman"/>
                <w:b/>
                <w:sz w:val="24"/>
                <w:szCs w:val="24"/>
              </w:rPr>
              <w:t>dlouhodobém nehmotném a dlouhodobém hmotném majetku</w:t>
            </w:r>
          </w:p>
        </w:tc>
      </w:tr>
      <w:tr w:rsidR="00073322" w:rsidRPr="00F5418D" w:rsidTr="00CF3600">
        <w:trPr>
          <w:trHeight w:val="357"/>
        </w:trPr>
        <w:tc>
          <w:tcPr>
            <w:tcW w:w="1188" w:type="dxa"/>
            <w:vAlign w:val="center"/>
          </w:tcPr>
          <w:p w:rsidR="00C1569C" w:rsidRPr="00F5418D" w:rsidRDefault="00D829C6" w:rsidP="00CF3600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418D">
              <w:rPr>
                <w:rFonts w:ascii="Times New Roman" w:hAnsi="Times New Roman"/>
                <w:b/>
                <w:sz w:val="24"/>
                <w:szCs w:val="24"/>
              </w:rPr>
              <w:t xml:space="preserve">Bod </w:t>
            </w:r>
            <w:r w:rsidR="00F476FC" w:rsidRPr="00F541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73322" w:rsidRPr="00F541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00" w:type="dxa"/>
            <w:vAlign w:val="center"/>
          </w:tcPr>
          <w:p w:rsidR="00C1569C" w:rsidRPr="00F5418D" w:rsidRDefault="00073322" w:rsidP="00CF3600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418D">
              <w:rPr>
                <w:rFonts w:ascii="Times New Roman" w:hAnsi="Times New Roman"/>
                <w:b/>
                <w:sz w:val="24"/>
                <w:szCs w:val="24"/>
              </w:rPr>
              <w:t>Oceňování</w:t>
            </w:r>
          </w:p>
        </w:tc>
      </w:tr>
      <w:tr w:rsidR="00073322" w:rsidRPr="00F5418D" w:rsidTr="00CF3600">
        <w:trPr>
          <w:trHeight w:val="357"/>
        </w:trPr>
        <w:tc>
          <w:tcPr>
            <w:tcW w:w="1188" w:type="dxa"/>
            <w:vAlign w:val="center"/>
          </w:tcPr>
          <w:p w:rsidR="00C1569C" w:rsidRPr="00F5418D" w:rsidRDefault="00D829C6" w:rsidP="00CF3600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41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Bod </w:t>
            </w:r>
            <w:r w:rsidR="00F476FC" w:rsidRPr="00F5418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307D87" w:rsidRPr="00F5418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0" w:type="dxa"/>
            <w:vAlign w:val="center"/>
          </w:tcPr>
          <w:p w:rsidR="00C1569C" w:rsidRPr="00F5418D" w:rsidRDefault="00307D87" w:rsidP="00CF3600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418D">
              <w:rPr>
                <w:rFonts w:ascii="Times New Roman" w:hAnsi="Times New Roman"/>
                <w:b/>
                <w:bCs/>
                <w:sz w:val="24"/>
                <w:szCs w:val="24"/>
              </w:rPr>
              <w:t>Postup účtování</w:t>
            </w:r>
            <w:r w:rsidR="00C8248F" w:rsidRPr="00F5418D">
              <w:rPr>
                <w:rFonts w:ascii="Times New Roman" w:hAnsi="Times New Roman"/>
                <w:b/>
                <w:sz w:val="24"/>
                <w:szCs w:val="24"/>
              </w:rPr>
              <w:t xml:space="preserve"> o dlouhodobém nehmotném majetku</w:t>
            </w:r>
          </w:p>
        </w:tc>
      </w:tr>
      <w:tr w:rsidR="00252F64" w:rsidRPr="00F5418D" w:rsidTr="00CF3600">
        <w:trPr>
          <w:trHeight w:val="357"/>
        </w:trPr>
        <w:tc>
          <w:tcPr>
            <w:tcW w:w="1188" w:type="dxa"/>
            <w:vAlign w:val="center"/>
          </w:tcPr>
          <w:p w:rsidR="00C1569C" w:rsidRPr="00F5418D" w:rsidRDefault="00252F64" w:rsidP="00CF3600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18D">
              <w:rPr>
                <w:rFonts w:ascii="Times New Roman" w:hAnsi="Times New Roman"/>
                <w:sz w:val="24"/>
                <w:szCs w:val="24"/>
              </w:rPr>
              <w:t xml:space="preserve">Bod </w:t>
            </w:r>
            <w:r w:rsidR="00F476FC" w:rsidRPr="00F5418D">
              <w:rPr>
                <w:rFonts w:ascii="Times New Roman" w:hAnsi="Times New Roman"/>
                <w:sz w:val="24"/>
                <w:szCs w:val="24"/>
              </w:rPr>
              <w:t>5</w:t>
            </w:r>
            <w:r w:rsidRPr="00F5418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200" w:type="dxa"/>
            <w:vAlign w:val="center"/>
          </w:tcPr>
          <w:p w:rsidR="00C1569C" w:rsidRPr="00F5418D" w:rsidRDefault="00252F64" w:rsidP="00CF3600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18D">
              <w:rPr>
                <w:rFonts w:ascii="Times New Roman" w:hAnsi="Times New Roman"/>
                <w:sz w:val="24"/>
                <w:szCs w:val="24"/>
              </w:rPr>
              <w:t>Pořízení dlouhodobého nehmotného majetku</w:t>
            </w:r>
          </w:p>
        </w:tc>
      </w:tr>
      <w:tr w:rsidR="00252F64" w:rsidRPr="00F5418D" w:rsidTr="00CF3600">
        <w:trPr>
          <w:trHeight w:val="357"/>
        </w:trPr>
        <w:tc>
          <w:tcPr>
            <w:tcW w:w="1188" w:type="dxa"/>
            <w:vAlign w:val="center"/>
          </w:tcPr>
          <w:p w:rsidR="00C1569C" w:rsidRPr="00F5418D" w:rsidRDefault="00252F64" w:rsidP="00CF3600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18D">
              <w:rPr>
                <w:rFonts w:ascii="Times New Roman" w:hAnsi="Times New Roman"/>
                <w:sz w:val="24"/>
                <w:szCs w:val="24"/>
              </w:rPr>
              <w:t xml:space="preserve">Bod </w:t>
            </w:r>
            <w:r w:rsidR="00F476FC" w:rsidRPr="00F5418D">
              <w:rPr>
                <w:rFonts w:ascii="Times New Roman" w:hAnsi="Times New Roman"/>
                <w:sz w:val="24"/>
                <w:szCs w:val="24"/>
              </w:rPr>
              <w:t>5</w:t>
            </w:r>
            <w:r w:rsidRPr="00F5418D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200" w:type="dxa"/>
            <w:vAlign w:val="center"/>
          </w:tcPr>
          <w:p w:rsidR="00C1569C" w:rsidRPr="00F5418D" w:rsidRDefault="00252F64" w:rsidP="00CF3600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18D">
              <w:rPr>
                <w:rFonts w:ascii="Times New Roman" w:hAnsi="Times New Roman"/>
                <w:sz w:val="24"/>
                <w:szCs w:val="24"/>
              </w:rPr>
              <w:t>Technické zhodnocení dlouhodobého nehmotného majetku</w:t>
            </w:r>
          </w:p>
        </w:tc>
      </w:tr>
      <w:tr w:rsidR="00252F64" w:rsidRPr="00F5418D" w:rsidTr="00CF3600">
        <w:trPr>
          <w:trHeight w:val="357"/>
        </w:trPr>
        <w:tc>
          <w:tcPr>
            <w:tcW w:w="1188" w:type="dxa"/>
            <w:vAlign w:val="center"/>
          </w:tcPr>
          <w:p w:rsidR="00C1569C" w:rsidRPr="00F5418D" w:rsidRDefault="00252F64" w:rsidP="00CF3600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18D">
              <w:rPr>
                <w:rFonts w:ascii="Times New Roman" w:hAnsi="Times New Roman"/>
                <w:sz w:val="24"/>
                <w:szCs w:val="24"/>
              </w:rPr>
              <w:t xml:space="preserve">Bod </w:t>
            </w:r>
            <w:r w:rsidR="00F476FC" w:rsidRPr="00F5418D">
              <w:rPr>
                <w:rFonts w:ascii="Times New Roman" w:hAnsi="Times New Roman"/>
                <w:sz w:val="24"/>
                <w:szCs w:val="24"/>
              </w:rPr>
              <w:t>5</w:t>
            </w:r>
            <w:r w:rsidRPr="00F5418D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200" w:type="dxa"/>
            <w:vAlign w:val="center"/>
          </w:tcPr>
          <w:p w:rsidR="00C1569C" w:rsidRPr="00F5418D" w:rsidRDefault="00252F64" w:rsidP="00CF3600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18D">
              <w:rPr>
                <w:rFonts w:ascii="Times New Roman" w:hAnsi="Times New Roman"/>
                <w:sz w:val="24"/>
                <w:szCs w:val="24"/>
              </w:rPr>
              <w:t>Drobný dlouhodobý nehmotný majetek</w:t>
            </w:r>
          </w:p>
        </w:tc>
      </w:tr>
      <w:tr w:rsidR="00252F64" w:rsidRPr="00F5418D" w:rsidTr="00CF3600">
        <w:trPr>
          <w:trHeight w:val="357"/>
        </w:trPr>
        <w:tc>
          <w:tcPr>
            <w:tcW w:w="1188" w:type="dxa"/>
            <w:vAlign w:val="center"/>
          </w:tcPr>
          <w:p w:rsidR="00C1569C" w:rsidRPr="00F5418D" w:rsidRDefault="00252F64" w:rsidP="00CF3600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18D">
              <w:rPr>
                <w:rFonts w:ascii="Times New Roman" w:hAnsi="Times New Roman"/>
                <w:sz w:val="24"/>
                <w:szCs w:val="24"/>
              </w:rPr>
              <w:t xml:space="preserve">Bod </w:t>
            </w:r>
            <w:r w:rsidR="00F476FC" w:rsidRPr="00F5418D">
              <w:rPr>
                <w:rFonts w:ascii="Times New Roman" w:hAnsi="Times New Roman"/>
                <w:sz w:val="24"/>
                <w:szCs w:val="24"/>
              </w:rPr>
              <w:t>5</w:t>
            </w:r>
            <w:r w:rsidRPr="00F5418D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200" w:type="dxa"/>
            <w:vAlign w:val="center"/>
          </w:tcPr>
          <w:p w:rsidR="00C1569C" w:rsidRPr="00F5418D" w:rsidRDefault="00252F64" w:rsidP="00CF3600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18D">
              <w:rPr>
                <w:rFonts w:ascii="Times New Roman" w:hAnsi="Times New Roman"/>
                <w:sz w:val="24"/>
                <w:szCs w:val="24"/>
              </w:rPr>
              <w:t>Vyřazení dlouhodobého nehmotného majetku</w:t>
            </w:r>
          </w:p>
        </w:tc>
      </w:tr>
      <w:tr w:rsidR="00252F64" w:rsidRPr="00F5418D" w:rsidTr="00CF3600">
        <w:trPr>
          <w:trHeight w:val="357"/>
        </w:trPr>
        <w:tc>
          <w:tcPr>
            <w:tcW w:w="1188" w:type="dxa"/>
            <w:vAlign w:val="center"/>
          </w:tcPr>
          <w:p w:rsidR="00C1569C" w:rsidRPr="00F5418D" w:rsidRDefault="00252F64" w:rsidP="00CF3600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18D">
              <w:rPr>
                <w:rFonts w:ascii="Times New Roman" w:hAnsi="Times New Roman"/>
                <w:sz w:val="24"/>
                <w:szCs w:val="24"/>
              </w:rPr>
              <w:t xml:space="preserve">Bod </w:t>
            </w:r>
            <w:r w:rsidR="00F476FC" w:rsidRPr="00F5418D">
              <w:rPr>
                <w:rFonts w:ascii="Times New Roman" w:hAnsi="Times New Roman"/>
                <w:sz w:val="24"/>
                <w:szCs w:val="24"/>
              </w:rPr>
              <w:t>5</w:t>
            </w:r>
            <w:r w:rsidRPr="00F5418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200" w:type="dxa"/>
            <w:vAlign w:val="center"/>
          </w:tcPr>
          <w:p w:rsidR="00C1569C" w:rsidRPr="00F5418D" w:rsidRDefault="00252F64" w:rsidP="00CF3600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18D">
              <w:rPr>
                <w:rFonts w:ascii="Times New Roman" w:hAnsi="Times New Roman"/>
                <w:sz w:val="24"/>
                <w:szCs w:val="24"/>
              </w:rPr>
              <w:t>Některé další postupy účtování o dlouhodobém nehmotném majetku</w:t>
            </w:r>
          </w:p>
        </w:tc>
      </w:tr>
      <w:tr w:rsidR="00073322" w:rsidRPr="00F5418D" w:rsidTr="00CF3600">
        <w:trPr>
          <w:trHeight w:val="357"/>
        </w:trPr>
        <w:tc>
          <w:tcPr>
            <w:tcW w:w="1188" w:type="dxa"/>
            <w:vAlign w:val="center"/>
          </w:tcPr>
          <w:p w:rsidR="00C1569C" w:rsidRPr="00F5418D" w:rsidRDefault="008524F7" w:rsidP="00CF3600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418D">
              <w:rPr>
                <w:rFonts w:ascii="Times New Roman" w:hAnsi="Times New Roman"/>
                <w:b/>
                <w:sz w:val="24"/>
                <w:szCs w:val="24"/>
              </w:rPr>
              <w:t xml:space="preserve">Bod </w:t>
            </w:r>
            <w:r w:rsidR="00F476FC" w:rsidRPr="00F541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8248F" w:rsidRPr="00F541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00" w:type="dxa"/>
            <w:vAlign w:val="center"/>
          </w:tcPr>
          <w:p w:rsidR="00C1569C" w:rsidRPr="00F5418D" w:rsidRDefault="00C8248F" w:rsidP="00CF3600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418D">
              <w:rPr>
                <w:rFonts w:ascii="Times New Roman" w:hAnsi="Times New Roman"/>
                <w:b/>
                <w:sz w:val="24"/>
                <w:szCs w:val="24"/>
              </w:rPr>
              <w:t>Postup účtování o dlouhodobém hmotném majetku</w:t>
            </w:r>
          </w:p>
        </w:tc>
      </w:tr>
      <w:tr w:rsidR="00252F64" w:rsidRPr="00F5418D" w:rsidTr="00CF3600">
        <w:trPr>
          <w:trHeight w:val="357"/>
        </w:trPr>
        <w:tc>
          <w:tcPr>
            <w:tcW w:w="1188" w:type="dxa"/>
            <w:vAlign w:val="center"/>
          </w:tcPr>
          <w:p w:rsidR="00C1569C" w:rsidRPr="00F5418D" w:rsidRDefault="00252F64" w:rsidP="00CF3600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18D">
              <w:rPr>
                <w:rFonts w:ascii="Times New Roman" w:hAnsi="Times New Roman"/>
                <w:sz w:val="24"/>
                <w:szCs w:val="24"/>
              </w:rPr>
              <w:t xml:space="preserve">Bod </w:t>
            </w:r>
            <w:r w:rsidR="00F476FC" w:rsidRPr="00F5418D">
              <w:rPr>
                <w:rFonts w:ascii="Times New Roman" w:hAnsi="Times New Roman"/>
                <w:sz w:val="24"/>
                <w:szCs w:val="24"/>
              </w:rPr>
              <w:t>6</w:t>
            </w:r>
            <w:r w:rsidRPr="00F5418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200" w:type="dxa"/>
            <w:vAlign w:val="center"/>
          </w:tcPr>
          <w:p w:rsidR="00C1569C" w:rsidRPr="00F5418D" w:rsidRDefault="00252F64" w:rsidP="00CF3600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18D">
              <w:rPr>
                <w:rFonts w:ascii="Times New Roman" w:hAnsi="Times New Roman"/>
                <w:sz w:val="24"/>
                <w:szCs w:val="24"/>
              </w:rPr>
              <w:t>Pořízení dlouhodobého hmotného majetku</w:t>
            </w:r>
          </w:p>
        </w:tc>
      </w:tr>
      <w:tr w:rsidR="00252F64" w:rsidRPr="00F5418D" w:rsidTr="00CF3600">
        <w:trPr>
          <w:trHeight w:val="357"/>
        </w:trPr>
        <w:tc>
          <w:tcPr>
            <w:tcW w:w="1188" w:type="dxa"/>
            <w:vAlign w:val="center"/>
          </w:tcPr>
          <w:p w:rsidR="00C1569C" w:rsidRPr="00F5418D" w:rsidRDefault="00252F64" w:rsidP="00CF3600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18D">
              <w:rPr>
                <w:rFonts w:ascii="Times New Roman" w:hAnsi="Times New Roman"/>
                <w:sz w:val="24"/>
                <w:szCs w:val="24"/>
              </w:rPr>
              <w:t xml:space="preserve">Bod </w:t>
            </w:r>
            <w:r w:rsidR="00F476FC" w:rsidRPr="00F5418D">
              <w:rPr>
                <w:rFonts w:ascii="Times New Roman" w:hAnsi="Times New Roman"/>
                <w:sz w:val="24"/>
                <w:szCs w:val="24"/>
              </w:rPr>
              <w:t>6</w:t>
            </w:r>
            <w:r w:rsidRPr="00F5418D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200" w:type="dxa"/>
            <w:vAlign w:val="center"/>
          </w:tcPr>
          <w:p w:rsidR="00C1569C" w:rsidRPr="00F5418D" w:rsidRDefault="00252F64" w:rsidP="00CF3600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18D">
              <w:rPr>
                <w:rFonts w:ascii="Times New Roman" w:hAnsi="Times New Roman"/>
                <w:sz w:val="24"/>
                <w:szCs w:val="24"/>
              </w:rPr>
              <w:t>Technické zhodnocení dlouhodobého hmotného majetku</w:t>
            </w:r>
          </w:p>
        </w:tc>
      </w:tr>
      <w:tr w:rsidR="00252F64" w:rsidRPr="00F5418D" w:rsidTr="00CF3600">
        <w:trPr>
          <w:trHeight w:val="357"/>
        </w:trPr>
        <w:tc>
          <w:tcPr>
            <w:tcW w:w="1188" w:type="dxa"/>
            <w:vAlign w:val="center"/>
          </w:tcPr>
          <w:p w:rsidR="00C1569C" w:rsidRPr="00F5418D" w:rsidRDefault="00252F64" w:rsidP="00CF3600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18D">
              <w:rPr>
                <w:rFonts w:ascii="Times New Roman" w:hAnsi="Times New Roman"/>
                <w:sz w:val="24"/>
                <w:szCs w:val="24"/>
              </w:rPr>
              <w:t xml:space="preserve">Bod </w:t>
            </w:r>
            <w:r w:rsidR="00F476FC" w:rsidRPr="00F5418D">
              <w:rPr>
                <w:rFonts w:ascii="Times New Roman" w:hAnsi="Times New Roman"/>
                <w:sz w:val="24"/>
                <w:szCs w:val="24"/>
              </w:rPr>
              <w:t>6</w:t>
            </w:r>
            <w:r w:rsidRPr="00F5418D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200" w:type="dxa"/>
            <w:vAlign w:val="center"/>
          </w:tcPr>
          <w:p w:rsidR="00C1569C" w:rsidRPr="00F5418D" w:rsidRDefault="00252F64" w:rsidP="00CF3600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18D">
              <w:rPr>
                <w:rFonts w:ascii="Times New Roman" w:hAnsi="Times New Roman"/>
                <w:sz w:val="24"/>
                <w:szCs w:val="24"/>
              </w:rPr>
              <w:t>Drobný dlouhodobý hmotný majetek</w:t>
            </w:r>
          </w:p>
        </w:tc>
      </w:tr>
      <w:tr w:rsidR="00252F64" w:rsidRPr="00F5418D" w:rsidTr="00CF3600">
        <w:trPr>
          <w:trHeight w:val="357"/>
        </w:trPr>
        <w:tc>
          <w:tcPr>
            <w:tcW w:w="1188" w:type="dxa"/>
            <w:vAlign w:val="center"/>
          </w:tcPr>
          <w:p w:rsidR="00C1569C" w:rsidRPr="00F5418D" w:rsidRDefault="00252F64" w:rsidP="00CF3600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18D">
              <w:rPr>
                <w:rFonts w:ascii="Times New Roman" w:hAnsi="Times New Roman"/>
                <w:sz w:val="24"/>
                <w:szCs w:val="24"/>
              </w:rPr>
              <w:t xml:space="preserve">Bod </w:t>
            </w:r>
            <w:r w:rsidR="00F476FC" w:rsidRPr="00F5418D">
              <w:rPr>
                <w:rFonts w:ascii="Times New Roman" w:hAnsi="Times New Roman"/>
                <w:sz w:val="24"/>
                <w:szCs w:val="24"/>
              </w:rPr>
              <w:t>6</w:t>
            </w:r>
            <w:r w:rsidRPr="00F5418D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200" w:type="dxa"/>
            <w:vAlign w:val="center"/>
          </w:tcPr>
          <w:p w:rsidR="00C1569C" w:rsidRPr="00F5418D" w:rsidRDefault="00252F64" w:rsidP="00CF3600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18D">
              <w:rPr>
                <w:rFonts w:ascii="Times New Roman" w:hAnsi="Times New Roman"/>
                <w:sz w:val="24"/>
                <w:szCs w:val="24"/>
              </w:rPr>
              <w:t>Vyřazení dlouhodobého hmotného majetku</w:t>
            </w:r>
          </w:p>
        </w:tc>
      </w:tr>
      <w:tr w:rsidR="00252F64" w:rsidRPr="00F5418D" w:rsidTr="00CF3600">
        <w:trPr>
          <w:trHeight w:val="357"/>
        </w:trPr>
        <w:tc>
          <w:tcPr>
            <w:tcW w:w="1188" w:type="dxa"/>
            <w:vAlign w:val="center"/>
          </w:tcPr>
          <w:p w:rsidR="00C1569C" w:rsidRPr="00F5418D" w:rsidRDefault="00252F64" w:rsidP="00CF3600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18D">
              <w:rPr>
                <w:rFonts w:ascii="Times New Roman" w:hAnsi="Times New Roman"/>
                <w:sz w:val="24"/>
                <w:szCs w:val="24"/>
              </w:rPr>
              <w:t xml:space="preserve">Bod </w:t>
            </w:r>
            <w:r w:rsidR="00F476FC" w:rsidRPr="00F5418D">
              <w:rPr>
                <w:rFonts w:ascii="Times New Roman" w:hAnsi="Times New Roman"/>
                <w:sz w:val="24"/>
                <w:szCs w:val="24"/>
              </w:rPr>
              <w:t>6</w:t>
            </w:r>
            <w:r w:rsidRPr="00F5418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200" w:type="dxa"/>
            <w:vAlign w:val="center"/>
          </w:tcPr>
          <w:p w:rsidR="00C1569C" w:rsidRPr="00F5418D" w:rsidRDefault="00252F64" w:rsidP="00CF3600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18D">
              <w:rPr>
                <w:rFonts w:ascii="Times New Roman" w:hAnsi="Times New Roman"/>
                <w:sz w:val="24"/>
                <w:szCs w:val="24"/>
              </w:rPr>
              <w:t>Některé další postupy účtování o dlouhodobém hmotném majetku</w:t>
            </w:r>
          </w:p>
        </w:tc>
      </w:tr>
      <w:tr w:rsidR="005616AF" w:rsidRPr="00F5418D" w:rsidTr="00CF3600">
        <w:trPr>
          <w:trHeight w:val="357"/>
        </w:trPr>
        <w:tc>
          <w:tcPr>
            <w:tcW w:w="1188" w:type="dxa"/>
            <w:vAlign w:val="center"/>
          </w:tcPr>
          <w:p w:rsidR="00C1569C" w:rsidRPr="00F5418D" w:rsidRDefault="00C8248F" w:rsidP="00CF3600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418D">
              <w:rPr>
                <w:rFonts w:ascii="Times New Roman" w:hAnsi="Times New Roman"/>
                <w:b/>
                <w:sz w:val="24"/>
                <w:szCs w:val="24"/>
              </w:rPr>
              <w:t xml:space="preserve">Bod </w:t>
            </w:r>
            <w:r w:rsidR="00F476FC" w:rsidRPr="00F541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541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00" w:type="dxa"/>
            <w:vAlign w:val="center"/>
          </w:tcPr>
          <w:p w:rsidR="00C1569C" w:rsidRPr="00F5418D" w:rsidRDefault="00326E35" w:rsidP="00CF3600">
            <w:pPr>
              <w:rPr>
                <w:b/>
              </w:rPr>
            </w:pPr>
            <w:r w:rsidRPr="00F5418D">
              <w:rPr>
                <w:b/>
              </w:rPr>
              <w:t>Ostatní ustanovení pro naplnění § 36 odst. 1 zákona</w:t>
            </w:r>
          </w:p>
        </w:tc>
      </w:tr>
    </w:tbl>
    <w:p w:rsidR="00592D5B" w:rsidRPr="00F5418D" w:rsidRDefault="00592D5B">
      <w:pPr>
        <w:rPr>
          <w:b/>
        </w:rPr>
      </w:pPr>
    </w:p>
    <w:p w:rsidR="00502CC1" w:rsidRPr="00F5418D" w:rsidRDefault="00502CC1" w:rsidP="00663A70">
      <w:pPr>
        <w:numPr>
          <w:ilvl w:val="0"/>
          <w:numId w:val="4"/>
        </w:numPr>
        <w:jc w:val="both"/>
        <w:rPr>
          <w:b/>
        </w:rPr>
      </w:pPr>
      <w:r w:rsidRPr="00F5418D">
        <w:rPr>
          <w:b/>
        </w:rPr>
        <w:lastRenderedPageBreak/>
        <w:t xml:space="preserve">Obecná pravidla k postupům účtování o </w:t>
      </w:r>
      <w:r w:rsidR="00151A58" w:rsidRPr="00F5418D">
        <w:rPr>
          <w:b/>
        </w:rPr>
        <w:t>dlouhodobém nehmotném</w:t>
      </w:r>
      <w:r w:rsidR="00443152" w:rsidRPr="00F5418D">
        <w:rPr>
          <w:b/>
        </w:rPr>
        <w:t xml:space="preserve"> </w:t>
      </w:r>
      <w:r w:rsidR="00151A58" w:rsidRPr="00F5418D">
        <w:rPr>
          <w:b/>
        </w:rPr>
        <w:t>a dlouhodobém hmotném majetku</w:t>
      </w:r>
    </w:p>
    <w:p w:rsidR="00F84554" w:rsidRPr="00F5418D" w:rsidRDefault="00F84554" w:rsidP="00392A22">
      <w:pPr>
        <w:rPr>
          <w:b/>
        </w:rPr>
      </w:pPr>
    </w:p>
    <w:p w:rsidR="00C1569C" w:rsidRPr="00F5418D" w:rsidRDefault="00F476FC" w:rsidP="00CF3600">
      <w:pPr>
        <w:numPr>
          <w:ilvl w:val="1"/>
          <w:numId w:val="4"/>
        </w:numPr>
        <w:tabs>
          <w:tab w:val="clear" w:pos="360"/>
          <w:tab w:val="num" w:pos="540"/>
        </w:tabs>
        <w:jc w:val="both"/>
      </w:pPr>
      <w:r w:rsidRPr="00F5418D">
        <w:t xml:space="preserve">O pořízení dlouhodobého nehmotného a dlouhodobého hmotného majetku účtuje účetní jednotka zejména v souvislosti </w:t>
      </w:r>
      <w:r w:rsidR="00A9248D" w:rsidRPr="00F5418D">
        <w:t xml:space="preserve">s bezúplatnou změnou příslušnosti k hospodaření s majetkem státu nebo svěřením majetku do správy podle zákona upravujícího rozpočtová pravidla územních samosprávných celků a bezúplatným převodem nebo přechodem majetku podle zvláštních právních předpisů (dále jen „bezúplatný převod nebo přechod“), a dále v souvislosti </w:t>
      </w:r>
      <w:r w:rsidR="004715F2" w:rsidRPr="00F5418D">
        <w:t>s jeho koupí, jiným úplatným převodem nebo přechodem, darováním, případně s</w:t>
      </w:r>
      <w:r w:rsidR="00D00AE2" w:rsidRPr="00F5418D">
        <w:t> </w:t>
      </w:r>
      <w:r w:rsidR="004715F2" w:rsidRPr="00F5418D">
        <w:t>vytvořením vlastní činností</w:t>
      </w:r>
      <w:r w:rsidR="005F05DF" w:rsidRPr="00F5418D">
        <w:t>.</w:t>
      </w:r>
    </w:p>
    <w:p w:rsidR="00F76424" w:rsidRPr="00F5418D" w:rsidRDefault="00F76424" w:rsidP="00494ACB">
      <w:pPr>
        <w:jc w:val="both"/>
      </w:pPr>
    </w:p>
    <w:p w:rsidR="004A4ED7" w:rsidRPr="00F5418D" w:rsidRDefault="00CA6EC7" w:rsidP="002B6C3C">
      <w:pPr>
        <w:numPr>
          <w:ilvl w:val="1"/>
          <w:numId w:val="4"/>
        </w:numPr>
        <w:tabs>
          <w:tab w:val="clear" w:pos="360"/>
          <w:tab w:val="num" w:pos="540"/>
        </w:tabs>
        <w:jc w:val="both"/>
      </w:pPr>
      <w:r w:rsidRPr="00F5418D">
        <w:t xml:space="preserve">O vyřazení dlouhodobého nehmotného a dlouhodobého hmotného majetku včetně nedokončeného dlouhodobého nehmotného a nedokončeného dlouhodobého hmotného majetku účtuje účetní jednotka zejména v souvislosti s jeho </w:t>
      </w:r>
      <w:r w:rsidR="007F62BC" w:rsidRPr="00F5418D">
        <w:t xml:space="preserve">bezúplatným převodem nebo přechodem, </w:t>
      </w:r>
      <w:r w:rsidR="00F476FC" w:rsidRPr="00F5418D">
        <w:t>prodejem</w:t>
      </w:r>
      <w:r w:rsidR="007F62BC" w:rsidRPr="00F5418D">
        <w:t xml:space="preserve"> nebo jiným úplatným převodem nebo přechodem</w:t>
      </w:r>
      <w:r w:rsidR="00F476FC" w:rsidRPr="00F5418D">
        <w:t xml:space="preserve">, </w:t>
      </w:r>
      <w:r w:rsidR="00EF6497" w:rsidRPr="00F5418D">
        <w:t xml:space="preserve">fyzickou </w:t>
      </w:r>
      <w:r w:rsidR="00F476FC" w:rsidRPr="00F5418D">
        <w:t>likvidací, vkladem do obchodní společnosti nebo družstva, mank</w:t>
      </w:r>
      <w:r w:rsidR="007F62BC" w:rsidRPr="00F5418D">
        <w:t>em</w:t>
      </w:r>
      <w:r w:rsidR="00F476FC" w:rsidRPr="00F5418D">
        <w:t>, škod</w:t>
      </w:r>
      <w:r w:rsidR="007F62BC" w:rsidRPr="00F5418D">
        <w:t>ou</w:t>
      </w:r>
      <w:r w:rsidR="00F476FC" w:rsidRPr="00F5418D">
        <w:t xml:space="preserve"> nebo </w:t>
      </w:r>
      <w:r w:rsidRPr="00F5418D">
        <w:t>neuskutečněn</w:t>
      </w:r>
      <w:r w:rsidR="007F62BC" w:rsidRPr="00F5418D">
        <w:t>ým</w:t>
      </w:r>
      <w:r w:rsidRPr="00F5418D">
        <w:t xml:space="preserve"> zařazení</w:t>
      </w:r>
      <w:r w:rsidR="007F62BC" w:rsidRPr="00F5418D">
        <w:t>m</w:t>
      </w:r>
      <w:r w:rsidRPr="00F5418D">
        <w:t xml:space="preserve"> do užívání</w:t>
      </w:r>
      <w:r w:rsidR="00F476FC" w:rsidRPr="00F5418D">
        <w:t>.</w:t>
      </w:r>
    </w:p>
    <w:p w:rsidR="004C48FF" w:rsidRPr="00F5418D" w:rsidRDefault="004C48FF" w:rsidP="00234CC2">
      <w:pPr>
        <w:pStyle w:val="Odstavecseseznamem"/>
      </w:pPr>
    </w:p>
    <w:p w:rsidR="00AA5824" w:rsidRPr="00F5418D" w:rsidRDefault="00FA4B38" w:rsidP="00723D6D">
      <w:pPr>
        <w:numPr>
          <w:ilvl w:val="1"/>
          <w:numId w:val="4"/>
        </w:numPr>
        <w:tabs>
          <w:tab w:val="clear" w:pos="360"/>
          <w:tab w:val="num" w:pos="540"/>
        </w:tabs>
        <w:jc w:val="both"/>
      </w:pPr>
      <w:r w:rsidRPr="00F5418D">
        <w:t xml:space="preserve">V případě </w:t>
      </w:r>
      <w:r w:rsidRPr="00F5418D">
        <w:rPr>
          <w:szCs w:val="16"/>
        </w:rPr>
        <w:t xml:space="preserve">dlouhodobého nehmotného a dlouhodobého hmotného majetku vytvořeného vlastní činností </w:t>
      </w:r>
      <w:r w:rsidRPr="00F5418D">
        <w:t xml:space="preserve">účtuje účetní jednotka o aktivaci tohoto majetku </w:t>
      </w:r>
      <w:r w:rsidR="00F476FC" w:rsidRPr="00F5418D">
        <w:t>vždy nejpozději k rozvahovému dni</w:t>
      </w:r>
      <w:r w:rsidR="00213E7C" w:rsidRPr="00F5418D">
        <w:rPr>
          <w:szCs w:val="16"/>
        </w:rPr>
        <w:t>;</w:t>
      </w:r>
      <w:r w:rsidR="00FB6892" w:rsidRPr="00F5418D">
        <w:rPr>
          <w:szCs w:val="16"/>
        </w:rPr>
        <w:t xml:space="preserve"> </w:t>
      </w:r>
      <w:r w:rsidR="00213E7C" w:rsidRPr="00F5418D">
        <w:rPr>
          <w:szCs w:val="16"/>
        </w:rPr>
        <w:t xml:space="preserve">o </w:t>
      </w:r>
      <w:r w:rsidR="00FB6892" w:rsidRPr="00F5418D">
        <w:rPr>
          <w:szCs w:val="16"/>
        </w:rPr>
        <w:t>nákladech z titulu pořízení dlouhodobého majetku ve vlastní režii, které v souvislosti s tímto dlouhodobým majetkem vzniknou</w:t>
      </w:r>
      <w:r w:rsidR="00213E7C" w:rsidRPr="00F5418D">
        <w:rPr>
          <w:szCs w:val="16"/>
        </w:rPr>
        <w:t xml:space="preserve"> od tohoto okamžiku</w:t>
      </w:r>
      <w:r w:rsidR="00FB6892" w:rsidRPr="00F5418D">
        <w:rPr>
          <w:szCs w:val="16"/>
        </w:rPr>
        <w:t xml:space="preserve"> </w:t>
      </w:r>
      <w:r w:rsidR="00AC170B" w:rsidRPr="00F5418D">
        <w:rPr>
          <w:szCs w:val="16"/>
        </w:rPr>
        <w:t xml:space="preserve">aktivace </w:t>
      </w:r>
      <w:r w:rsidR="00FB6892" w:rsidRPr="00F5418D">
        <w:rPr>
          <w:szCs w:val="16"/>
        </w:rPr>
        <w:t>do okamžiku uvedení tohoto majetku do stavu způsobilého k užívání, účtuje účetní jednotka stejným způsobem.</w:t>
      </w:r>
    </w:p>
    <w:p w:rsidR="00982A21" w:rsidRPr="00F5418D" w:rsidRDefault="00982A21" w:rsidP="00604F4B"/>
    <w:p w:rsidR="00AD0943" w:rsidRPr="00F5418D" w:rsidRDefault="00982A21" w:rsidP="00604F4B">
      <w:pPr>
        <w:numPr>
          <w:ilvl w:val="1"/>
          <w:numId w:val="4"/>
        </w:numPr>
        <w:tabs>
          <w:tab w:val="clear" w:pos="360"/>
          <w:tab w:val="num" w:pos="540"/>
        </w:tabs>
        <w:jc w:val="both"/>
      </w:pPr>
      <w:r w:rsidRPr="00F5418D">
        <w:t xml:space="preserve">Účetní jednotka </w:t>
      </w:r>
      <w:r w:rsidR="004275C8" w:rsidRPr="00F5418D">
        <w:t xml:space="preserve">účtuje o </w:t>
      </w:r>
      <w:r w:rsidR="001C3C62" w:rsidRPr="00F5418D">
        <w:t>náklad</w:t>
      </w:r>
      <w:r w:rsidR="004275C8" w:rsidRPr="00F5418D">
        <w:t>u</w:t>
      </w:r>
      <w:r w:rsidRPr="00F5418D">
        <w:t xml:space="preserve"> související</w:t>
      </w:r>
      <w:r w:rsidR="004275C8" w:rsidRPr="00F5418D">
        <w:t>m</w:t>
      </w:r>
      <w:r w:rsidRPr="00F5418D">
        <w:t xml:space="preserve"> s pořízením dlouhodobého majetku</w:t>
      </w:r>
      <w:r w:rsidR="001B2EA5" w:rsidRPr="00F5418D">
        <w:t xml:space="preserve"> podle § 55</w:t>
      </w:r>
      <w:r w:rsidR="00BE7CDB">
        <w:rPr>
          <w:b/>
        </w:rPr>
        <w:t xml:space="preserve"> vyhlášky</w:t>
      </w:r>
      <w:r w:rsidR="001B2EA5" w:rsidRPr="00F5418D">
        <w:t xml:space="preserve"> vždy </w:t>
      </w:r>
      <w:r w:rsidR="004275C8" w:rsidRPr="00F5418D">
        <w:t>v souvislosti s</w:t>
      </w:r>
      <w:r w:rsidR="001B2EA5" w:rsidRPr="00F5418D">
        <w:t> příslušn</w:t>
      </w:r>
      <w:r w:rsidR="004275C8" w:rsidRPr="00F5418D">
        <w:t>ý</w:t>
      </w:r>
      <w:r w:rsidR="002F4F3C" w:rsidRPr="00F5418D">
        <w:t>m</w:t>
      </w:r>
      <w:r w:rsidR="001B2EA5" w:rsidRPr="00F5418D">
        <w:t xml:space="preserve"> </w:t>
      </w:r>
      <w:r w:rsidR="00AD0943" w:rsidRPr="00F5418D">
        <w:t>pořizovan</w:t>
      </w:r>
      <w:r w:rsidR="004275C8" w:rsidRPr="00F5418D">
        <w:t>ý</w:t>
      </w:r>
      <w:r w:rsidR="002F4F3C" w:rsidRPr="00F5418D">
        <w:t>m</w:t>
      </w:r>
      <w:r w:rsidR="00AD0943" w:rsidRPr="00F5418D">
        <w:t xml:space="preserve"> </w:t>
      </w:r>
      <w:r w:rsidR="001B2EA5" w:rsidRPr="00F5418D">
        <w:t>dlouhodob</w:t>
      </w:r>
      <w:r w:rsidR="004275C8" w:rsidRPr="00F5418D">
        <w:t>ý</w:t>
      </w:r>
      <w:r w:rsidR="002F4F3C" w:rsidRPr="00F5418D">
        <w:t>m</w:t>
      </w:r>
      <w:r w:rsidR="001B2EA5" w:rsidRPr="00F5418D">
        <w:t xml:space="preserve"> majetk</w:t>
      </w:r>
      <w:r w:rsidR="004275C8" w:rsidRPr="00F5418D">
        <w:t>em</w:t>
      </w:r>
      <w:r w:rsidR="001B2EA5" w:rsidRPr="00F5418D">
        <w:t xml:space="preserve">. V případě, </w:t>
      </w:r>
      <w:r w:rsidR="00CA7417" w:rsidRPr="00F5418D">
        <w:t xml:space="preserve">že náklad související s pořízením dlouhodobého majetku se týká více než jednoho dlouhodobého majetku, účtuje účetní jednotka o tomto nákladu v souvislosti s příslušným pořizovaným dlouhodobým majetkem </w:t>
      </w:r>
    </w:p>
    <w:p w:rsidR="00CA7417" w:rsidRPr="00F5418D" w:rsidRDefault="00CA7417" w:rsidP="00CA7417">
      <w:pPr>
        <w:jc w:val="both"/>
      </w:pPr>
    </w:p>
    <w:p w:rsidR="0067219B" w:rsidRPr="00F5418D" w:rsidRDefault="00AD0943" w:rsidP="00843FD6">
      <w:pPr>
        <w:numPr>
          <w:ilvl w:val="0"/>
          <w:numId w:val="12"/>
        </w:numPr>
        <w:tabs>
          <w:tab w:val="clear" w:pos="720"/>
        </w:tabs>
        <w:ind w:left="284" w:hanging="284"/>
        <w:jc w:val="both"/>
      </w:pPr>
      <w:r w:rsidRPr="00F5418D">
        <w:t>p</w:t>
      </w:r>
      <w:r w:rsidR="0067219B" w:rsidRPr="00F5418D">
        <w:t xml:space="preserve">odle </w:t>
      </w:r>
      <w:r w:rsidRPr="00F5418D">
        <w:t>podílů</w:t>
      </w:r>
      <w:r w:rsidR="0067219B" w:rsidRPr="00F5418D">
        <w:t xml:space="preserve"> </w:t>
      </w:r>
      <w:r w:rsidR="00FB4735" w:rsidRPr="00F5418D">
        <w:t>zjištěného ocenění</w:t>
      </w:r>
      <w:r w:rsidR="0067219B" w:rsidRPr="00F5418D">
        <w:t xml:space="preserve"> jednotliv</w:t>
      </w:r>
      <w:r w:rsidR="002F4F3C" w:rsidRPr="00F5418D">
        <w:t xml:space="preserve">ého </w:t>
      </w:r>
      <w:r w:rsidRPr="00F5418D">
        <w:t xml:space="preserve">pořizovaného </w:t>
      </w:r>
      <w:r w:rsidR="0067219B" w:rsidRPr="00F5418D">
        <w:t xml:space="preserve">dlouhodobého majetku </w:t>
      </w:r>
      <w:r w:rsidRPr="00F5418D">
        <w:t>na</w:t>
      </w:r>
      <w:r w:rsidR="0067219B" w:rsidRPr="00F5418D">
        <w:t xml:space="preserve"> součtu </w:t>
      </w:r>
      <w:r w:rsidR="00FB4735" w:rsidRPr="00F5418D">
        <w:t>zjištěného ocenění</w:t>
      </w:r>
      <w:r w:rsidR="0067219B" w:rsidRPr="00F5418D">
        <w:t xml:space="preserve"> </w:t>
      </w:r>
      <w:r w:rsidR="002F4F3C" w:rsidRPr="00F5418D">
        <w:t xml:space="preserve">veškerého souvisejícího </w:t>
      </w:r>
      <w:r w:rsidRPr="00F5418D">
        <w:t>dlouhodobého majetku</w:t>
      </w:r>
      <w:r w:rsidR="00266B88" w:rsidRPr="00F5418D">
        <w:t xml:space="preserve"> nebo</w:t>
      </w:r>
    </w:p>
    <w:p w:rsidR="00AD0943" w:rsidRPr="00F5418D" w:rsidRDefault="00AD0943" w:rsidP="00843FD6">
      <w:pPr>
        <w:numPr>
          <w:ilvl w:val="0"/>
          <w:numId w:val="12"/>
        </w:numPr>
        <w:tabs>
          <w:tab w:val="clear" w:pos="720"/>
        </w:tabs>
        <w:ind w:left="284" w:hanging="284"/>
        <w:jc w:val="both"/>
      </w:pPr>
      <w:r w:rsidRPr="00F5418D">
        <w:t>jiným průkazným způsobem.</w:t>
      </w:r>
    </w:p>
    <w:p w:rsidR="00C1569C" w:rsidRPr="00F5418D" w:rsidRDefault="00C1569C" w:rsidP="00CF3600">
      <w:pPr>
        <w:pStyle w:val="Odstavecseseznamem"/>
      </w:pPr>
    </w:p>
    <w:p w:rsidR="00BE4CDF" w:rsidRPr="00F5418D" w:rsidRDefault="00BE4CDF" w:rsidP="00CF3600">
      <w:pPr>
        <w:numPr>
          <w:ilvl w:val="1"/>
          <w:numId w:val="4"/>
        </w:numPr>
        <w:tabs>
          <w:tab w:val="clear" w:pos="360"/>
          <w:tab w:val="num" w:pos="540"/>
        </w:tabs>
        <w:jc w:val="both"/>
      </w:pPr>
      <w:r w:rsidRPr="00F5418D">
        <w:t>V případě, že účetní jednotka zjistí existenci dlouhodobého majetku, který byl již v minulosti předmětem jejího účtování prostřednictvím rozvahových účtů</w:t>
      </w:r>
      <w:r w:rsidR="000D2DB5" w:rsidRPr="00F5418D">
        <w:t>,</w:t>
      </w:r>
      <w:r w:rsidRPr="00F5418D">
        <w:t xml:space="preserve"> a tato účetní jednotka účtovala o jeho vyřazení, posoudí, zda v období mezi jeho vyřazením a zjištěním jeho existence došlo ke změně vlastnického nebo obdobného práva k tomuto dlouhodobému majetku. V případě, že</w:t>
      </w:r>
      <w:r w:rsidR="00134CEA" w:rsidRPr="00F5418D">
        <w:t xml:space="preserve"> k této změně</w:t>
      </w:r>
    </w:p>
    <w:p w:rsidR="00BE4CDF" w:rsidRPr="00F5418D" w:rsidRDefault="00BE4CDF" w:rsidP="00CF3600">
      <w:pPr>
        <w:jc w:val="both"/>
      </w:pPr>
    </w:p>
    <w:p w:rsidR="00BE4CDF" w:rsidRPr="00F5418D" w:rsidRDefault="00BE4CDF" w:rsidP="00CF3600">
      <w:pPr>
        <w:pStyle w:val="Odstavecseseznamem"/>
        <w:numPr>
          <w:ilvl w:val="0"/>
          <w:numId w:val="24"/>
        </w:numPr>
        <w:ind w:left="284" w:hanging="283"/>
        <w:jc w:val="both"/>
      </w:pPr>
      <w:r w:rsidRPr="00F5418D">
        <w:t xml:space="preserve">nedošlo, zohlední účetní jednotka v daném účetním období povinnost kontinuity používání metody odpisování majetku v odpisovém plánu </w:t>
      </w:r>
      <w:r w:rsidR="00982674" w:rsidRPr="00F5418D">
        <w:t>v souladu s § 26 odst. </w:t>
      </w:r>
      <w:r w:rsidRPr="00F5418D">
        <w:t>2 písm. d) vyhlášky a případné další povinnosti stanovené jinými právními předpisy,</w:t>
      </w:r>
    </w:p>
    <w:p w:rsidR="00BE4CDF" w:rsidRPr="00F5418D" w:rsidRDefault="000D2DB5" w:rsidP="00CF3600">
      <w:pPr>
        <w:pStyle w:val="Odstavecseseznamem"/>
        <w:numPr>
          <w:ilvl w:val="0"/>
          <w:numId w:val="24"/>
        </w:numPr>
        <w:ind w:left="284" w:hanging="283"/>
        <w:jc w:val="both"/>
      </w:pPr>
      <w:r w:rsidRPr="00F5418D">
        <w:t>došlo, účtuje účetní jednotka o této skutečnosti podle bodů 5.1.4. nebo 6.1.4.</w:t>
      </w:r>
    </w:p>
    <w:p w:rsidR="00BE4CDF" w:rsidRPr="00F5418D" w:rsidRDefault="00BE4CDF" w:rsidP="00CF3600">
      <w:pPr>
        <w:jc w:val="both"/>
      </w:pPr>
    </w:p>
    <w:p w:rsidR="00DB710B" w:rsidRPr="00F5418D" w:rsidRDefault="00AC170B" w:rsidP="00DB710B">
      <w:pPr>
        <w:numPr>
          <w:ilvl w:val="1"/>
          <w:numId w:val="4"/>
        </w:numPr>
        <w:tabs>
          <w:tab w:val="clear" w:pos="360"/>
          <w:tab w:val="num" w:pos="540"/>
        </w:tabs>
        <w:jc w:val="both"/>
      </w:pPr>
      <w:r w:rsidRPr="00F5418D">
        <w:t>Nestanoví-li Český účetní standard č. 709 – Vlastní zdroje jinak</w:t>
      </w:r>
      <w:r w:rsidRPr="00F5418D">
        <w:rPr>
          <w:rStyle w:val="Znakapoznpodarou"/>
        </w:rPr>
        <w:footnoteReference w:id="1"/>
      </w:r>
      <w:r w:rsidRPr="00F5418D">
        <w:t xml:space="preserve">, </w:t>
      </w:r>
      <w:r w:rsidR="00001DBA" w:rsidRPr="00F5418D">
        <w:t>provádí účetní jednotka k</w:t>
      </w:r>
      <w:r w:rsidR="00DB710B" w:rsidRPr="00F5418D">
        <w:t xml:space="preserve"> okamžiku vyřazení dlouhodobého nehmotného majetku a dlouhodobého hmotného majetku</w:t>
      </w:r>
      <w:r w:rsidR="00001DBA" w:rsidRPr="00F5418D">
        <w:t xml:space="preserve"> </w:t>
      </w:r>
      <w:r w:rsidR="00DB710B" w:rsidRPr="00F5418D">
        <w:t>účetní zápisy v tomto pořadí:</w:t>
      </w:r>
    </w:p>
    <w:p w:rsidR="00DB710B" w:rsidRPr="00F5418D" w:rsidRDefault="00DB710B" w:rsidP="00DB710B">
      <w:pPr>
        <w:pStyle w:val="Odstavecseseznamem"/>
      </w:pPr>
    </w:p>
    <w:p w:rsidR="00DB710B" w:rsidRPr="00F5418D" w:rsidRDefault="00DB710B" w:rsidP="00843FD6">
      <w:pPr>
        <w:pStyle w:val="Odstavecseseznamem"/>
        <w:numPr>
          <w:ilvl w:val="0"/>
          <w:numId w:val="18"/>
        </w:numPr>
        <w:ind w:left="284" w:hanging="284"/>
        <w:jc w:val="both"/>
      </w:pPr>
      <w:r w:rsidRPr="00F5418D">
        <w:t xml:space="preserve">o zrušení opravné položky podle bodu 4.2. Českého účetního standardu č. 706 – Opravné položky a vyřazení pohledávek, a to v případě, že </w:t>
      </w:r>
      <w:r w:rsidR="00D72658" w:rsidRPr="00F5418D">
        <w:t xml:space="preserve">je </w:t>
      </w:r>
      <w:r w:rsidRPr="00F5418D">
        <w:t>k vyřazovanému dlouhodobému nehmotnému majetku nebo dlouhodobému hmotnému majetku opravná položka vytvořena,</w:t>
      </w:r>
    </w:p>
    <w:p w:rsidR="00DB710B" w:rsidRPr="00F5418D" w:rsidRDefault="00DB710B" w:rsidP="00843FD6">
      <w:pPr>
        <w:pStyle w:val="Odstavecseseznamem"/>
        <w:numPr>
          <w:ilvl w:val="0"/>
          <w:numId w:val="18"/>
        </w:numPr>
        <w:ind w:left="284" w:hanging="284"/>
        <w:jc w:val="both"/>
      </w:pPr>
      <w:r w:rsidRPr="00F5418D">
        <w:t>o zůstatkové ceně při vyřazení, kterou se rozumí rozdíl mezi oceněním dlouhodobého nehmotného nebo dlouhodobého hmotného majetku a výší případných oprávek k tomuto majetku k okamžiku vyřazení a</w:t>
      </w:r>
    </w:p>
    <w:p w:rsidR="00DB710B" w:rsidRPr="00F5418D" w:rsidRDefault="00DB710B" w:rsidP="00843FD6">
      <w:pPr>
        <w:pStyle w:val="Odstavecseseznamem"/>
        <w:numPr>
          <w:ilvl w:val="0"/>
          <w:numId w:val="18"/>
        </w:numPr>
        <w:ind w:left="284" w:hanging="284"/>
        <w:jc w:val="both"/>
      </w:pPr>
      <w:r w:rsidRPr="00F5418D">
        <w:t>o samotném vyřazení tohoto majetku.</w:t>
      </w:r>
    </w:p>
    <w:p w:rsidR="00C1569C" w:rsidRPr="00F5418D" w:rsidRDefault="00C1569C" w:rsidP="00CF3600">
      <w:pPr>
        <w:jc w:val="both"/>
      </w:pPr>
    </w:p>
    <w:p w:rsidR="00C1569C" w:rsidRPr="00F5418D" w:rsidRDefault="00F476FC" w:rsidP="00CF3600">
      <w:pPr>
        <w:numPr>
          <w:ilvl w:val="1"/>
          <w:numId w:val="4"/>
        </w:numPr>
        <w:tabs>
          <w:tab w:val="clear" w:pos="360"/>
          <w:tab w:val="num" w:pos="540"/>
        </w:tabs>
        <w:jc w:val="both"/>
      </w:pPr>
      <w:r w:rsidRPr="00F5418D">
        <w:t xml:space="preserve">O majetku </w:t>
      </w:r>
      <w:r w:rsidR="0000715A" w:rsidRPr="00F5418D">
        <w:t>uvedeném v</w:t>
      </w:r>
      <w:r w:rsidRPr="00F5418D">
        <w:t xml:space="preserve"> § 49 písm. a) a b) vyhlášky </w:t>
      </w:r>
      <w:r w:rsidR="00865609" w:rsidRPr="00F5418D">
        <w:t xml:space="preserve">neúčtuje </w:t>
      </w:r>
      <w:r w:rsidRPr="00F5418D">
        <w:t>účetní jednotka prostřednictvím účtu 558 – Náklady z drobného dlouhodobého majetku</w:t>
      </w:r>
      <w:r w:rsidR="00045074" w:rsidRPr="00F5418D">
        <w:t>, nýbrž zejména prostřednictvím účtu 501 – Spotřeba materiálu nebo 518 – Ostatní služby</w:t>
      </w:r>
      <w:r w:rsidRPr="00F5418D">
        <w:t>.</w:t>
      </w:r>
    </w:p>
    <w:p w:rsidR="00C1569C" w:rsidRPr="00F5418D" w:rsidRDefault="00C1569C" w:rsidP="00CF3600">
      <w:pPr>
        <w:jc w:val="both"/>
      </w:pPr>
    </w:p>
    <w:p w:rsidR="00EB5A03" w:rsidRPr="00F5418D" w:rsidRDefault="00EB5A03" w:rsidP="00EB5A03">
      <w:pPr>
        <w:numPr>
          <w:ilvl w:val="1"/>
          <w:numId w:val="4"/>
        </w:numPr>
        <w:tabs>
          <w:tab w:val="clear" w:pos="360"/>
          <w:tab w:val="num" w:pos="540"/>
        </w:tabs>
        <w:jc w:val="both"/>
      </w:pPr>
      <w:r w:rsidRPr="00F5418D">
        <w:t xml:space="preserve">Ustanovení bodů </w:t>
      </w:r>
      <w:r w:rsidR="00DE0E9B" w:rsidRPr="00F5418D">
        <w:t>5</w:t>
      </w:r>
      <w:r w:rsidRPr="00F5418D">
        <w:t xml:space="preserve">.1., </w:t>
      </w:r>
      <w:r w:rsidR="00DE0E9B" w:rsidRPr="00F5418D">
        <w:t>5</w:t>
      </w:r>
      <w:r w:rsidRPr="00F5418D">
        <w:t xml:space="preserve">.4., </w:t>
      </w:r>
      <w:r w:rsidR="00DE0E9B" w:rsidRPr="00F5418D">
        <w:t>6</w:t>
      </w:r>
      <w:r w:rsidRPr="00F5418D">
        <w:t xml:space="preserve">.1. a </w:t>
      </w:r>
      <w:r w:rsidR="00DE0E9B" w:rsidRPr="00F5418D">
        <w:t>6</w:t>
      </w:r>
      <w:r w:rsidRPr="00F5418D">
        <w:t>.4. se nevztahují na drobný dlouhodobý majetek.</w:t>
      </w:r>
    </w:p>
    <w:p w:rsidR="004A4ED7" w:rsidRPr="00F5418D" w:rsidRDefault="004A4ED7" w:rsidP="00E32F07">
      <w:pPr>
        <w:pStyle w:val="Odstavecseseznamem"/>
      </w:pPr>
    </w:p>
    <w:p w:rsidR="00901020" w:rsidRPr="00F5418D" w:rsidRDefault="006A3CD3" w:rsidP="00EB5A03">
      <w:pPr>
        <w:numPr>
          <w:ilvl w:val="1"/>
          <w:numId w:val="4"/>
        </w:numPr>
        <w:tabs>
          <w:tab w:val="clear" w:pos="360"/>
          <w:tab w:val="num" w:pos="540"/>
        </w:tabs>
        <w:jc w:val="both"/>
      </w:pPr>
      <w:r w:rsidRPr="00F5418D">
        <w:t>Ustanovení</w:t>
      </w:r>
      <w:r w:rsidR="00901020" w:rsidRPr="00F5418D">
        <w:t xml:space="preserve"> bodů 5.2. a 6.2. </w:t>
      </w:r>
      <w:r w:rsidRPr="00F5418D">
        <w:t>použije</w:t>
      </w:r>
      <w:r w:rsidR="00901020" w:rsidRPr="00F5418D">
        <w:t xml:space="preserve"> účetní jednotka</w:t>
      </w:r>
      <w:r w:rsidRPr="00F5418D">
        <w:t xml:space="preserve"> i v</w:t>
      </w:r>
      <w:r w:rsidR="00E32F07" w:rsidRPr="00F5418D">
        <w:t> </w:t>
      </w:r>
      <w:r w:rsidRPr="00F5418D">
        <w:t>případě</w:t>
      </w:r>
      <w:r w:rsidR="00E32F07" w:rsidRPr="00F5418D">
        <w:t xml:space="preserve"> technického zhodnocení majetku, který je oceněn reálnou hodnotou podle § 27 odst. 1 písm. h) zákona, a v případě</w:t>
      </w:r>
      <w:r w:rsidRPr="00F5418D">
        <w:t xml:space="preserve"> účtování o</w:t>
      </w:r>
      <w:r w:rsidR="00901020" w:rsidRPr="00F5418D">
        <w:t xml:space="preserve"> technické</w:t>
      </w:r>
      <w:r w:rsidRPr="00F5418D">
        <w:t>m</w:t>
      </w:r>
      <w:r w:rsidR="00901020" w:rsidRPr="00F5418D">
        <w:t xml:space="preserve"> zhodnocení drobného dlouhodobého majetku</w:t>
      </w:r>
      <w:r w:rsidRPr="00F5418D">
        <w:t>.</w:t>
      </w:r>
    </w:p>
    <w:p w:rsidR="00F83D8A" w:rsidRPr="00F5418D" w:rsidRDefault="00F83D8A" w:rsidP="00392A22">
      <w:pPr>
        <w:rPr>
          <w:b/>
        </w:rPr>
      </w:pPr>
    </w:p>
    <w:p w:rsidR="00CC32B9" w:rsidRPr="00F5418D" w:rsidRDefault="00CC32B9" w:rsidP="00392A22">
      <w:pPr>
        <w:rPr>
          <w:b/>
        </w:rPr>
      </w:pPr>
    </w:p>
    <w:p w:rsidR="00392A22" w:rsidRPr="00F5418D" w:rsidRDefault="00392A22" w:rsidP="0065573D">
      <w:pPr>
        <w:numPr>
          <w:ilvl w:val="0"/>
          <w:numId w:val="4"/>
        </w:numPr>
        <w:rPr>
          <w:b/>
        </w:rPr>
      </w:pPr>
      <w:r w:rsidRPr="00F5418D">
        <w:rPr>
          <w:b/>
        </w:rPr>
        <w:t>Oceňování</w:t>
      </w:r>
    </w:p>
    <w:p w:rsidR="00502CC1" w:rsidRPr="00F5418D" w:rsidRDefault="00502C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2CC1" w:rsidRPr="00F5418D" w:rsidRDefault="00392A22" w:rsidP="0065573D">
      <w:pPr>
        <w:numPr>
          <w:ilvl w:val="1"/>
          <w:numId w:val="4"/>
        </w:numPr>
        <w:tabs>
          <w:tab w:val="clear" w:pos="360"/>
          <w:tab w:val="num" w:pos="540"/>
        </w:tabs>
        <w:jc w:val="both"/>
      </w:pPr>
      <w:r w:rsidRPr="00F5418D">
        <w:t>Dlouhodobý nehmotný a dlouhodobý hmotný majetek s</w:t>
      </w:r>
      <w:r w:rsidR="00E11D4B" w:rsidRPr="00F5418D">
        <w:t>e oceňuje v souladu s § 2</w:t>
      </w:r>
      <w:r w:rsidR="00D7319E" w:rsidRPr="00F5418D">
        <w:t>4</w:t>
      </w:r>
      <w:r w:rsidR="00E11D4B" w:rsidRPr="00F5418D">
        <w:t xml:space="preserve"> až § </w:t>
      </w:r>
      <w:r w:rsidRPr="00F5418D">
        <w:t>27 zákona a § 55 vyhlášky.</w:t>
      </w:r>
    </w:p>
    <w:p w:rsidR="00392A22" w:rsidRPr="00F5418D" w:rsidRDefault="00392A22" w:rsidP="005F463A">
      <w:pPr>
        <w:jc w:val="both"/>
      </w:pPr>
    </w:p>
    <w:p w:rsidR="00392A22" w:rsidRPr="00F5418D" w:rsidRDefault="0065573D" w:rsidP="0065573D">
      <w:pPr>
        <w:numPr>
          <w:ilvl w:val="1"/>
          <w:numId w:val="4"/>
        </w:numPr>
        <w:tabs>
          <w:tab w:val="clear" w:pos="360"/>
          <w:tab w:val="num" w:pos="540"/>
        </w:tabs>
        <w:jc w:val="both"/>
      </w:pPr>
      <w:r w:rsidRPr="00F5418D">
        <w:t xml:space="preserve">Přechodné snížení hodnoty </w:t>
      </w:r>
      <w:r w:rsidR="009F45A5" w:rsidRPr="00F5418D">
        <w:t>dlouhodobého majetku</w:t>
      </w:r>
      <w:r w:rsidRPr="00F5418D">
        <w:t xml:space="preserve"> se vyjadřuje opravnými položkami, postup účtování o opravných položkách k</w:t>
      </w:r>
      <w:r w:rsidR="009F45A5" w:rsidRPr="00F5418D">
        <w:t> dlouhodobému nehmotnému a dlouhodobému hmotnému majetku</w:t>
      </w:r>
      <w:r w:rsidRPr="00F5418D">
        <w:t xml:space="preserve"> stanoví Český účetní standard č. 706 – Opravné položky a vyřazení pohledávek.</w:t>
      </w:r>
    </w:p>
    <w:p w:rsidR="0065573D" w:rsidRPr="00F5418D" w:rsidRDefault="0065573D" w:rsidP="005F463A">
      <w:pPr>
        <w:jc w:val="both"/>
      </w:pPr>
    </w:p>
    <w:p w:rsidR="0065573D" w:rsidRPr="00F5418D" w:rsidRDefault="0065573D" w:rsidP="0065573D">
      <w:pPr>
        <w:numPr>
          <w:ilvl w:val="1"/>
          <w:numId w:val="4"/>
        </w:numPr>
        <w:tabs>
          <w:tab w:val="clear" w:pos="360"/>
          <w:tab w:val="num" w:pos="540"/>
        </w:tabs>
        <w:jc w:val="both"/>
      </w:pPr>
      <w:r w:rsidRPr="00F5418D">
        <w:t xml:space="preserve">Trvalé snížení hodnoty </w:t>
      </w:r>
      <w:r w:rsidR="009F45A5" w:rsidRPr="00F5418D">
        <w:t>dlouhodobého majetku</w:t>
      </w:r>
      <w:r w:rsidRPr="00F5418D">
        <w:t xml:space="preserve"> se vyjadřuje odpisy, postup účtování o</w:t>
      </w:r>
      <w:r w:rsidR="00CB4E4E" w:rsidRPr="00F5418D">
        <w:t> </w:t>
      </w:r>
      <w:r w:rsidRPr="00F5418D">
        <w:t xml:space="preserve">odpisech </w:t>
      </w:r>
      <w:r w:rsidR="009F45A5" w:rsidRPr="00F5418D">
        <w:t xml:space="preserve">dlouhodobého majetku </w:t>
      </w:r>
      <w:r w:rsidRPr="00F5418D">
        <w:t>stanoví Český účetní standard č. 708 – Odpisování dlouhodobého majetku.</w:t>
      </w:r>
    </w:p>
    <w:p w:rsidR="0065573D" w:rsidRPr="00F5418D" w:rsidRDefault="0065573D" w:rsidP="005F463A">
      <w:pPr>
        <w:jc w:val="both"/>
      </w:pPr>
    </w:p>
    <w:p w:rsidR="0065573D" w:rsidRPr="00F5418D" w:rsidRDefault="00CA3F6C" w:rsidP="0065573D">
      <w:pPr>
        <w:numPr>
          <w:ilvl w:val="1"/>
          <w:numId w:val="4"/>
        </w:numPr>
        <w:tabs>
          <w:tab w:val="clear" w:pos="360"/>
          <w:tab w:val="num" w:pos="540"/>
        </w:tabs>
        <w:jc w:val="both"/>
      </w:pPr>
      <w:r w:rsidRPr="00F5418D">
        <w:t>Od okamžiku uvedení dlouhodobého nehmotného majetku nebo dlouhodobého hmotného majetku do užívání účetní jednotka neúčtuje o změně výše ocenění tohoto majetku, n</w:t>
      </w:r>
      <w:r w:rsidR="0065573D" w:rsidRPr="00F5418D">
        <w:t>estanoví</w:t>
      </w:r>
      <w:r w:rsidRPr="00F5418D">
        <w:t>-li</w:t>
      </w:r>
      <w:r w:rsidR="007561AF" w:rsidRPr="00F5418D">
        <w:t xml:space="preserve"> zákon, vyhláška</w:t>
      </w:r>
      <w:r w:rsidR="0065573D" w:rsidRPr="00F5418D">
        <w:t xml:space="preserve"> nebo Český účetní standard</w:t>
      </w:r>
      <w:r w:rsidR="001C5A50" w:rsidRPr="00F5418D">
        <w:t xml:space="preserve"> jinak</w:t>
      </w:r>
      <w:r w:rsidRPr="00F5418D">
        <w:t>.</w:t>
      </w:r>
    </w:p>
    <w:p w:rsidR="00B414A2" w:rsidRPr="00F5418D" w:rsidRDefault="00B414A2" w:rsidP="00B414A2">
      <w:pPr>
        <w:jc w:val="both"/>
      </w:pPr>
    </w:p>
    <w:p w:rsidR="00C1569C" w:rsidRPr="00F5418D" w:rsidRDefault="00F476FC" w:rsidP="00CF3600">
      <w:pPr>
        <w:numPr>
          <w:ilvl w:val="1"/>
          <w:numId w:val="4"/>
        </w:numPr>
        <w:tabs>
          <w:tab w:val="clear" w:pos="360"/>
          <w:tab w:val="num" w:pos="540"/>
        </w:tabs>
        <w:jc w:val="both"/>
      </w:pPr>
      <w:r w:rsidRPr="00F5418D">
        <w:t xml:space="preserve">Dochází-li k vyřazení věci </w:t>
      </w:r>
      <w:r w:rsidR="00224D83" w:rsidRPr="00F5418D">
        <w:t xml:space="preserve">nebo </w:t>
      </w:r>
      <w:r w:rsidRPr="00F5418D">
        <w:t xml:space="preserve">její části, </w:t>
      </w:r>
      <w:r w:rsidR="00224D83" w:rsidRPr="00F5418D">
        <w:t>která byla</w:t>
      </w:r>
      <w:r w:rsidR="00BE7145" w:rsidRPr="00F5418D">
        <w:t xml:space="preserve"> součástí ocenění </w:t>
      </w:r>
      <w:r w:rsidRPr="00F5418D">
        <w:t>dlouhodobého hmotného majetku, aniž by tím došlo k ukončení užívání tohoto majetku, použije účetní jednotka pro účtování o tomto vyřazení</w:t>
      </w:r>
      <w:r w:rsidR="00E45B65" w:rsidRPr="00F5418D">
        <w:t xml:space="preserve"> obdobně</w:t>
      </w:r>
      <w:r w:rsidRPr="00F5418D">
        <w:t xml:space="preserve"> ustanovení bod</w:t>
      </w:r>
      <w:r w:rsidR="00D751A7" w:rsidRPr="00F5418D">
        <w:t>u</w:t>
      </w:r>
      <w:r w:rsidRPr="00F5418D">
        <w:t xml:space="preserve"> 6.4. Ustanovení Českého účetního standardu č. 708 – Odpisování dlouhodobého majetku o</w:t>
      </w:r>
      <w:r w:rsidR="00E45B65" w:rsidRPr="00F5418D">
        <w:t> </w:t>
      </w:r>
      <w:r w:rsidRPr="00F5418D">
        <w:t>komponentním způsobu odpisování tím</w:t>
      </w:r>
      <w:r w:rsidR="004A2E4A" w:rsidRPr="00F5418D">
        <w:t>to</w:t>
      </w:r>
      <w:r w:rsidRPr="00F5418D">
        <w:t xml:space="preserve"> </w:t>
      </w:r>
      <w:r w:rsidR="004A2E4A" w:rsidRPr="00F5418D">
        <w:t>nejsou dotčena</w:t>
      </w:r>
      <w:r w:rsidRPr="00F5418D">
        <w:t>.</w:t>
      </w:r>
    </w:p>
    <w:p w:rsidR="00224D83" w:rsidRPr="00F5418D" w:rsidRDefault="00224D83" w:rsidP="00CF3600">
      <w:pPr>
        <w:pStyle w:val="Odstavecseseznamem"/>
      </w:pPr>
    </w:p>
    <w:p w:rsidR="00681602" w:rsidRPr="00F5418D" w:rsidRDefault="000E159A" w:rsidP="00BB594B">
      <w:pPr>
        <w:numPr>
          <w:ilvl w:val="1"/>
          <w:numId w:val="4"/>
        </w:numPr>
        <w:tabs>
          <w:tab w:val="clear" w:pos="360"/>
          <w:tab w:val="num" w:pos="540"/>
        </w:tabs>
        <w:jc w:val="both"/>
      </w:pPr>
      <w:r w:rsidRPr="00F5418D">
        <w:t xml:space="preserve">V případě ocenění </w:t>
      </w:r>
      <w:r w:rsidR="00AA37BE" w:rsidRPr="00F5418D">
        <w:t>dlouhodobého</w:t>
      </w:r>
      <w:r w:rsidR="00C1569C" w:rsidRPr="00F5418D">
        <w:t xml:space="preserve"> nehmotného nebo dlouhodobého hmotného</w:t>
      </w:r>
      <w:r w:rsidR="00AA37BE" w:rsidRPr="00F5418D">
        <w:t xml:space="preserve"> </w:t>
      </w:r>
      <w:r w:rsidRPr="00F5418D">
        <w:t>majetku</w:t>
      </w:r>
      <w:r w:rsidR="00AD7663" w:rsidRPr="00F5418D">
        <w:t xml:space="preserve"> uvedeného do užívání</w:t>
      </w:r>
      <w:r w:rsidRPr="00F5418D">
        <w:t xml:space="preserve">, </w:t>
      </w:r>
      <w:r w:rsidR="00AA37BE" w:rsidRPr="00F5418D">
        <w:t>kdy součástí ocenění k okamžiku jeho uvedení do užívání byly též skutečnosti účtované na dohadných účtech</w:t>
      </w:r>
      <w:r w:rsidR="00105E05" w:rsidRPr="00F5418D">
        <w:t>, a nejedná se o opravu chyby</w:t>
      </w:r>
      <w:r w:rsidR="00AA37BE" w:rsidRPr="00F5418D">
        <w:t>, účetní jednotka neupravuje ocenění tohoto majetku</w:t>
      </w:r>
      <w:r w:rsidR="00454288" w:rsidRPr="00F5418D">
        <w:t xml:space="preserve"> </w:t>
      </w:r>
      <w:r w:rsidR="00AA37BE" w:rsidRPr="00F5418D">
        <w:t xml:space="preserve">o </w:t>
      </w:r>
      <w:r w:rsidR="00454288" w:rsidRPr="00F5418D">
        <w:t xml:space="preserve">rozdíly vzniklé po okamžiku uvedení tohoto majetku do užívání z důvodu pominutí skutečností odůvodňujících účtování na těchto dohadných účtech. </w:t>
      </w:r>
      <w:r w:rsidR="00086B5A" w:rsidRPr="00F5418D">
        <w:t>O takto vzniklém rozdílu účetní jednotka účtuje na stranu</w:t>
      </w:r>
      <w:r w:rsidR="0010106A" w:rsidRPr="00F5418D">
        <w:t xml:space="preserve"> MÁ DÁTI</w:t>
      </w:r>
      <w:r w:rsidR="00086B5A" w:rsidRPr="00F5418D">
        <w:t xml:space="preserve"> účtu 389 – Dohadné účty pasivní se souvztažným zápisem na</w:t>
      </w:r>
      <w:r w:rsidR="00F84055" w:rsidRPr="00F5418D">
        <w:t xml:space="preserve"> stranu DAL příslušného závazkového syntetického účtu a</w:t>
      </w:r>
      <w:r w:rsidR="00D00AE2" w:rsidRPr="00F5418D">
        <w:t> </w:t>
      </w:r>
      <w:r w:rsidR="00F84055" w:rsidRPr="00F5418D">
        <w:t xml:space="preserve">na </w:t>
      </w:r>
      <w:r w:rsidR="00086B5A" w:rsidRPr="00F5418D">
        <w:t xml:space="preserve">příslušnou </w:t>
      </w:r>
      <w:r w:rsidR="0010106A" w:rsidRPr="00F5418D">
        <w:t>stran</w:t>
      </w:r>
      <w:r w:rsidR="00E45B65" w:rsidRPr="00F5418D">
        <w:t xml:space="preserve">u </w:t>
      </w:r>
      <w:r w:rsidR="00BB594B" w:rsidRPr="00F5418D">
        <w:t>ú</w:t>
      </w:r>
      <w:r w:rsidR="0010106A" w:rsidRPr="00F5418D">
        <w:t>čtu</w:t>
      </w:r>
    </w:p>
    <w:p w:rsidR="00681602" w:rsidRPr="00F5418D" w:rsidRDefault="00681602" w:rsidP="00172BE1">
      <w:pPr>
        <w:pStyle w:val="Odstavecseseznamem"/>
      </w:pPr>
    </w:p>
    <w:p w:rsidR="00172BE1" w:rsidRPr="00F5418D" w:rsidRDefault="00105E05" w:rsidP="00172BE1">
      <w:pPr>
        <w:pStyle w:val="Odstavecseseznamem"/>
        <w:numPr>
          <w:ilvl w:val="0"/>
          <w:numId w:val="25"/>
        </w:numPr>
        <w:ind w:left="284" w:hanging="284"/>
        <w:jc w:val="both"/>
      </w:pPr>
      <w:r w:rsidRPr="00F5418D">
        <w:t>551 – Odpisy v případě dlouhodobého majetku odpisovaného, nebo</w:t>
      </w:r>
      <w:r w:rsidR="00172BE1" w:rsidRPr="00F5418D">
        <w:t xml:space="preserve"> </w:t>
      </w:r>
    </w:p>
    <w:p w:rsidR="00AA37BE" w:rsidRPr="00F5418D" w:rsidRDefault="00105E05" w:rsidP="00172BE1">
      <w:pPr>
        <w:pStyle w:val="Odstavecseseznamem"/>
        <w:numPr>
          <w:ilvl w:val="0"/>
          <w:numId w:val="25"/>
        </w:numPr>
        <w:ind w:left="284" w:hanging="284"/>
        <w:jc w:val="both"/>
      </w:pPr>
      <w:r w:rsidRPr="00F5418D">
        <w:t>549 – Ostatní náklady z činnosti v případě dlouhodobého majetku neodpisovaného</w:t>
      </w:r>
      <w:r w:rsidR="00086B5A" w:rsidRPr="00F5418D">
        <w:t>.</w:t>
      </w:r>
    </w:p>
    <w:p w:rsidR="00C1569C" w:rsidRPr="00F5418D" w:rsidRDefault="00AA37BE" w:rsidP="00CF3600">
      <w:pPr>
        <w:jc w:val="both"/>
      </w:pPr>
      <w:r w:rsidRPr="00F5418D">
        <w:t xml:space="preserve"> </w:t>
      </w:r>
    </w:p>
    <w:p w:rsidR="00105E05" w:rsidRPr="00F5418D" w:rsidRDefault="00105E05" w:rsidP="008524F7">
      <w:pPr>
        <w:jc w:val="both"/>
      </w:pPr>
    </w:p>
    <w:p w:rsidR="008524F7" w:rsidRPr="00F5418D" w:rsidRDefault="00D829C6" w:rsidP="008524F7">
      <w:pPr>
        <w:numPr>
          <w:ilvl w:val="0"/>
          <w:numId w:val="4"/>
        </w:numPr>
        <w:rPr>
          <w:b/>
        </w:rPr>
      </w:pPr>
      <w:r w:rsidRPr="00F5418D">
        <w:rPr>
          <w:b/>
        </w:rPr>
        <w:t>Postup účtování</w:t>
      </w:r>
      <w:r w:rsidR="00C8248F" w:rsidRPr="00F5418D">
        <w:rPr>
          <w:b/>
        </w:rPr>
        <w:t xml:space="preserve"> o dlouhodobém nehmotném majetku</w:t>
      </w:r>
    </w:p>
    <w:p w:rsidR="008524F7" w:rsidRPr="00F5418D" w:rsidRDefault="008524F7" w:rsidP="008524F7">
      <w:pPr>
        <w:rPr>
          <w:b/>
        </w:rPr>
      </w:pPr>
    </w:p>
    <w:p w:rsidR="00C82419" w:rsidRPr="00F5418D" w:rsidRDefault="00C82419" w:rsidP="00FA3CF0">
      <w:pPr>
        <w:numPr>
          <w:ilvl w:val="1"/>
          <w:numId w:val="4"/>
        </w:numPr>
        <w:tabs>
          <w:tab w:val="clear" w:pos="360"/>
          <w:tab w:val="num" w:pos="540"/>
        </w:tabs>
        <w:jc w:val="both"/>
        <w:rPr>
          <w:b/>
        </w:rPr>
      </w:pPr>
      <w:r w:rsidRPr="00F5418D">
        <w:rPr>
          <w:b/>
        </w:rPr>
        <w:t>Pořízení dlouhodobého nehmotného majetku</w:t>
      </w:r>
    </w:p>
    <w:p w:rsidR="00C82419" w:rsidRPr="00F5418D" w:rsidRDefault="00C82419" w:rsidP="008524F7">
      <w:pPr>
        <w:rPr>
          <w:b/>
        </w:rPr>
      </w:pPr>
    </w:p>
    <w:p w:rsidR="0041625A" w:rsidRPr="00F5418D" w:rsidRDefault="00714AB5" w:rsidP="0041625A">
      <w:pPr>
        <w:numPr>
          <w:ilvl w:val="2"/>
          <w:numId w:val="4"/>
        </w:numPr>
        <w:jc w:val="both"/>
        <w:rPr>
          <w:szCs w:val="16"/>
        </w:rPr>
      </w:pPr>
      <w:r w:rsidRPr="00F5418D">
        <w:t xml:space="preserve">Účetní jednotka </w:t>
      </w:r>
      <w:r w:rsidR="00951E39" w:rsidRPr="00F5418D">
        <w:t xml:space="preserve">účtuje o </w:t>
      </w:r>
      <w:r w:rsidR="003050A9" w:rsidRPr="00F5418D">
        <w:t xml:space="preserve">pořízení </w:t>
      </w:r>
      <w:r w:rsidR="00951E39" w:rsidRPr="00F5418D">
        <w:t>dlouhodobé</w:t>
      </w:r>
      <w:r w:rsidR="003050A9" w:rsidRPr="00F5418D">
        <w:t>ho</w:t>
      </w:r>
      <w:r w:rsidR="00951E39" w:rsidRPr="00F5418D">
        <w:t xml:space="preserve"> nehmotné</w:t>
      </w:r>
      <w:r w:rsidR="003050A9" w:rsidRPr="00F5418D">
        <w:t>ho</w:t>
      </w:r>
      <w:r w:rsidR="00951E39" w:rsidRPr="00F5418D">
        <w:t xml:space="preserve"> majetku k</w:t>
      </w:r>
      <w:r w:rsidR="003050A9" w:rsidRPr="00F5418D">
        <w:t xml:space="preserve"> tomuto </w:t>
      </w:r>
      <w:r w:rsidR="00951E39" w:rsidRPr="00F5418D">
        <w:t xml:space="preserve">okamžiku, jakož i o nákladech souvisejících s pořízením tohoto majetku k okamžiku jejich vzniku na stranu MÁ DÁTI účtu 041 – Nedokončený dlouhodobý nehmotný majetek se souvztažným zápisem na stranu DAL příslušného syntetického účtu účtové </w:t>
      </w:r>
      <w:r w:rsidR="00951E39" w:rsidRPr="00F5418D">
        <w:rPr>
          <w:szCs w:val="16"/>
        </w:rPr>
        <w:t xml:space="preserve">třídy 3, </w:t>
      </w:r>
      <w:r w:rsidR="00F02138" w:rsidRPr="00F5418D">
        <w:rPr>
          <w:szCs w:val="16"/>
        </w:rPr>
        <w:t xml:space="preserve">účtové skupiny </w:t>
      </w:r>
      <w:r w:rsidR="00951E39" w:rsidRPr="00F5418D">
        <w:rPr>
          <w:szCs w:val="16"/>
        </w:rPr>
        <w:t>4</w:t>
      </w:r>
      <w:r w:rsidR="00F02138" w:rsidRPr="00F5418D">
        <w:rPr>
          <w:szCs w:val="16"/>
        </w:rPr>
        <w:t>5,</w:t>
      </w:r>
      <w:r w:rsidR="00953B79" w:rsidRPr="00F5418D">
        <w:rPr>
          <w:szCs w:val="16"/>
        </w:rPr>
        <w:t xml:space="preserve"> nebo</w:t>
      </w:r>
      <w:r w:rsidR="00F02138" w:rsidRPr="00F5418D">
        <w:rPr>
          <w:szCs w:val="16"/>
        </w:rPr>
        <w:t xml:space="preserve"> účtu 261 – Pokladna</w:t>
      </w:r>
      <w:r w:rsidRPr="00F5418D">
        <w:rPr>
          <w:szCs w:val="16"/>
        </w:rPr>
        <w:t>, a to</w:t>
      </w:r>
      <w:r w:rsidRPr="00F5418D">
        <w:t xml:space="preserve"> s výjimkou pořízení dlouhodobého nehmotného majetku z titul</w:t>
      </w:r>
      <w:r w:rsidR="00C434C4" w:rsidRPr="00F5418D">
        <w:t>ů</w:t>
      </w:r>
      <w:r w:rsidRPr="00F5418D">
        <w:t xml:space="preserve"> </w:t>
      </w:r>
      <w:r w:rsidR="00CF7F1B" w:rsidRPr="00F5418D">
        <w:t>podle bodu 4.1.1. písm. a) a b)</w:t>
      </w:r>
      <w:r w:rsidRPr="00F5418D">
        <w:t xml:space="preserve"> Českého účetního standardu č. 709 – Vlastní zdroje nebo z titulu vytvoření vlastní činností.</w:t>
      </w:r>
      <w:r w:rsidR="00953B79" w:rsidRPr="00F5418D">
        <w:rPr>
          <w:szCs w:val="16"/>
        </w:rPr>
        <w:t xml:space="preserve"> </w:t>
      </w:r>
    </w:p>
    <w:p w:rsidR="00C1569C" w:rsidRPr="00F5418D" w:rsidRDefault="00C1569C" w:rsidP="00CF3600">
      <w:pPr>
        <w:jc w:val="both"/>
        <w:rPr>
          <w:szCs w:val="16"/>
        </w:rPr>
      </w:pPr>
    </w:p>
    <w:p w:rsidR="00430115" w:rsidRPr="00F5418D" w:rsidRDefault="00430115" w:rsidP="00430115">
      <w:pPr>
        <w:numPr>
          <w:ilvl w:val="2"/>
          <w:numId w:val="4"/>
        </w:numPr>
        <w:jc w:val="both"/>
      </w:pPr>
      <w:r w:rsidRPr="00F5418D">
        <w:t xml:space="preserve">O aktivaci dlouhodobého nehmotného majetku </w:t>
      </w:r>
      <w:r w:rsidRPr="00F5418D">
        <w:rPr>
          <w:szCs w:val="16"/>
        </w:rPr>
        <w:t>účetní jednotka</w:t>
      </w:r>
      <w:r w:rsidRPr="00F5418D">
        <w:t xml:space="preserve"> </w:t>
      </w:r>
      <w:r w:rsidR="00D32838" w:rsidRPr="00F5418D">
        <w:rPr>
          <w:szCs w:val="16"/>
        </w:rPr>
        <w:t xml:space="preserve">účtuje </w:t>
      </w:r>
      <w:r w:rsidRPr="00F5418D">
        <w:rPr>
          <w:szCs w:val="16"/>
        </w:rPr>
        <w:t>na stranu MÁ</w:t>
      </w:r>
      <w:r w:rsidR="001F61E1" w:rsidRPr="00F5418D">
        <w:rPr>
          <w:szCs w:val="16"/>
        </w:rPr>
        <w:t> </w:t>
      </w:r>
      <w:r w:rsidRPr="00F5418D">
        <w:rPr>
          <w:szCs w:val="16"/>
        </w:rPr>
        <w:t>DÁTI účtu 041 – Nedokončený dlouhodobý nehmotný majetek se souvztažným zápisem na stranu DAL účtu 506 – Aktivace dlouhodobého majetku.</w:t>
      </w:r>
    </w:p>
    <w:p w:rsidR="00951E39" w:rsidRPr="00F5418D" w:rsidRDefault="00951E39" w:rsidP="00951E39">
      <w:pPr>
        <w:jc w:val="both"/>
        <w:rPr>
          <w:szCs w:val="16"/>
        </w:rPr>
      </w:pPr>
    </w:p>
    <w:p w:rsidR="00951E39" w:rsidRPr="00F5418D" w:rsidRDefault="00951E39" w:rsidP="006E6A0E">
      <w:pPr>
        <w:numPr>
          <w:ilvl w:val="2"/>
          <w:numId w:val="4"/>
        </w:numPr>
        <w:jc w:val="both"/>
      </w:pPr>
      <w:r w:rsidRPr="00F5418D">
        <w:rPr>
          <w:szCs w:val="16"/>
        </w:rPr>
        <w:t>K </w:t>
      </w:r>
      <w:r w:rsidRPr="00F5418D">
        <w:t>okamžiku</w:t>
      </w:r>
      <w:r w:rsidRPr="00F5418D">
        <w:rPr>
          <w:szCs w:val="16"/>
        </w:rPr>
        <w:t xml:space="preserve"> </w:t>
      </w:r>
      <w:r w:rsidR="00F2071D" w:rsidRPr="00F5418D">
        <w:rPr>
          <w:szCs w:val="16"/>
        </w:rPr>
        <w:t xml:space="preserve">uvedení </w:t>
      </w:r>
      <w:r w:rsidRPr="00F5418D">
        <w:rPr>
          <w:szCs w:val="16"/>
        </w:rPr>
        <w:t xml:space="preserve">dlouhodobého nehmotného majetku </w:t>
      </w:r>
      <w:r w:rsidR="00F476FC" w:rsidRPr="00F5418D">
        <w:rPr>
          <w:szCs w:val="16"/>
        </w:rPr>
        <w:t xml:space="preserve">do </w:t>
      </w:r>
      <w:r w:rsidR="00F2071D" w:rsidRPr="00F5418D">
        <w:rPr>
          <w:szCs w:val="16"/>
        </w:rPr>
        <w:t>stavu způsobilého k </w:t>
      </w:r>
      <w:r w:rsidR="00F476FC" w:rsidRPr="00F5418D">
        <w:rPr>
          <w:szCs w:val="16"/>
        </w:rPr>
        <w:t>užívání účetní jednotka účtuje o ocenění tohoto majetku na stranu MÁ DÁTI příslušného</w:t>
      </w:r>
      <w:r w:rsidR="00D829C6" w:rsidRPr="00F5418D">
        <w:rPr>
          <w:szCs w:val="16"/>
        </w:rPr>
        <w:t xml:space="preserve"> syntetického účtu účtové skupiny 01 se souvztažným zápisem na stranu DAL účtu </w:t>
      </w:r>
      <w:r w:rsidR="00D829C6" w:rsidRPr="00F5418D">
        <w:t>041 – Nedokončený dlouhodobý nehmotný majetek.</w:t>
      </w:r>
    </w:p>
    <w:p w:rsidR="00481EFA" w:rsidRPr="00F5418D" w:rsidRDefault="00481EFA" w:rsidP="00765B40"/>
    <w:p w:rsidR="00481EFA" w:rsidRPr="00F5418D" w:rsidRDefault="00FF0ABF" w:rsidP="006E6A0E">
      <w:pPr>
        <w:numPr>
          <w:ilvl w:val="2"/>
          <w:numId w:val="4"/>
        </w:numPr>
        <w:jc w:val="both"/>
      </w:pPr>
      <w:r w:rsidRPr="00F5418D">
        <w:t xml:space="preserve">V případě, že účetní jednotka zjistí existenci dlouhodobého nehmotného majetku, o kterém dosud neúčtovala, například na základě inventarizace, </w:t>
      </w:r>
      <w:r w:rsidR="00362B83" w:rsidRPr="00F5418D">
        <w:t xml:space="preserve">a nejedná se o </w:t>
      </w:r>
      <w:r w:rsidR="00992494" w:rsidRPr="00F5418D">
        <w:t>opravu účetního záznamu</w:t>
      </w:r>
      <w:r w:rsidR="00362B83" w:rsidRPr="00F5418D">
        <w:t xml:space="preserve">, </w:t>
      </w:r>
      <w:r w:rsidRPr="00F5418D">
        <w:t>účtuje o něm na stranu MÁ DÁTI příslušného syntetického účtu účtové skupiny 01 se souvztažným zápisem na stranu DAL účtu 401 – Jmění účetní jednotky.</w:t>
      </w:r>
    </w:p>
    <w:p w:rsidR="0088049E" w:rsidRPr="00F5418D" w:rsidRDefault="0088049E" w:rsidP="0088049E">
      <w:pPr>
        <w:jc w:val="both"/>
      </w:pPr>
    </w:p>
    <w:p w:rsidR="004A4ED7" w:rsidRPr="00F5418D" w:rsidRDefault="00F476FC" w:rsidP="002B6C3C">
      <w:pPr>
        <w:numPr>
          <w:ilvl w:val="2"/>
          <w:numId w:val="4"/>
        </w:numPr>
        <w:jc w:val="both"/>
      </w:pPr>
      <w:r w:rsidRPr="00F5418D">
        <w:t>O výkonech nebo použitelných výrobcích, které vznikly při zkouškách dlouhodobého nehmotného majetku provedených před jeho uvedením do stavu způsobilého k užívání podle § 55 odst. 1 písm. i) vyhlášky, účtuje účetní jednotka na stranu MÁ DÁTI příslušného syntetického účtu účtové třídy 0, 1, 3 nebo účtové skupiny 46 se souvztažným zápisem na stranu DAL účtu 041 – Nedokončený dlouhodobý nehmotný majetek.</w:t>
      </w:r>
    </w:p>
    <w:p w:rsidR="00213E7C" w:rsidRPr="00F5418D" w:rsidRDefault="00213E7C" w:rsidP="0088049E">
      <w:pPr>
        <w:jc w:val="both"/>
      </w:pPr>
    </w:p>
    <w:p w:rsidR="00C1569C" w:rsidRPr="00F5418D" w:rsidRDefault="00FA4B38" w:rsidP="00CF3600">
      <w:pPr>
        <w:numPr>
          <w:ilvl w:val="1"/>
          <w:numId w:val="4"/>
        </w:numPr>
        <w:tabs>
          <w:tab w:val="clear" w:pos="360"/>
          <w:tab w:val="num" w:pos="540"/>
        </w:tabs>
        <w:jc w:val="both"/>
        <w:rPr>
          <w:b/>
        </w:rPr>
      </w:pPr>
      <w:r w:rsidRPr="00F5418D">
        <w:rPr>
          <w:b/>
        </w:rPr>
        <w:t>Technické zhodnocení dlouhodobého nehmotného majetku</w:t>
      </w:r>
    </w:p>
    <w:p w:rsidR="007A0AA8" w:rsidRPr="00F5418D" w:rsidRDefault="007A0AA8" w:rsidP="0088049E">
      <w:pPr>
        <w:jc w:val="both"/>
      </w:pPr>
    </w:p>
    <w:p w:rsidR="00D32838" w:rsidRPr="00F5418D" w:rsidRDefault="00EA4291" w:rsidP="00D32838">
      <w:pPr>
        <w:numPr>
          <w:ilvl w:val="2"/>
          <w:numId w:val="4"/>
        </w:numPr>
        <w:jc w:val="both"/>
        <w:rPr>
          <w:szCs w:val="16"/>
        </w:rPr>
      </w:pPr>
      <w:r w:rsidRPr="00F5418D">
        <w:rPr>
          <w:szCs w:val="16"/>
        </w:rPr>
        <w:t>V průběhu běžného účetního období</w:t>
      </w:r>
      <w:r w:rsidR="0088049E" w:rsidRPr="00F5418D">
        <w:rPr>
          <w:szCs w:val="16"/>
        </w:rPr>
        <w:t xml:space="preserve"> účtuje účetní jednotka o </w:t>
      </w:r>
      <w:r w:rsidR="00B94A7D" w:rsidRPr="00F5418D">
        <w:rPr>
          <w:szCs w:val="16"/>
        </w:rPr>
        <w:t>plněních</w:t>
      </w:r>
      <w:r w:rsidR="009A1114" w:rsidRPr="00F5418D">
        <w:rPr>
          <w:szCs w:val="16"/>
        </w:rPr>
        <w:t xml:space="preserve"> v souvislosti s technickým zhodnocením dlouhodobého nehmotného majetku</w:t>
      </w:r>
      <w:r w:rsidR="00F269DF" w:rsidRPr="00F5418D">
        <w:rPr>
          <w:szCs w:val="16"/>
        </w:rPr>
        <w:t>, jejichž jednotlivá</w:t>
      </w:r>
      <w:r w:rsidR="0088049E" w:rsidRPr="00F5418D">
        <w:rPr>
          <w:szCs w:val="16"/>
        </w:rPr>
        <w:t xml:space="preserve"> ocenění </w:t>
      </w:r>
      <w:r w:rsidR="00F269DF" w:rsidRPr="00F5418D">
        <w:rPr>
          <w:szCs w:val="16"/>
        </w:rPr>
        <w:t>jsou</w:t>
      </w:r>
      <w:r w:rsidR="0088049E" w:rsidRPr="00F5418D">
        <w:rPr>
          <w:szCs w:val="16"/>
        </w:rPr>
        <w:t xml:space="preserve"> nižší než částka stanovená</w:t>
      </w:r>
      <w:r w:rsidR="00F269DF" w:rsidRPr="00F5418D">
        <w:rPr>
          <w:szCs w:val="16"/>
        </w:rPr>
        <w:t xml:space="preserve"> v § 11 odst. 2 vyhlášky a která</w:t>
      </w:r>
      <w:r w:rsidR="0088049E" w:rsidRPr="00F5418D">
        <w:rPr>
          <w:szCs w:val="16"/>
        </w:rPr>
        <w:t xml:space="preserve"> mohou splnit podmínky pro technické zhodnocení dlouhodobého nehmotného majetku podle § 11 odst. 2 vyhlášky</w:t>
      </w:r>
      <w:r w:rsidRPr="00F5418D">
        <w:rPr>
          <w:szCs w:val="16"/>
        </w:rPr>
        <w:t xml:space="preserve">, na stranu MÁ DÁTI účtu 044 – Uspořádací účet technického zhodnocení dlouhodobého nehmotného majetku se souvztažným zápisem na stranu DAL </w:t>
      </w:r>
      <w:r w:rsidR="00D32838" w:rsidRPr="00F5418D">
        <w:t xml:space="preserve">příslušného syntetického účtu účtové </w:t>
      </w:r>
      <w:r w:rsidR="00D32838" w:rsidRPr="00F5418D">
        <w:rPr>
          <w:szCs w:val="16"/>
        </w:rPr>
        <w:t>třídy 3, účtové skupiny 4</w:t>
      </w:r>
      <w:r w:rsidR="000179DA" w:rsidRPr="00F5418D">
        <w:rPr>
          <w:szCs w:val="16"/>
        </w:rPr>
        <w:t>5 nebo</w:t>
      </w:r>
      <w:r w:rsidR="00D32838" w:rsidRPr="00F5418D">
        <w:rPr>
          <w:szCs w:val="16"/>
        </w:rPr>
        <w:t xml:space="preserve"> účtu 261 – Pokladna</w:t>
      </w:r>
      <w:r w:rsidR="000179DA" w:rsidRPr="00F5418D">
        <w:rPr>
          <w:szCs w:val="16"/>
        </w:rPr>
        <w:t>, nebo účtu 506 – Aktivace dlouhodobého majetku v případě technického zhodnocení vytvářeného vlastní činností</w:t>
      </w:r>
      <w:r w:rsidR="00D32838" w:rsidRPr="00F5418D">
        <w:rPr>
          <w:szCs w:val="16"/>
        </w:rPr>
        <w:t xml:space="preserve">. </w:t>
      </w:r>
      <w:r w:rsidR="0041625A" w:rsidRPr="00F5418D">
        <w:rPr>
          <w:szCs w:val="16"/>
        </w:rPr>
        <w:t xml:space="preserve">Rozhodne-li účetní jednotka, že </w:t>
      </w:r>
      <w:r w:rsidR="002B33ED" w:rsidRPr="00F5418D">
        <w:rPr>
          <w:szCs w:val="16"/>
        </w:rPr>
        <w:t>úrok</w:t>
      </w:r>
      <w:r w:rsidR="0041625A" w:rsidRPr="00F5418D">
        <w:rPr>
          <w:szCs w:val="16"/>
        </w:rPr>
        <w:t>y</w:t>
      </w:r>
      <w:r w:rsidR="002B33ED" w:rsidRPr="00F5418D">
        <w:rPr>
          <w:szCs w:val="16"/>
        </w:rPr>
        <w:t xml:space="preserve"> z </w:t>
      </w:r>
      <w:r w:rsidR="00D32838" w:rsidRPr="00F5418D">
        <w:rPr>
          <w:szCs w:val="16"/>
        </w:rPr>
        <w:t>úvěru</w:t>
      </w:r>
      <w:r w:rsidR="002B33ED" w:rsidRPr="00F5418D">
        <w:rPr>
          <w:szCs w:val="16"/>
        </w:rPr>
        <w:t xml:space="preserve"> určeného</w:t>
      </w:r>
      <w:r w:rsidR="00D32838" w:rsidRPr="00F5418D">
        <w:rPr>
          <w:szCs w:val="16"/>
        </w:rPr>
        <w:t xml:space="preserve"> na pořízení </w:t>
      </w:r>
      <w:r w:rsidR="002B33ED" w:rsidRPr="00F5418D">
        <w:rPr>
          <w:szCs w:val="16"/>
        </w:rPr>
        <w:t xml:space="preserve">tohoto </w:t>
      </w:r>
      <w:r w:rsidR="00D32838" w:rsidRPr="00F5418D">
        <w:rPr>
          <w:szCs w:val="16"/>
        </w:rPr>
        <w:t>technického zhodnocení</w:t>
      </w:r>
      <w:r w:rsidR="002B33ED" w:rsidRPr="00F5418D">
        <w:rPr>
          <w:szCs w:val="16"/>
        </w:rPr>
        <w:t xml:space="preserve"> </w:t>
      </w:r>
      <w:r w:rsidR="0041625A" w:rsidRPr="00F5418D">
        <w:rPr>
          <w:szCs w:val="16"/>
        </w:rPr>
        <w:t xml:space="preserve">jsou součástí nákladů souvisejících s jeho pořízením, </w:t>
      </w:r>
      <w:r w:rsidR="00D32838" w:rsidRPr="00F5418D">
        <w:rPr>
          <w:szCs w:val="16"/>
        </w:rPr>
        <w:t>účtuje</w:t>
      </w:r>
      <w:r w:rsidR="0041625A" w:rsidRPr="00F5418D">
        <w:rPr>
          <w:szCs w:val="16"/>
        </w:rPr>
        <w:t xml:space="preserve"> o nich</w:t>
      </w:r>
      <w:r w:rsidR="00D32838" w:rsidRPr="00F5418D">
        <w:rPr>
          <w:szCs w:val="16"/>
        </w:rPr>
        <w:t xml:space="preserve"> k danému okamžiku na stranu DAL příslušného syntetického účtu účtových skupin 22, 23 nebo 24.</w:t>
      </w:r>
    </w:p>
    <w:p w:rsidR="00C1569C" w:rsidRPr="00F5418D" w:rsidRDefault="00C1569C" w:rsidP="00CF3600">
      <w:pPr>
        <w:jc w:val="both"/>
        <w:rPr>
          <w:szCs w:val="16"/>
        </w:rPr>
      </w:pPr>
    </w:p>
    <w:p w:rsidR="00C50833" w:rsidRPr="00F5418D" w:rsidRDefault="00C50833">
      <w:pPr>
        <w:numPr>
          <w:ilvl w:val="2"/>
          <w:numId w:val="4"/>
        </w:numPr>
        <w:jc w:val="both"/>
        <w:rPr>
          <w:szCs w:val="16"/>
        </w:rPr>
      </w:pPr>
      <w:r w:rsidRPr="00F5418D">
        <w:rPr>
          <w:szCs w:val="16"/>
        </w:rPr>
        <w:t>V průběhu běžného účetního období účtuje účetní jednotka o plněních v souvislosti s technickým zhodnocením dlouhodobého nehmotného majetku, jejichž jednotlivá ocenění jsou vyšší než částka stanovená v § 11 odst. 2 vyhlášky</w:t>
      </w:r>
      <w:r w:rsidR="00AD0940" w:rsidRPr="00F5418D">
        <w:rPr>
          <w:szCs w:val="16"/>
        </w:rPr>
        <w:t xml:space="preserve"> </w:t>
      </w:r>
      <w:r w:rsidRPr="00F5418D">
        <w:rPr>
          <w:szCs w:val="16"/>
        </w:rPr>
        <w:t xml:space="preserve">na stranu MÁ DÁTI účtu 041 – Nedokončený dlouhodobý nehmotný majetek se souvztažným zápisem na stranu DAL </w:t>
      </w:r>
      <w:r w:rsidR="00D95535" w:rsidRPr="00F5418D">
        <w:rPr>
          <w:szCs w:val="16"/>
        </w:rPr>
        <w:t>příslušného syntetického účtu účtové třídy 3, účtové skupiny 45 nebo účtu 261 – Pokladna, nebo účtu 506 – Aktivace dlou</w:t>
      </w:r>
      <w:r w:rsidR="00F476FC" w:rsidRPr="00F5418D">
        <w:rPr>
          <w:szCs w:val="16"/>
        </w:rPr>
        <w:t>hodobého majetku v případě technického zhodnoce</w:t>
      </w:r>
      <w:r w:rsidR="00402542" w:rsidRPr="00F5418D">
        <w:rPr>
          <w:szCs w:val="16"/>
        </w:rPr>
        <w:t>ní vytvářeného vlastní činností; obdobně může účetní jednotka postupovat také v případě, kdy jednotlivá ocenění jsou nižší než částka stanovená v § 11 odst. 2, ale je zde předpoklad splnění podmínek podle § 11 odst. 2 a 5 v</w:t>
      </w:r>
      <w:r w:rsidR="003560EE" w:rsidRPr="00F5418D">
        <w:rPr>
          <w:szCs w:val="16"/>
        </w:rPr>
        <w:t xml:space="preserve"> tomto nebo v </w:t>
      </w:r>
      <w:r w:rsidR="00402542" w:rsidRPr="00F5418D">
        <w:rPr>
          <w:szCs w:val="16"/>
        </w:rPr>
        <w:t>následujících účetních obdobích.</w:t>
      </w:r>
    </w:p>
    <w:p w:rsidR="00C1569C" w:rsidRPr="00F5418D" w:rsidRDefault="00C1569C" w:rsidP="00CF3600">
      <w:pPr>
        <w:jc w:val="both"/>
        <w:rPr>
          <w:szCs w:val="16"/>
        </w:rPr>
      </w:pPr>
    </w:p>
    <w:p w:rsidR="00265426" w:rsidRPr="00F5418D" w:rsidRDefault="00265426" w:rsidP="00265426">
      <w:pPr>
        <w:numPr>
          <w:ilvl w:val="2"/>
          <w:numId w:val="4"/>
        </w:numPr>
        <w:jc w:val="both"/>
      </w:pPr>
      <w:r w:rsidRPr="00F5418D">
        <w:rPr>
          <w:szCs w:val="16"/>
        </w:rPr>
        <w:t xml:space="preserve">Pokud </w:t>
      </w:r>
      <w:r w:rsidR="0076120D" w:rsidRPr="00F5418D">
        <w:rPr>
          <w:szCs w:val="16"/>
        </w:rPr>
        <w:t>v průběhu běžného</w:t>
      </w:r>
      <w:r w:rsidR="005B1168" w:rsidRPr="00F5418D">
        <w:rPr>
          <w:szCs w:val="16"/>
        </w:rPr>
        <w:t xml:space="preserve"> účetní</w:t>
      </w:r>
      <w:r w:rsidR="0076120D" w:rsidRPr="00F5418D">
        <w:rPr>
          <w:szCs w:val="16"/>
        </w:rPr>
        <w:t>ho</w:t>
      </w:r>
      <w:r w:rsidR="005B1168" w:rsidRPr="00F5418D">
        <w:rPr>
          <w:szCs w:val="16"/>
        </w:rPr>
        <w:t xml:space="preserve"> období </w:t>
      </w:r>
      <w:r w:rsidRPr="00F5418D">
        <w:rPr>
          <w:szCs w:val="16"/>
        </w:rPr>
        <w:t xml:space="preserve">úhrn plnění podle bodu </w:t>
      </w:r>
      <w:r w:rsidR="00DE0E9B" w:rsidRPr="00F5418D">
        <w:rPr>
          <w:szCs w:val="16"/>
        </w:rPr>
        <w:t>5</w:t>
      </w:r>
      <w:r w:rsidRPr="00F5418D">
        <w:rPr>
          <w:szCs w:val="16"/>
        </w:rPr>
        <w:t xml:space="preserve">.2.1. převýší částku stanovenou v § 11 odst. 2 vyhlášky, účtuje účetní jednotka </w:t>
      </w:r>
      <w:r w:rsidR="0076120D" w:rsidRPr="00F5418D">
        <w:rPr>
          <w:szCs w:val="16"/>
        </w:rPr>
        <w:t xml:space="preserve">nejpozději k rozvahovému dni </w:t>
      </w:r>
      <w:r w:rsidRPr="00F5418D">
        <w:rPr>
          <w:szCs w:val="16"/>
        </w:rPr>
        <w:t>o úhrnu těchto plnění na stranu MÁ DÁTI účtu 041 – Nedokončený dlouhodobý nehmotný majetek se souvztažným zápisem na stranu DAL účtu 044 – Uspořádací účet technického zhodnocení dlouhodobého nehmotného majetku.</w:t>
      </w:r>
    </w:p>
    <w:p w:rsidR="00FB4CD0" w:rsidRPr="00F5418D" w:rsidRDefault="00FB4CD0" w:rsidP="00FB4CD0">
      <w:pPr>
        <w:jc w:val="both"/>
      </w:pPr>
    </w:p>
    <w:p w:rsidR="00C1569C" w:rsidRPr="00F5418D" w:rsidRDefault="0076120D" w:rsidP="00CF3600">
      <w:pPr>
        <w:numPr>
          <w:ilvl w:val="2"/>
          <w:numId w:val="4"/>
        </w:numPr>
        <w:jc w:val="both"/>
        <w:rPr>
          <w:szCs w:val="16"/>
        </w:rPr>
      </w:pPr>
      <w:r w:rsidRPr="00F5418D">
        <w:rPr>
          <w:szCs w:val="16"/>
        </w:rPr>
        <w:t xml:space="preserve">Pokud v průběhu běžného účetního období úhrn plnění podle bodu </w:t>
      </w:r>
      <w:r w:rsidR="00DE0E9B" w:rsidRPr="00F5418D">
        <w:rPr>
          <w:szCs w:val="16"/>
        </w:rPr>
        <w:t>5</w:t>
      </w:r>
      <w:r w:rsidRPr="00F5418D">
        <w:rPr>
          <w:szCs w:val="16"/>
        </w:rPr>
        <w:t>.2.1. nepřevýší částku stanovenou v § 11 odst. 2 vyhlášky</w:t>
      </w:r>
      <w:r w:rsidRPr="00F5418D" w:rsidDel="0076120D">
        <w:rPr>
          <w:szCs w:val="16"/>
        </w:rPr>
        <w:t xml:space="preserve"> </w:t>
      </w:r>
      <w:r w:rsidR="00294C37" w:rsidRPr="00F5418D">
        <w:rPr>
          <w:szCs w:val="16"/>
        </w:rPr>
        <w:t xml:space="preserve">a není zde předpoklad splnění podmínek podle § 11 odst. 2 vyhlášky v některém z následujících účetních období, </w:t>
      </w:r>
      <w:r w:rsidR="00052CC4" w:rsidRPr="00F5418D">
        <w:rPr>
          <w:szCs w:val="16"/>
        </w:rPr>
        <w:t xml:space="preserve">účtuje účetní jednotka </w:t>
      </w:r>
      <w:r w:rsidR="00FF0ABF" w:rsidRPr="00F5418D">
        <w:rPr>
          <w:szCs w:val="16"/>
        </w:rPr>
        <w:t xml:space="preserve">o úhrnu těchto plnění </w:t>
      </w:r>
      <w:r w:rsidRPr="00F5418D">
        <w:rPr>
          <w:szCs w:val="16"/>
        </w:rPr>
        <w:t xml:space="preserve">nejpozději k rozvahovému dni </w:t>
      </w:r>
      <w:r w:rsidR="00052CC4" w:rsidRPr="00F5418D">
        <w:rPr>
          <w:szCs w:val="16"/>
        </w:rPr>
        <w:t>na stranu MÁ DÁTI příslušného syntetického účtu nákladů</w:t>
      </w:r>
      <w:r w:rsidR="00FB4CD0" w:rsidRPr="00F5418D">
        <w:rPr>
          <w:szCs w:val="16"/>
        </w:rPr>
        <w:t xml:space="preserve">, </w:t>
      </w:r>
      <w:r w:rsidR="00052CC4" w:rsidRPr="00F5418D">
        <w:rPr>
          <w:szCs w:val="16"/>
        </w:rPr>
        <w:t>se souvztažným zápisem na stranu DAL účtu 044 – Uspořádací účet technického zhodnocení dlouhodobého nehmotného majetku.</w:t>
      </w:r>
    </w:p>
    <w:p w:rsidR="00052CC4" w:rsidRPr="00F5418D" w:rsidRDefault="00052CC4" w:rsidP="00052CC4">
      <w:pPr>
        <w:jc w:val="both"/>
        <w:rPr>
          <w:szCs w:val="16"/>
        </w:rPr>
      </w:pPr>
    </w:p>
    <w:p w:rsidR="0076120D" w:rsidRPr="00F5418D" w:rsidRDefault="0076120D" w:rsidP="006E6A0E">
      <w:pPr>
        <w:numPr>
          <w:ilvl w:val="2"/>
          <w:numId w:val="4"/>
        </w:numPr>
        <w:jc w:val="both"/>
      </w:pPr>
      <w:r w:rsidRPr="00F5418D">
        <w:rPr>
          <w:szCs w:val="16"/>
        </w:rPr>
        <w:t xml:space="preserve">Pokud v průběhu běžného účetního období úhrn plnění podle bodu </w:t>
      </w:r>
      <w:r w:rsidR="00DE0E9B" w:rsidRPr="00F5418D">
        <w:rPr>
          <w:szCs w:val="16"/>
        </w:rPr>
        <w:t>5</w:t>
      </w:r>
      <w:r w:rsidRPr="00F5418D">
        <w:rPr>
          <w:szCs w:val="16"/>
        </w:rPr>
        <w:t>.2.1. nepřevýší částku stanovenou v § 11 odst. 2 vyhlášky, avšak je zde předpoklad splnění podmínek podle §</w:t>
      </w:r>
      <w:r w:rsidR="00FD5886" w:rsidRPr="00F5418D">
        <w:rPr>
          <w:szCs w:val="16"/>
        </w:rPr>
        <w:t> </w:t>
      </w:r>
      <w:r w:rsidRPr="00F5418D">
        <w:rPr>
          <w:szCs w:val="16"/>
        </w:rPr>
        <w:t>11 odst. 2 vyhlášky v některém z následujících účetních období</w:t>
      </w:r>
      <w:r w:rsidR="00C24349" w:rsidRPr="00F5418D">
        <w:rPr>
          <w:szCs w:val="16"/>
        </w:rPr>
        <w:t>, účtuje účetní jednotka o</w:t>
      </w:r>
      <w:r w:rsidR="00FD5886" w:rsidRPr="00F5418D">
        <w:rPr>
          <w:szCs w:val="16"/>
        </w:rPr>
        <w:t> </w:t>
      </w:r>
      <w:r w:rsidR="009E3328" w:rsidRPr="00F5418D">
        <w:rPr>
          <w:szCs w:val="16"/>
        </w:rPr>
        <w:t>úhrnu těchto plnění</w:t>
      </w:r>
      <w:r w:rsidR="00C24349" w:rsidRPr="00F5418D">
        <w:rPr>
          <w:szCs w:val="16"/>
        </w:rPr>
        <w:t xml:space="preserve"> </w:t>
      </w:r>
      <w:r w:rsidRPr="00F5418D">
        <w:rPr>
          <w:szCs w:val="16"/>
        </w:rPr>
        <w:t xml:space="preserve">nejpozději k rozvahovému dni </w:t>
      </w:r>
      <w:r w:rsidR="00C24349" w:rsidRPr="00F5418D">
        <w:rPr>
          <w:szCs w:val="16"/>
        </w:rPr>
        <w:t>na stranu MÁ DÁTI účtu 041 – Nedokončený dlouhodobý nehmotný majetek se souvztažným zápisem na stranu DAL účtu 044 – Uspořádací účet technického zhodnocení dlouhodobého nehmotného majetku.</w:t>
      </w:r>
      <w:r w:rsidR="003A189A" w:rsidRPr="00F5418D">
        <w:rPr>
          <w:szCs w:val="16"/>
        </w:rPr>
        <w:t xml:space="preserve"> </w:t>
      </w:r>
      <w:r w:rsidR="00BD2705" w:rsidRPr="00F5418D">
        <w:rPr>
          <w:szCs w:val="16"/>
        </w:rPr>
        <w:t xml:space="preserve">Po tomto okamžiku </w:t>
      </w:r>
      <w:r w:rsidR="00F476FC" w:rsidRPr="00F5418D">
        <w:rPr>
          <w:szCs w:val="16"/>
        </w:rPr>
        <w:t>účtuje účetní jednotka d</w:t>
      </w:r>
      <w:r w:rsidR="007D6A50" w:rsidRPr="00F5418D">
        <w:rPr>
          <w:szCs w:val="16"/>
        </w:rPr>
        <w:t>o okamžiku uvedení tohoto technického zhodnocení do</w:t>
      </w:r>
      <w:r w:rsidR="00F476FC" w:rsidRPr="00F5418D">
        <w:rPr>
          <w:szCs w:val="16"/>
        </w:rPr>
        <w:t xml:space="preserve"> stavu způsobilého k</w:t>
      </w:r>
      <w:r w:rsidR="007D6A50" w:rsidRPr="00F5418D">
        <w:rPr>
          <w:szCs w:val="16"/>
        </w:rPr>
        <w:t xml:space="preserve"> užívání o</w:t>
      </w:r>
      <w:r w:rsidR="003A189A" w:rsidRPr="00F5418D">
        <w:rPr>
          <w:szCs w:val="16"/>
        </w:rPr>
        <w:t xml:space="preserve"> každém následném </w:t>
      </w:r>
      <w:r w:rsidR="00F476FC" w:rsidRPr="00F5418D">
        <w:rPr>
          <w:szCs w:val="16"/>
        </w:rPr>
        <w:t xml:space="preserve">jednotlivém </w:t>
      </w:r>
      <w:r w:rsidR="003A189A" w:rsidRPr="00F5418D">
        <w:rPr>
          <w:szCs w:val="16"/>
        </w:rPr>
        <w:t>plnění v souvislosti s </w:t>
      </w:r>
      <w:r w:rsidR="00F476FC" w:rsidRPr="00F5418D">
        <w:rPr>
          <w:szCs w:val="16"/>
        </w:rPr>
        <w:t>tímto</w:t>
      </w:r>
      <w:r w:rsidR="003A189A" w:rsidRPr="00F5418D">
        <w:rPr>
          <w:szCs w:val="16"/>
        </w:rPr>
        <w:t xml:space="preserve"> technickým zhodnocením </w:t>
      </w:r>
      <w:r w:rsidR="00F476FC" w:rsidRPr="00F5418D">
        <w:rPr>
          <w:szCs w:val="16"/>
        </w:rPr>
        <w:t>na stranu MÁ DÁTI účtu 041 – Nedokončený dlouhodobý nehmotný majetek se souvztažným zápisem na stranu DAL příslušného syntetického účtu účtové třídy 3, účtové skupiny 45 nebo účtu 261 – Pokladna, nebo účtu 506 – Aktivace dlouhodobého majetku v případě technického zhodnocení vytvářeného vlastní činností.</w:t>
      </w:r>
    </w:p>
    <w:p w:rsidR="00C1569C" w:rsidRPr="00F5418D" w:rsidRDefault="00C1569C" w:rsidP="00CF3600">
      <w:pPr>
        <w:jc w:val="both"/>
      </w:pPr>
    </w:p>
    <w:p w:rsidR="00052CC4" w:rsidRPr="00F5418D" w:rsidRDefault="00B71F10" w:rsidP="006E6A0E">
      <w:pPr>
        <w:numPr>
          <w:ilvl w:val="2"/>
          <w:numId w:val="4"/>
        </w:numPr>
        <w:jc w:val="both"/>
      </w:pPr>
      <w:r w:rsidRPr="00F5418D">
        <w:rPr>
          <w:szCs w:val="16"/>
        </w:rPr>
        <w:t>K okamžiku uvedení technického zhodnocení dlouhodobého nehmotného majetku do stavu způsobilého k užívání účetní jednotka účtuje na stranu MÁ DÁTI příslušného syntetického účtu účtové skupiny 01</w:t>
      </w:r>
      <w:r w:rsidR="00C55937">
        <w:rPr>
          <w:b/>
          <w:szCs w:val="16"/>
        </w:rPr>
        <w:t xml:space="preserve"> nebo účtu 035 – Dlouhodobý nehmotný majetek určený k prodeji</w:t>
      </w:r>
      <w:r w:rsidRPr="00F5418D">
        <w:rPr>
          <w:szCs w:val="16"/>
        </w:rPr>
        <w:t xml:space="preserve"> se souvztažným zápisem na stranu DAL účtu 041 –</w:t>
      </w:r>
      <w:r w:rsidR="00ED42ED" w:rsidRPr="00F5418D">
        <w:rPr>
          <w:szCs w:val="16"/>
        </w:rPr>
        <w:t xml:space="preserve"> </w:t>
      </w:r>
      <w:r w:rsidRPr="00F5418D">
        <w:rPr>
          <w:szCs w:val="16"/>
        </w:rPr>
        <w:t>Nedokončený dlouhodobý nehmotný majetek.</w:t>
      </w:r>
    </w:p>
    <w:p w:rsidR="007A0AA8" w:rsidRPr="00F5418D" w:rsidRDefault="007A0AA8" w:rsidP="007A0AA8">
      <w:pPr>
        <w:pStyle w:val="Odstavecseseznamem"/>
      </w:pPr>
    </w:p>
    <w:p w:rsidR="007A0AA8" w:rsidRPr="00F5418D" w:rsidRDefault="007A0AA8" w:rsidP="00FA3CF0">
      <w:pPr>
        <w:numPr>
          <w:ilvl w:val="1"/>
          <w:numId w:val="4"/>
        </w:numPr>
        <w:tabs>
          <w:tab w:val="clear" w:pos="360"/>
          <w:tab w:val="num" w:pos="540"/>
        </w:tabs>
        <w:jc w:val="both"/>
        <w:rPr>
          <w:b/>
        </w:rPr>
      </w:pPr>
      <w:r w:rsidRPr="00F5418D">
        <w:rPr>
          <w:b/>
        </w:rPr>
        <w:t>Drobný dlouhodobý nehmotný majetek</w:t>
      </w:r>
    </w:p>
    <w:p w:rsidR="00AD6078" w:rsidRPr="00F5418D" w:rsidRDefault="00AD6078" w:rsidP="00AD6078">
      <w:pPr>
        <w:jc w:val="both"/>
      </w:pPr>
    </w:p>
    <w:p w:rsidR="0041625A" w:rsidRPr="00F5418D" w:rsidRDefault="00877DE7" w:rsidP="0041625A">
      <w:pPr>
        <w:numPr>
          <w:ilvl w:val="2"/>
          <w:numId w:val="4"/>
        </w:numPr>
        <w:jc w:val="both"/>
        <w:rPr>
          <w:szCs w:val="16"/>
        </w:rPr>
      </w:pPr>
      <w:r w:rsidRPr="00F5418D">
        <w:t>Účetní jednotka účtuje o úplatném pořízení</w:t>
      </w:r>
      <w:r w:rsidRPr="00F5418D">
        <w:rPr>
          <w:szCs w:val="16"/>
        </w:rPr>
        <w:t xml:space="preserve"> drob</w:t>
      </w:r>
      <w:r w:rsidR="00AD6078" w:rsidRPr="00F5418D">
        <w:rPr>
          <w:szCs w:val="16"/>
        </w:rPr>
        <w:t>ného dlouhodobého nehmotného majetku</w:t>
      </w:r>
      <w:r w:rsidR="00096E44" w:rsidRPr="00F5418D">
        <w:rPr>
          <w:szCs w:val="16"/>
        </w:rPr>
        <w:t>,</w:t>
      </w:r>
      <w:r w:rsidR="00AD6078" w:rsidRPr="00F5418D">
        <w:rPr>
          <w:szCs w:val="16"/>
        </w:rPr>
        <w:t xml:space="preserve"> </w:t>
      </w:r>
      <w:r w:rsidR="00096E44" w:rsidRPr="00F5418D">
        <w:t>jakož i o nákladech souvisejících s pořízením tohoto majetku</w:t>
      </w:r>
      <w:r w:rsidR="00096E44" w:rsidRPr="00F5418D">
        <w:rPr>
          <w:szCs w:val="16"/>
        </w:rPr>
        <w:t xml:space="preserve"> </w:t>
      </w:r>
      <w:r w:rsidR="00AD6078" w:rsidRPr="00F5418D">
        <w:rPr>
          <w:szCs w:val="16"/>
        </w:rPr>
        <w:t xml:space="preserve">na stranu MÁ DÁTI </w:t>
      </w:r>
      <w:r w:rsidR="001456B4" w:rsidRPr="00F5418D">
        <w:rPr>
          <w:szCs w:val="16"/>
        </w:rPr>
        <w:t>účtu 018 – Drobný dlouhodobý nehmotný majetek se souvztažným zápisem na stranu DAL účtu 078 – Oprávky k drobnému dlouhodobému nehmotnému majetku. Současně účtuje o</w:t>
      </w:r>
      <w:r w:rsidR="00D00AE2" w:rsidRPr="00F5418D">
        <w:rPr>
          <w:szCs w:val="16"/>
        </w:rPr>
        <w:t> </w:t>
      </w:r>
      <w:r w:rsidR="001456B4" w:rsidRPr="00F5418D">
        <w:rPr>
          <w:szCs w:val="16"/>
        </w:rPr>
        <w:t xml:space="preserve">nákladech z tohoto drobného dlouhodobého nehmotného majetku na stranu MÁ DÁTI </w:t>
      </w:r>
      <w:r w:rsidR="00AD6078" w:rsidRPr="00F5418D">
        <w:rPr>
          <w:szCs w:val="16"/>
        </w:rPr>
        <w:t xml:space="preserve">účtu 558 – Náklady z drobného dlouhodobého majetku se souvztažným zápisem na stranu </w:t>
      </w:r>
      <w:r w:rsidR="009E3328" w:rsidRPr="00F5418D">
        <w:rPr>
          <w:szCs w:val="16"/>
        </w:rPr>
        <w:t xml:space="preserve">DAL </w:t>
      </w:r>
      <w:r w:rsidR="009E3328" w:rsidRPr="00F5418D">
        <w:t xml:space="preserve">příslušného syntetického účtu účtové </w:t>
      </w:r>
      <w:r w:rsidR="009E3328" w:rsidRPr="00F5418D">
        <w:rPr>
          <w:szCs w:val="16"/>
        </w:rPr>
        <w:t>třídy 3, účtové skupiny 45, nebo účtu 261 – Pokladna.</w:t>
      </w:r>
    </w:p>
    <w:p w:rsidR="00C1569C" w:rsidRPr="00F5418D" w:rsidRDefault="00C1569C" w:rsidP="00CF3600">
      <w:pPr>
        <w:jc w:val="both"/>
        <w:rPr>
          <w:i/>
          <w:szCs w:val="16"/>
        </w:rPr>
      </w:pPr>
    </w:p>
    <w:p w:rsidR="00A93A01" w:rsidRPr="00F5418D" w:rsidRDefault="00D53E66" w:rsidP="00A93A01">
      <w:pPr>
        <w:numPr>
          <w:ilvl w:val="2"/>
          <w:numId w:val="4"/>
        </w:numPr>
        <w:jc w:val="both"/>
        <w:rPr>
          <w:szCs w:val="16"/>
        </w:rPr>
      </w:pPr>
      <w:r w:rsidRPr="00F5418D">
        <w:rPr>
          <w:szCs w:val="16"/>
        </w:rPr>
        <w:t xml:space="preserve">Účetní jednotka účtuje o </w:t>
      </w:r>
      <w:r w:rsidR="00AD6078" w:rsidRPr="00F5418D">
        <w:rPr>
          <w:szCs w:val="16"/>
        </w:rPr>
        <w:t xml:space="preserve">vytvoření drobného dlouhodobého nehmotného majetku vlastní činností </w:t>
      </w:r>
      <w:r w:rsidRPr="00F5418D">
        <w:rPr>
          <w:szCs w:val="16"/>
        </w:rPr>
        <w:t xml:space="preserve">k tomuto okamžiku </w:t>
      </w:r>
      <w:r w:rsidR="00AD6078" w:rsidRPr="00F5418D">
        <w:rPr>
          <w:szCs w:val="16"/>
        </w:rPr>
        <w:t xml:space="preserve">na stranu </w:t>
      </w:r>
      <w:r w:rsidR="001456B4" w:rsidRPr="00F5418D">
        <w:rPr>
          <w:szCs w:val="16"/>
        </w:rPr>
        <w:t xml:space="preserve">MÁ DÁTI účtu 018 – Drobný dlouhodobý nehmotný majetek se souvztažným zápisem na stranu DAL účtu 078 – Oprávky k drobnému dlouhodobému nehmotnému majetku. Současně účtuje o nákladech z tohoto drobného dlouhodobého nehmotného majetku na stranu </w:t>
      </w:r>
      <w:r w:rsidR="00AD6078" w:rsidRPr="00F5418D">
        <w:rPr>
          <w:szCs w:val="16"/>
        </w:rPr>
        <w:t xml:space="preserve">MÁ DÁTI účtu </w:t>
      </w:r>
      <w:r w:rsidR="006556AD" w:rsidRPr="00F5418D">
        <w:rPr>
          <w:szCs w:val="16"/>
        </w:rPr>
        <w:t xml:space="preserve">558 – Náklady z drobného dlouhodobého majetku </w:t>
      </w:r>
      <w:r w:rsidR="00AD6078" w:rsidRPr="00F5418D">
        <w:rPr>
          <w:szCs w:val="16"/>
        </w:rPr>
        <w:t>se souvztažným zápisem</w:t>
      </w:r>
      <w:r w:rsidR="00AD6078" w:rsidRPr="00F5418D">
        <w:rPr>
          <w:i/>
          <w:szCs w:val="16"/>
        </w:rPr>
        <w:t xml:space="preserve"> </w:t>
      </w:r>
      <w:r w:rsidR="00AD6078" w:rsidRPr="00F5418D">
        <w:rPr>
          <w:szCs w:val="16"/>
        </w:rPr>
        <w:t>na stranu DAL účtu 506 –</w:t>
      </w:r>
      <w:r w:rsidR="00AC4BCB" w:rsidRPr="00F5418D">
        <w:rPr>
          <w:szCs w:val="16"/>
        </w:rPr>
        <w:t xml:space="preserve"> Aktivace dlouhodobého majetku.</w:t>
      </w:r>
    </w:p>
    <w:p w:rsidR="00AD6078" w:rsidRPr="00F5418D" w:rsidRDefault="00AD6078" w:rsidP="00AD6078">
      <w:pPr>
        <w:jc w:val="both"/>
        <w:rPr>
          <w:i/>
        </w:rPr>
      </w:pPr>
    </w:p>
    <w:p w:rsidR="00AD6078" w:rsidRPr="00F5418D" w:rsidRDefault="000E5D18" w:rsidP="00AC4BCB">
      <w:pPr>
        <w:numPr>
          <w:ilvl w:val="2"/>
          <w:numId w:val="4"/>
        </w:numPr>
        <w:jc w:val="both"/>
        <w:rPr>
          <w:szCs w:val="16"/>
        </w:rPr>
      </w:pPr>
      <w:r w:rsidRPr="00F5418D">
        <w:rPr>
          <w:szCs w:val="16"/>
        </w:rPr>
        <w:t>Účetní jednotka účtuje o</w:t>
      </w:r>
      <w:r w:rsidR="00AD6078" w:rsidRPr="00F5418D">
        <w:rPr>
          <w:szCs w:val="16"/>
        </w:rPr>
        <w:t xml:space="preserve"> nabytí drobného dlouhodobého nehmotného majetku</w:t>
      </w:r>
      <w:r w:rsidRPr="00F5418D">
        <w:rPr>
          <w:szCs w:val="16"/>
        </w:rPr>
        <w:t xml:space="preserve"> z titulu bezúplatného převodu nebo přechodu</w:t>
      </w:r>
      <w:r w:rsidR="00AD6078" w:rsidRPr="00F5418D">
        <w:rPr>
          <w:szCs w:val="16"/>
        </w:rPr>
        <w:t xml:space="preserve"> </w:t>
      </w:r>
      <w:r w:rsidRPr="00F5418D">
        <w:rPr>
          <w:szCs w:val="16"/>
        </w:rPr>
        <w:t>k tomuto okamžiku</w:t>
      </w:r>
      <w:r w:rsidR="00AD6078" w:rsidRPr="00F5418D">
        <w:rPr>
          <w:szCs w:val="16"/>
        </w:rPr>
        <w:t xml:space="preserve"> ve výši jeho ocenění na stranu MÁ</w:t>
      </w:r>
      <w:r w:rsidR="003430E9" w:rsidRPr="00F5418D">
        <w:rPr>
          <w:szCs w:val="16"/>
        </w:rPr>
        <w:t> </w:t>
      </w:r>
      <w:r w:rsidR="00AD6078" w:rsidRPr="00F5418D">
        <w:rPr>
          <w:szCs w:val="16"/>
        </w:rPr>
        <w:t>DÁTI účtu 018 – Drobný dlouhodobý nehmotný majetek se souvztažným zápisem na stranu DAL účtu 078 – Oprávky k drobnému dlouhodobému nehmotnému majetku</w:t>
      </w:r>
      <w:r w:rsidR="00807416" w:rsidRPr="00F5418D">
        <w:rPr>
          <w:szCs w:val="16"/>
        </w:rPr>
        <w:t xml:space="preserve">; </w:t>
      </w:r>
      <w:r w:rsidR="00F476FC" w:rsidRPr="00F5418D">
        <w:rPr>
          <w:szCs w:val="16"/>
        </w:rPr>
        <w:t xml:space="preserve">v případě, že je tento majetek nabýván od subjektu, který není vybranou účetní jednotkou, účtuje účetní jednotka </w:t>
      </w:r>
      <w:r w:rsidR="009B6A0B" w:rsidRPr="00F5418D">
        <w:rPr>
          <w:szCs w:val="16"/>
        </w:rPr>
        <w:t>současně</w:t>
      </w:r>
      <w:r w:rsidR="00F476FC" w:rsidRPr="00F5418D">
        <w:rPr>
          <w:szCs w:val="16"/>
        </w:rPr>
        <w:t xml:space="preserve"> o nákladech z tohoto drobného dlouhodobého nehmotného majetku na stranu MÁ DÁTI účtu 558 – Náklady z drobného dlouhodobého majetku se souvztažným zápisem na stranu DAL účtu 649 – Ostatní výnosy z činnosti.</w:t>
      </w:r>
    </w:p>
    <w:p w:rsidR="00F560D6" w:rsidRPr="00F5418D" w:rsidRDefault="00F560D6" w:rsidP="00AD6078">
      <w:pPr>
        <w:jc w:val="both"/>
        <w:rPr>
          <w:szCs w:val="16"/>
        </w:rPr>
      </w:pPr>
    </w:p>
    <w:p w:rsidR="00F560D6" w:rsidRPr="00F5418D" w:rsidRDefault="00F476FC" w:rsidP="00F560D6">
      <w:pPr>
        <w:numPr>
          <w:ilvl w:val="2"/>
          <w:numId w:val="4"/>
        </w:numPr>
        <w:jc w:val="both"/>
      </w:pPr>
      <w:r w:rsidRPr="00F5418D">
        <w:t>V případě, že účetní jednotka zjistí existenci drobného dlouhodobého nehmotného majetku, o kterém dosud neúčtovala, například na základě inventarizace,</w:t>
      </w:r>
      <w:r w:rsidR="001F330D" w:rsidRPr="00F5418D">
        <w:t xml:space="preserve"> </w:t>
      </w:r>
      <w:r w:rsidRPr="00F5418D">
        <w:t xml:space="preserve">účtuje o něm </w:t>
      </w:r>
      <w:r w:rsidR="001F330D" w:rsidRPr="00F5418D">
        <w:t>na stranu MÁ DÁTI účtu 018</w:t>
      </w:r>
      <w:r w:rsidR="002A4DCE" w:rsidRPr="00F5418D">
        <w:t xml:space="preserve"> – </w:t>
      </w:r>
      <w:r w:rsidR="001F330D" w:rsidRPr="00F5418D">
        <w:rPr>
          <w:szCs w:val="16"/>
        </w:rPr>
        <w:t>Drobný dlouhodobý nehmotný majetek se souvztažným zápisem na stranu DAL účtu 078 – Oprávky k drobnému dlouhodobému nehmotnému majetku.</w:t>
      </w:r>
    </w:p>
    <w:p w:rsidR="00C1569C" w:rsidRPr="00F5418D" w:rsidRDefault="00C1569C" w:rsidP="00CF3600">
      <w:pPr>
        <w:rPr>
          <w:i/>
        </w:rPr>
      </w:pPr>
    </w:p>
    <w:p w:rsidR="00AD6078" w:rsidRPr="00F5418D" w:rsidRDefault="000E5D18" w:rsidP="00AC4BCB">
      <w:pPr>
        <w:numPr>
          <w:ilvl w:val="2"/>
          <w:numId w:val="4"/>
        </w:numPr>
        <w:jc w:val="both"/>
      </w:pPr>
      <w:r w:rsidRPr="00F5418D">
        <w:t>Účetní jednotka účtuje o vyřazení</w:t>
      </w:r>
      <w:r w:rsidR="00AD6078" w:rsidRPr="00F5418D">
        <w:t xml:space="preserve"> drobného dlouhodobého nehmotného majetku</w:t>
      </w:r>
      <w:r w:rsidR="00D8298B" w:rsidRPr="00F5418D">
        <w:t xml:space="preserve">, </w:t>
      </w:r>
      <w:r w:rsidR="00751056" w:rsidRPr="00F5418D">
        <w:t>u kterého nebylo postupováno</w:t>
      </w:r>
      <w:r w:rsidR="00D8298B" w:rsidRPr="00F5418D">
        <w:t xml:space="preserve"> podle § 64 vyhlášky,</w:t>
      </w:r>
      <w:r w:rsidR="00AD6078" w:rsidRPr="00F5418D">
        <w:t xml:space="preserve"> </w:t>
      </w:r>
      <w:r w:rsidR="00A93A01" w:rsidRPr="00F5418D">
        <w:t xml:space="preserve">včetně případu vyřazení z titulu </w:t>
      </w:r>
      <w:r w:rsidR="00F476FC" w:rsidRPr="00F5418D">
        <w:t>bezúplatného převodu</w:t>
      </w:r>
      <w:r w:rsidRPr="00F5418D">
        <w:t xml:space="preserve"> nebo přechodu</w:t>
      </w:r>
      <w:r w:rsidR="00A93A01" w:rsidRPr="00F5418D">
        <w:t xml:space="preserve">, </w:t>
      </w:r>
      <w:r w:rsidRPr="00F5418D">
        <w:t>k tomuto okamžiku</w:t>
      </w:r>
      <w:r w:rsidR="00AD6078" w:rsidRPr="00F5418D">
        <w:t xml:space="preserve"> </w:t>
      </w:r>
      <w:r w:rsidRPr="00F5418D">
        <w:t>ve výši</w:t>
      </w:r>
      <w:r w:rsidR="00001B82" w:rsidRPr="00F5418D">
        <w:t xml:space="preserve"> jeho ocenění</w:t>
      </w:r>
      <w:r w:rsidR="00AD6078" w:rsidRPr="00F5418D">
        <w:t xml:space="preserve"> na stranu MÁ DÁTI účtu 078 – Oprávky k drobnému dlouhodobému nehmotnému majetku se souvztažným zápisem na stranu DAL účtu 018 – Drobný dlouhodobý nehmotný majetek.</w:t>
      </w:r>
    </w:p>
    <w:p w:rsidR="00AD6078" w:rsidRPr="00F5418D" w:rsidRDefault="00AD6078" w:rsidP="00BB2351">
      <w:pPr>
        <w:jc w:val="both"/>
      </w:pPr>
    </w:p>
    <w:p w:rsidR="007A0AA8" w:rsidRPr="00F5418D" w:rsidRDefault="007A0AA8" w:rsidP="00FA3CF0">
      <w:pPr>
        <w:numPr>
          <w:ilvl w:val="1"/>
          <w:numId w:val="4"/>
        </w:numPr>
        <w:tabs>
          <w:tab w:val="clear" w:pos="360"/>
          <w:tab w:val="num" w:pos="540"/>
        </w:tabs>
        <w:jc w:val="both"/>
        <w:rPr>
          <w:b/>
        </w:rPr>
      </w:pPr>
      <w:r w:rsidRPr="00F5418D">
        <w:rPr>
          <w:b/>
        </w:rPr>
        <w:t>Vyřazení dlouhodobého nehmotného majetku</w:t>
      </w:r>
    </w:p>
    <w:p w:rsidR="007A0AA8" w:rsidRPr="00F5418D" w:rsidRDefault="007A0AA8" w:rsidP="00BB2351">
      <w:pPr>
        <w:jc w:val="both"/>
      </w:pPr>
    </w:p>
    <w:p w:rsidR="00BB2351" w:rsidRPr="00F5418D" w:rsidRDefault="00887CBF">
      <w:pPr>
        <w:numPr>
          <w:ilvl w:val="2"/>
          <w:numId w:val="4"/>
        </w:numPr>
        <w:jc w:val="both"/>
      </w:pPr>
      <w:r w:rsidRPr="00F5418D">
        <w:t xml:space="preserve">Účetní jednotka účtuje </w:t>
      </w:r>
      <w:r w:rsidR="00EE038D" w:rsidRPr="00F5418D">
        <w:t>při</w:t>
      </w:r>
      <w:r w:rsidR="00182D75" w:rsidRPr="00F5418D">
        <w:t xml:space="preserve"> </w:t>
      </w:r>
      <w:r w:rsidR="00C45734" w:rsidRPr="00F5418D">
        <w:t xml:space="preserve">vyřazení dlouhodobého nehmotného majetku z titulu </w:t>
      </w:r>
      <w:r w:rsidR="00182D75" w:rsidRPr="00F5418D">
        <w:t xml:space="preserve">bezúplatného převodu nebo přechodu, s výjimkou výpůjčky, ve prospěch </w:t>
      </w:r>
      <w:r w:rsidRPr="00F5418D">
        <w:t>subjektu</w:t>
      </w:r>
      <w:r w:rsidR="00182D75" w:rsidRPr="00F5418D">
        <w:t>, kter</w:t>
      </w:r>
      <w:r w:rsidR="00B035B5" w:rsidRPr="00F5418D">
        <w:t>ý</w:t>
      </w:r>
      <w:r w:rsidR="00182D75" w:rsidRPr="00F5418D">
        <w:t xml:space="preserve"> není vybranou účetní jednotkou, </w:t>
      </w:r>
      <w:r w:rsidRPr="00F5418D">
        <w:t>k tomuto okamžiku</w:t>
      </w:r>
      <w:r w:rsidR="00C45734" w:rsidRPr="00F5418D">
        <w:t xml:space="preserve"> o </w:t>
      </w:r>
      <w:r w:rsidR="006850F3" w:rsidRPr="00F5418D">
        <w:t xml:space="preserve">jeho </w:t>
      </w:r>
      <w:r w:rsidR="00C45734" w:rsidRPr="00F5418D">
        <w:t>zůstatkové cen</w:t>
      </w:r>
      <w:r w:rsidR="00667218" w:rsidRPr="00F5418D">
        <w:t>ě</w:t>
      </w:r>
      <w:r w:rsidR="00AF0629" w:rsidRPr="00F5418D">
        <w:t xml:space="preserve"> při vyřazení</w:t>
      </w:r>
      <w:r w:rsidR="00CB6B89" w:rsidRPr="00F5418D">
        <w:t xml:space="preserve"> na stranu MÁ DÁTI účtu 543 – Dary se souvztažným zápisem na stranu DAL příslušného syntetického účtu účtové skupiny 07</w:t>
      </w:r>
      <w:r w:rsidR="00267EE9" w:rsidRPr="00933FB9">
        <w:t xml:space="preserve"> nebo </w:t>
      </w:r>
      <w:r w:rsidR="000A2981" w:rsidRPr="00F5418D">
        <w:t>účtu 041 – Nedokončený dlouhodobý nehmotný majetek</w:t>
      </w:r>
      <w:r w:rsidR="004E44A2" w:rsidRPr="00F5418D">
        <w:t>.</w:t>
      </w:r>
    </w:p>
    <w:p w:rsidR="004E44A2" w:rsidRPr="00F5418D" w:rsidRDefault="004E44A2" w:rsidP="004E44A2">
      <w:pPr>
        <w:jc w:val="both"/>
      </w:pPr>
    </w:p>
    <w:p w:rsidR="00C1569C" w:rsidRPr="00F5418D" w:rsidRDefault="00EE038D" w:rsidP="00CF3600">
      <w:pPr>
        <w:numPr>
          <w:ilvl w:val="2"/>
          <w:numId w:val="4"/>
        </w:numPr>
        <w:jc w:val="both"/>
      </w:pPr>
      <w:r w:rsidRPr="00F5418D">
        <w:t>Ú</w:t>
      </w:r>
      <w:r w:rsidR="00887CBF" w:rsidRPr="00F5418D">
        <w:t xml:space="preserve">četní jednotka účtuje </w:t>
      </w:r>
      <w:r w:rsidRPr="00F5418D">
        <w:t>při</w:t>
      </w:r>
      <w:r w:rsidR="006850F3" w:rsidRPr="00F5418D">
        <w:t xml:space="preserve"> vyřazení dlouhodobého </w:t>
      </w:r>
      <w:r w:rsidR="00F476FC" w:rsidRPr="00F5418D">
        <w:t>ne</w:t>
      </w:r>
      <w:r w:rsidR="006850F3" w:rsidRPr="00F5418D">
        <w:t xml:space="preserve">hmotného majetku z titulu jeho </w:t>
      </w:r>
      <w:r w:rsidR="002A4DCE" w:rsidRPr="00F5418D">
        <w:t>zlikvidování</w:t>
      </w:r>
      <w:r w:rsidR="006850F3" w:rsidRPr="00F5418D">
        <w:t xml:space="preserve"> o jeho zůstatkové cen</w:t>
      </w:r>
      <w:r w:rsidR="00667218" w:rsidRPr="00F5418D">
        <w:t>ě</w:t>
      </w:r>
      <w:r w:rsidR="00AF0629" w:rsidRPr="00F5418D">
        <w:t xml:space="preserve"> při vyřazení</w:t>
      </w:r>
      <w:r w:rsidR="006850F3" w:rsidRPr="00F5418D">
        <w:t xml:space="preserve"> </w:t>
      </w:r>
      <w:r w:rsidRPr="00F5418D">
        <w:t xml:space="preserve">k tomuto okamžiku </w:t>
      </w:r>
      <w:r w:rsidR="004E44A2" w:rsidRPr="00F5418D">
        <w:t>na stranu MÁ</w:t>
      </w:r>
      <w:r w:rsidR="00887CBF" w:rsidRPr="00F5418D">
        <w:t> </w:t>
      </w:r>
      <w:r w:rsidR="004E44A2" w:rsidRPr="00F5418D">
        <w:t>DÁTI účtu 551 – Odpisy dlouhodobého majetku se souvztažným zápisem na stranu DAL příslušného syntetického účtu účtové skupiny 07.</w:t>
      </w:r>
    </w:p>
    <w:p w:rsidR="0053213B" w:rsidRPr="00F5418D" w:rsidRDefault="0053213B" w:rsidP="0053213B">
      <w:pPr>
        <w:pStyle w:val="Odstavecseseznamem"/>
      </w:pPr>
    </w:p>
    <w:p w:rsidR="0053213B" w:rsidRPr="00F5418D" w:rsidRDefault="00EE038D" w:rsidP="0053213B">
      <w:pPr>
        <w:numPr>
          <w:ilvl w:val="2"/>
          <w:numId w:val="4"/>
        </w:numPr>
        <w:jc w:val="both"/>
      </w:pPr>
      <w:r w:rsidRPr="00F5418D">
        <w:t>Účetní jednotka účtuje při</w:t>
      </w:r>
      <w:r w:rsidR="006850F3" w:rsidRPr="00F5418D">
        <w:t xml:space="preserve"> vyřazení dlouhodobého nehmotného majetku, který byl určen k prodeji podle § 64 vyhlášky</w:t>
      </w:r>
      <w:r w:rsidR="000B2DDE" w:rsidRPr="00F5418D">
        <w:t>,</w:t>
      </w:r>
      <w:r w:rsidR="006850F3" w:rsidRPr="00F5418D">
        <w:t xml:space="preserve"> z titulu jeho prodeje </w:t>
      </w:r>
      <w:r w:rsidRPr="00F5418D">
        <w:t>k tomuto okamžiku</w:t>
      </w:r>
      <w:r w:rsidR="006850F3" w:rsidRPr="00F5418D">
        <w:t xml:space="preserve"> o</w:t>
      </w:r>
      <w:r w:rsidR="00CB4E4E" w:rsidRPr="00F5418D">
        <w:t> </w:t>
      </w:r>
      <w:r w:rsidR="006850F3" w:rsidRPr="00F5418D">
        <w:t>jeho zůstatkové cen</w:t>
      </w:r>
      <w:r w:rsidR="00667218" w:rsidRPr="00F5418D">
        <w:t>ě</w:t>
      </w:r>
      <w:r w:rsidR="00AF0629" w:rsidRPr="00F5418D">
        <w:t xml:space="preserve"> při vyřazení</w:t>
      </w:r>
      <w:r w:rsidR="006850F3" w:rsidRPr="00F5418D">
        <w:t xml:space="preserve"> </w:t>
      </w:r>
      <w:r w:rsidR="0053213B" w:rsidRPr="00F5418D">
        <w:t xml:space="preserve">na stranu MÁ DÁTI účtu 552 – Prodaný dlouhodobý nehmotný majetek se souvztažným zápisem na stranu DAL </w:t>
      </w:r>
      <w:r w:rsidR="0053213B" w:rsidRPr="00C55937">
        <w:rPr>
          <w:strike/>
        </w:rPr>
        <w:t xml:space="preserve">příslušného syntetického účtu účtové skupiny 01 nebo </w:t>
      </w:r>
      <w:r w:rsidRPr="00C55937">
        <w:rPr>
          <w:strike/>
        </w:rPr>
        <w:t xml:space="preserve">účtu </w:t>
      </w:r>
      <w:r w:rsidR="0053213B" w:rsidRPr="00C55937">
        <w:rPr>
          <w:strike/>
        </w:rPr>
        <w:t>04</w:t>
      </w:r>
      <w:r w:rsidRPr="00C55937">
        <w:rPr>
          <w:strike/>
        </w:rPr>
        <w:t>1 – Nedokončený dlouhodobý nehmotný majetek</w:t>
      </w:r>
      <w:r w:rsidR="00C55937">
        <w:rPr>
          <w:b/>
        </w:rPr>
        <w:t xml:space="preserve"> účtu 035 – Dlouhodobý nehmotný majetek určený k prodeji</w:t>
      </w:r>
      <w:r w:rsidR="0053213B" w:rsidRPr="00F5418D">
        <w:t>.</w:t>
      </w:r>
    </w:p>
    <w:p w:rsidR="000C0698" w:rsidRPr="00F5418D" w:rsidRDefault="000C0698" w:rsidP="000C0698">
      <w:pPr>
        <w:jc w:val="both"/>
      </w:pPr>
    </w:p>
    <w:p w:rsidR="007D5738" w:rsidRPr="00F5418D" w:rsidRDefault="00EE038D" w:rsidP="00621683">
      <w:pPr>
        <w:numPr>
          <w:ilvl w:val="2"/>
          <w:numId w:val="4"/>
        </w:numPr>
        <w:jc w:val="both"/>
      </w:pPr>
      <w:r w:rsidRPr="00F5418D">
        <w:t xml:space="preserve">Účetní jednotka účtuje při </w:t>
      </w:r>
      <w:r w:rsidR="006850F3" w:rsidRPr="00F5418D">
        <w:t>vyřazení dlouhodobého nehmotného majetku z titulu manka</w:t>
      </w:r>
      <w:r w:rsidR="000B2DDE" w:rsidRPr="00F5418D">
        <w:t>,</w:t>
      </w:r>
      <w:r w:rsidR="006850F3" w:rsidRPr="00F5418D">
        <w:t xml:space="preserve"> škody</w:t>
      </w:r>
      <w:r w:rsidR="000B2DDE" w:rsidRPr="00F5418D">
        <w:t xml:space="preserve"> nebo jiné obdobné skutečnosti včetně vyřazení z důvodu neuskutečněného zařazení do užívání</w:t>
      </w:r>
      <w:r w:rsidR="006850F3" w:rsidRPr="00F5418D">
        <w:t xml:space="preserve"> </w:t>
      </w:r>
      <w:r w:rsidRPr="00F5418D">
        <w:t>k tomuto okamžiku</w:t>
      </w:r>
      <w:r w:rsidR="006850F3" w:rsidRPr="00F5418D">
        <w:t xml:space="preserve"> o jeho zůstatkové cen</w:t>
      </w:r>
      <w:r w:rsidR="00667218" w:rsidRPr="00F5418D">
        <w:t>ě</w:t>
      </w:r>
      <w:r w:rsidR="00AF0629" w:rsidRPr="00F5418D">
        <w:t xml:space="preserve"> při vyřazení</w:t>
      </w:r>
      <w:r w:rsidR="006850F3" w:rsidRPr="00F5418D">
        <w:t xml:space="preserve"> </w:t>
      </w:r>
      <w:r w:rsidR="000C0698" w:rsidRPr="00F5418D">
        <w:t>na stranu MÁ</w:t>
      </w:r>
      <w:r w:rsidR="000B2DDE" w:rsidRPr="00F5418D">
        <w:t> </w:t>
      </w:r>
      <w:r w:rsidR="000C0698" w:rsidRPr="00F5418D">
        <w:t>DÁTI účtu 547 – Manka a škody se souvztažným zápisem na stranu DAL příslušného syntetického účtu účtové skupiny</w:t>
      </w:r>
      <w:r w:rsidR="000B2DDE" w:rsidRPr="00F5418D">
        <w:t xml:space="preserve"> 07</w:t>
      </w:r>
      <w:r w:rsidR="000B2DDE" w:rsidRPr="0091605D">
        <w:t xml:space="preserve"> nebo</w:t>
      </w:r>
      <w:r w:rsidR="000B2DDE" w:rsidRPr="00F5418D">
        <w:t xml:space="preserve"> účtu</w:t>
      </w:r>
      <w:r w:rsidR="000C0698" w:rsidRPr="00F5418D">
        <w:t xml:space="preserve"> </w:t>
      </w:r>
      <w:r w:rsidR="00366435" w:rsidRPr="00F5418D">
        <w:t>04</w:t>
      </w:r>
      <w:r w:rsidR="000B2DDE" w:rsidRPr="00F5418D">
        <w:t>1 – Nedokončený dlouhodobý nehmotný majetek</w:t>
      </w:r>
      <w:r w:rsidR="000C0698" w:rsidRPr="00F5418D">
        <w:t>.</w:t>
      </w:r>
    </w:p>
    <w:p w:rsidR="004A4ED7" w:rsidRPr="00F5418D" w:rsidRDefault="004A4ED7" w:rsidP="002B6C3C">
      <w:pPr>
        <w:pStyle w:val="Odstavecseseznamem"/>
      </w:pPr>
    </w:p>
    <w:p w:rsidR="00A915AC" w:rsidRPr="00F5418D" w:rsidRDefault="00A915AC" w:rsidP="00621683">
      <w:pPr>
        <w:numPr>
          <w:ilvl w:val="2"/>
          <w:numId w:val="4"/>
        </w:numPr>
        <w:jc w:val="both"/>
      </w:pPr>
      <w:r w:rsidRPr="00F5418D">
        <w:t>Účetní jednotka účtuje při vyřazení dlouhodobého nehmotného majetku</w:t>
      </w:r>
      <w:r w:rsidR="005823BA" w:rsidRPr="00F5418D">
        <w:t xml:space="preserve">, </w:t>
      </w:r>
      <w:r w:rsidR="00934C77" w:rsidRPr="00F5418D">
        <w:t xml:space="preserve">u kterého nebylo postupováno </w:t>
      </w:r>
      <w:r w:rsidR="005823BA" w:rsidRPr="00F5418D">
        <w:t>podle § 64 vyhlášky,</w:t>
      </w:r>
      <w:r w:rsidRPr="00F5418D">
        <w:t xml:space="preserve"> z titulu jeho prodeje k tomuto okamžiku o jeho zůstatkové ceně při vyřazení na stranu MÁ DÁTI účtu 552 – Prodaný dlouhodobý nehmotný majetek se souvztažným zápisem na stranu DAL příslušného syntetického účtu účtové skupiny 07.</w:t>
      </w:r>
    </w:p>
    <w:p w:rsidR="000C0698" w:rsidRPr="00F5418D" w:rsidRDefault="000C0698" w:rsidP="000C0698">
      <w:pPr>
        <w:jc w:val="both"/>
      </w:pPr>
    </w:p>
    <w:p w:rsidR="000C0698" w:rsidRPr="00F5418D" w:rsidRDefault="000C0698" w:rsidP="000C0698">
      <w:pPr>
        <w:numPr>
          <w:ilvl w:val="2"/>
          <w:numId w:val="4"/>
        </w:numPr>
        <w:jc w:val="both"/>
      </w:pPr>
      <w:r w:rsidRPr="00F5418D">
        <w:t xml:space="preserve">O </w:t>
      </w:r>
      <w:r w:rsidR="006850F3" w:rsidRPr="00F5418D">
        <w:t xml:space="preserve">samotném </w:t>
      </w:r>
      <w:r w:rsidRPr="00F5418D">
        <w:t xml:space="preserve">vyřazení </w:t>
      </w:r>
      <w:r w:rsidR="00BB20F2" w:rsidRPr="00F5418D">
        <w:t>dlouhodobého nehmotného majetku</w:t>
      </w:r>
      <w:r w:rsidRPr="00F5418D">
        <w:t xml:space="preserve"> </w:t>
      </w:r>
      <w:r w:rsidR="00D601CB" w:rsidRPr="00F5418D">
        <w:t xml:space="preserve">účetní jednotka </w:t>
      </w:r>
      <w:r w:rsidR="00253056" w:rsidRPr="00F5418D">
        <w:t xml:space="preserve">účtuje </w:t>
      </w:r>
      <w:r w:rsidR="00D601CB" w:rsidRPr="00F5418D">
        <w:t>na stranu MÁ </w:t>
      </w:r>
      <w:r w:rsidRPr="00F5418D">
        <w:t>DÁTI příslušného syntetického účtu účtové skupiny 07 se souvztažným zápisem na stranu DAL příslušného syntetického účtu účtové skupiny 01.</w:t>
      </w:r>
      <w:r w:rsidR="00267EE9" w:rsidRPr="00F5418D">
        <w:t xml:space="preserve"> V případě účtování prostřednictvím účt</w:t>
      </w:r>
      <w:r w:rsidR="00267EE9" w:rsidRPr="00933FB9">
        <w:t>u</w:t>
      </w:r>
      <w:r w:rsidR="00267EE9" w:rsidRPr="00F5418D">
        <w:t xml:space="preserve"> 041 – Nedokončený dlouhodobý nehmotný majetek</w:t>
      </w:r>
      <w:r w:rsidR="00933FB9">
        <w:rPr>
          <w:b/>
        </w:rPr>
        <w:t xml:space="preserve"> </w:t>
      </w:r>
      <w:r w:rsidR="00933FB9" w:rsidRPr="0091605D">
        <w:t>v bodech 5.4.1. a 5.4.4.</w:t>
      </w:r>
      <w:r w:rsidR="00267EE9" w:rsidRPr="00F5418D">
        <w:t xml:space="preserve"> a v případ</w:t>
      </w:r>
      <w:r w:rsidR="002B74D0" w:rsidRPr="00F5418D">
        <w:t>ě</w:t>
      </w:r>
      <w:r w:rsidR="00267EE9" w:rsidRPr="00F5418D">
        <w:t xml:space="preserve"> podle bod</w:t>
      </w:r>
      <w:r w:rsidR="002B74D0" w:rsidRPr="00F5418D">
        <w:t>u</w:t>
      </w:r>
      <w:r w:rsidR="00267EE9" w:rsidRPr="00F5418D">
        <w:t xml:space="preserve"> </w:t>
      </w:r>
      <w:r w:rsidR="00592D5B" w:rsidRPr="00F5418D">
        <w:t>5</w:t>
      </w:r>
      <w:r w:rsidR="00267EE9" w:rsidRPr="00F5418D">
        <w:t>.4.3. již účetní jednotka o samotném vyřazení příslušného majetku neúčtuje.</w:t>
      </w:r>
    </w:p>
    <w:p w:rsidR="00392DB9" w:rsidRPr="00F5418D" w:rsidRDefault="00392DB9" w:rsidP="00392DB9">
      <w:pPr>
        <w:jc w:val="both"/>
      </w:pPr>
    </w:p>
    <w:p w:rsidR="007A0AA8" w:rsidRPr="00F5418D" w:rsidRDefault="007A0AA8" w:rsidP="00FA3CF0">
      <w:pPr>
        <w:numPr>
          <w:ilvl w:val="1"/>
          <w:numId w:val="4"/>
        </w:numPr>
        <w:tabs>
          <w:tab w:val="clear" w:pos="360"/>
          <w:tab w:val="num" w:pos="540"/>
        </w:tabs>
        <w:jc w:val="both"/>
        <w:rPr>
          <w:b/>
        </w:rPr>
      </w:pPr>
      <w:r w:rsidRPr="00F5418D">
        <w:rPr>
          <w:b/>
        </w:rPr>
        <w:t>Některé další postupy účtování o dlouhodobém nehmotném majetku</w:t>
      </w:r>
    </w:p>
    <w:p w:rsidR="007A0AA8" w:rsidRPr="00F5418D" w:rsidRDefault="007A0AA8" w:rsidP="00392DB9">
      <w:pPr>
        <w:jc w:val="both"/>
      </w:pPr>
    </w:p>
    <w:p w:rsidR="00392DB9" w:rsidRPr="00F5418D" w:rsidRDefault="003D692E" w:rsidP="000C0698">
      <w:pPr>
        <w:numPr>
          <w:ilvl w:val="2"/>
          <w:numId w:val="4"/>
        </w:numPr>
        <w:jc w:val="both"/>
      </w:pPr>
      <w:r w:rsidRPr="00F5418D">
        <w:t>Účetní jednotka účtuje o</w:t>
      </w:r>
      <w:r w:rsidR="00392DB9" w:rsidRPr="00F5418D">
        <w:t xml:space="preserve"> poskytnutí zálohy</w:t>
      </w:r>
      <w:r w:rsidR="00A77392">
        <w:rPr>
          <w:b/>
        </w:rPr>
        <w:t xml:space="preserve"> nebo závdavku</w:t>
      </w:r>
      <w:r w:rsidR="00392DB9" w:rsidRPr="00F5418D">
        <w:t xml:space="preserve"> na</w:t>
      </w:r>
      <w:r w:rsidRPr="00F5418D">
        <w:t xml:space="preserve"> pořízení</w:t>
      </w:r>
      <w:r w:rsidR="00392DB9" w:rsidRPr="00F5418D">
        <w:t xml:space="preserve"> dlouhodob</w:t>
      </w:r>
      <w:r w:rsidRPr="00F5418D">
        <w:t>ého</w:t>
      </w:r>
      <w:r w:rsidR="00392DB9" w:rsidRPr="00F5418D">
        <w:t xml:space="preserve"> nehmotn</w:t>
      </w:r>
      <w:r w:rsidRPr="00F5418D">
        <w:t>ého</w:t>
      </w:r>
      <w:r w:rsidR="00392DB9" w:rsidRPr="00F5418D">
        <w:t xml:space="preserve"> majet</w:t>
      </w:r>
      <w:r w:rsidRPr="00F5418D">
        <w:t>ku</w:t>
      </w:r>
      <w:r w:rsidR="00392DB9" w:rsidRPr="00F5418D">
        <w:t xml:space="preserve"> </w:t>
      </w:r>
      <w:r w:rsidRPr="00F5418D">
        <w:t xml:space="preserve">k tomuto okamžiku </w:t>
      </w:r>
      <w:r w:rsidR="00392DB9" w:rsidRPr="00F5418D">
        <w:t>na stranu MÁ DÁTI účtu 051 – Poskytnuté zálohy na dlouhodobý nehmotný majetek se souvztažným zápisem na stranu DAL příslušného syntetického účtu účtové třídy 2</w:t>
      </w:r>
      <w:r w:rsidR="00392DB9" w:rsidRPr="00F5418D">
        <w:rPr>
          <w:szCs w:val="16"/>
        </w:rPr>
        <w:t>.</w:t>
      </w:r>
    </w:p>
    <w:p w:rsidR="00C1569C" w:rsidRPr="00F5418D" w:rsidRDefault="00C1569C" w:rsidP="00CF3600"/>
    <w:p w:rsidR="00D05DA8" w:rsidRPr="00F5418D" w:rsidRDefault="00F87430" w:rsidP="009912C5">
      <w:pPr>
        <w:numPr>
          <w:ilvl w:val="2"/>
          <w:numId w:val="4"/>
        </w:numPr>
        <w:jc w:val="both"/>
      </w:pPr>
      <w:r w:rsidRPr="00F5418D">
        <w:t>Účetní jednotka účtuje při prodeji</w:t>
      </w:r>
      <w:r w:rsidR="00D05DA8" w:rsidRPr="00F5418D">
        <w:t xml:space="preserve"> dlouhodobého nehmotného majetku, včetně drobného dlouhodobého nehmotného majetku, </w:t>
      </w:r>
      <w:r w:rsidRPr="00F5418D">
        <w:t>o výnosu z tohoto prodeje</w:t>
      </w:r>
      <w:r w:rsidR="00D05DA8" w:rsidRPr="00F5418D">
        <w:t xml:space="preserve"> na stranu MÁ DÁTI příslušného syntetického účtu účtové třídy 2</w:t>
      </w:r>
      <w:r w:rsidRPr="00F5418D">
        <w:t>,</w:t>
      </w:r>
      <w:r w:rsidR="00D05DA8" w:rsidRPr="00F5418D">
        <w:t xml:space="preserve"> 3</w:t>
      </w:r>
      <w:r w:rsidRPr="00F5418D">
        <w:t xml:space="preserve"> nebo účtové skupiny 46</w:t>
      </w:r>
      <w:r w:rsidR="00D05DA8" w:rsidRPr="00F5418D">
        <w:t xml:space="preserve"> se souvztažným zápisem na stranu DAL účtu 645 – Výnosy z prodeje dlouhodobého nehmotného majetku.</w:t>
      </w:r>
    </w:p>
    <w:p w:rsidR="009912C5" w:rsidRPr="00F5418D" w:rsidRDefault="009912C5" w:rsidP="0064719B">
      <w:pPr>
        <w:jc w:val="both"/>
      </w:pPr>
    </w:p>
    <w:p w:rsidR="00D72D46" w:rsidRPr="00F5418D" w:rsidRDefault="00D72D46" w:rsidP="00946D2D">
      <w:pPr>
        <w:jc w:val="both"/>
      </w:pPr>
    </w:p>
    <w:p w:rsidR="00946D2D" w:rsidRPr="00F5418D" w:rsidRDefault="00946D2D" w:rsidP="00C8248F">
      <w:pPr>
        <w:numPr>
          <w:ilvl w:val="0"/>
          <w:numId w:val="4"/>
        </w:numPr>
        <w:rPr>
          <w:b/>
        </w:rPr>
      </w:pPr>
      <w:r w:rsidRPr="00F5418D">
        <w:rPr>
          <w:b/>
        </w:rPr>
        <w:t>Postup účtování o dlouhodobém hmotném majetku</w:t>
      </w:r>
    </w:p>
    <w:p w:rsidR="00946D2D" w:rsidRPr="00F5418D" w:rsidRDefault="00946D2D" w:rsidP="00946D2D">
      <w:pPr>
        <w:rPr>
          <w:b/>
        </w:rPr>
      </w:pPr>
    </w:p>
    <w:p w:rsidR="00AF6D96" w:rsidRPr="00F5418D" w:rsidRDefault="00366435" w:rsidP="00AF6D96">
      <w:pPr>
        <w:numPr>
          <w:ilvl w:val="1"/>
          <w:numId w:val="4"/>
        </w:numPr>
        <w:tabs>
          <w:tab w:val="clear" w:pos="360"/>
          <w:tab w:val="num" w:pos="540"/>
        </w:tabs>
        <w:jc w:val="both"/>
        <w:rPr>
          <w:b/>
        </w:rPr>
      </w:pPr>
      <w:r w:rsidRPr="00F5418D">
        <w:rPr>
          <w:b/>
        </w:rPr>
        <w:t xml:space="preserve">Pořízení dlouhodobého </w:t>
      </w:r>
      <w:r w:rsidR="00AF6D96" w:rsidRPr="00F5418D">
        <w:rPr>
          <w:b/>
        </w:rPr>
        <w:t>hmotného majetku</w:t>
      </w:r>
    </w:p>
    <w:p w:rsidR="00AF6D96" w:rsidRPr="00F5418D" w:rsidRDefault="00AF6D96" w:rsidP="00946D2D">
      <w:pPr>
        <w:rPr>
          <w:b/>
        </w:rPr>
      </w:pPr>
    </w:p>
    <w:p w:rsidR="00C1569C" w:rsidRPr="00F5418D" w:rsidRDefault="00AD40D6" w:rsidP="00CF3600">
      <w:pPr>
        <w:numPr>
          <w:ilvl w:val="2"/>
          <w:numId w:val="4"/>
        </w:numPr>
        <w:jc w:val="both"/>
      </w:pPr>
      <w:r w:rsidRPr="00F5418D">
        <w:t xml:space="preserve">Účetní jednotka účtuje o </w:t>
      </w:r>
      <w:r w:rsidR="003050A9" w:rsidRPr="00F5418D">
        <w:t xml:space="preserve">pořízení </w:t>
      </w:r>
      <w:r w:rsidRPr="00F5418D">
        <w:t>dlouhodobé</w:t>
      </w:r>
      <w:r w:rsidR="003050A9" w:rsidRPr="00F5418D">
        <w:t>ho</w:t>
      </w:r>
      <w:r w:rsidRPr="00F5418D">
        <w:t xml:space="preserve"> hmotné</w:t>
      </w:r>
      <w:r w:rsidR="003050A9" w:rsidRPr="00F5418D">
        <w:t>ho</w:t>
      </w:r>
      <w:r w:rsidRPr="00F5418D">
        <w:t xml:space="preserve"> majetku k</w:t>
      </w:r>
      <w:r w:rsidR="003050A9" w:rsidRPr="00F5418D">
        <w:t xml:space="preserve"> tomuto </w:t>
      </w:r>
      <w:r w:rsidRPr="00F5418D">
        <w:t>okamžiku, jakož i o nákladech souvisejících s pořízením tohoto majetku k okamžiku jejich vzniku na stranu MÁ DÁTI účtu 042 – Nedokončený dlouhodobý hmotný majetek se souvztažným zápisem na stranu DAL příslušného syntetického účtu účtové třídy 3, účtové skupiny 45, nebo účtu 261 – Pokladna, a to s výjimkou pořízení dlouhodobého</w:t>
      </w:r>
      <w:r w:rsidR="00AE37A7" w:rsidRPr="00F5418D">
        <w:t xml:space="preserve"> </w:t>
      </w:r>
      <w:r w:rsidRPr="00F5418D">
        <w:t xml:space="preserve">hmotného majetku </w:t>
      </w:r>
      <w:r w:rsidR="00C434C4" w:rsidRPr="00F5418D">
        <w:t>z titulů podle bodu 4.1.1. písm. a) a b) Českého účetního standardu č. 709 – Vlastní zdroje</w:t>
      </w:r>
      <w:r w:rsidR="00C434C4" w:rsidRPr="00F5418D" w:rsidDel="00C434C4">
        <w:t xml:space="preserve"> </w:t>
      </w:r>
      <w:r w:rsidRPr="00F5418D">
        <w:t>nebo z titulu vytvoření vlastní činností</w:t>
      </w:r>
    </w:p>
    <w:p w:rsidR="005A5366" w:rsidRPr="00F5418D" w:rsidRDefault="005A5366" w:rsidP="00946D2D">
      <w:pPr>
        <w:jc w:val="both"/>
        <w:rPr>
          <w:szCs w:val="16"/>
        </w:rPr>
      </w:pPr>
    </w:p>
    <w:p w:rsidR="00C1569C" w:rsidRPr="00F5418D" w:rsidRDefault="0020651D" w:rsidP="00CF3600">
      <w:pPr>
        <w:numPr>
          <w:ilvl w:val="2"/>
          <w:numId w:val="4"/>
        </w:numPr>
        <w:jc w:val="both"/>
      </w:pPr>
      <w:r w:rsidRPr="00F5418D">
        <w:t>O aktivaci dlouhodobého hmotného majetku účetní jednotka účtuje na stranu MÁ DÁTI účtu 042 – Nedokončený dlouhodobý hmotný majetek se souvztažným zápisem na stranu DAL účtu 506 – Aktivace dlouhodobého majetku.</w:t>
      </w:r>
    </w:p>
    <w:p w:rsidR="00946D2D" w:rsidRPr="00F5418D" w:rsidRDefault="00946D2D" w:rsidP="00946D2D">
      <w:pPr>
        <w:jc w:val="both"/>
      </w:pPr>
    </w:p>
    <w:p w:rsidR="00C1569C" w:rsidRPr="00F5418D" w:rsidRDefault="0020651D" w:rsidP="00CF3600">
      <w:pPr>
        <w:numPr>
          <w:ilvl w:val="2"/>
          <w:numId w:val="4"/>
        </w:numPr>
        <w:jc w:val="both"/>
      </w:pPr>
      <w:r w:rsidRPr="00F5418D">
        <w:t xml:space="preserve">K okamžiku </w:t>
      </w:r>
      <w:r w:rsidR="00F2071D" w:rsidRPr="00F5418D">
        <w:t>uvedení</w:t>
      </w:r>
      <w:r w:rsidRPr="00F5418D">
        <w:t xml:space="preserve"> dlouhodobého hmotného majetku do </w:t>
      </w:r>
      <w:r w:rsidR="00F476FC" w:rsidRPr="00F5418D">
        <w:t xml:space="preserve">stavu způsobilého k užívání účetní jednotka účtuje o ocenění tohoto majetku na stranu </w:t>
      </w:r>
      <w:r w:rsidRPr="00F5418D">
        <w:t>MÁ DÁTI příslušného syntetického účtu účtové skupiny 02 nebo 03 se souvztažným zápisem na stranu DAL účtu 042 – Nedokončený dlouhodobý hmotný majetek.</w:t>
      </w:r>
    </w:p>
    <w:p w:rsidR="00C1569C" w:rsidRPr="00F5418D" w:rsidRDefault="00C1569C" w:rsidP="00CF3600">
      <w:pPr>
        <w:jc w:val="both"/>
      </w:pPr>
    </w:p>
    <w:p w:rsidR="0020651D" w:rsidRPr="00F5418D" w:rsidRDefault="0020651D" w:rsidP="0020651D">
      <w:pPr>
        <w:numPr>
          <w:ilvl w:val="2"/>
          <w:numId w:val="4"/>
        </w:numPr>
        <w:jc w:val="both"/>
      </w:pPr>
      <w:r w:rsidRPr="00F5418D">
        <w:t>V případě, že účetní jednotka zjistí existenci dlouhodobého hmotného majetku, o kterém dosud neúčtovala, například na základě inventarizace</w:t>
      </w:r>
      <w:r w:rsidR="007B3A20" w:rsidRPr="00F5418D">
        <w:t xml:space="preserve">, </w:t>
      </w:r>
      <w:r w:rsidRPr="00F5418D">
        <w:t>účtuje o něm na stranu MÁ DÁTI příslušného syntetického účtu účtové skupiny 02 nebo 03 se souvztažným zápisem na stranu DAL účtu 401 – Jmění účetní jednotky.</w:t>
      </w:r>
    </w:p>
    <w:p w:rsidR="0020651D" w:rsidRPr="00F5418D" w:rsidRDefault="0020651D" w:rsidP="0020651D">
      <w:pPr>
        <w:jc w:val="both"/>
      </w:pPr>
    </w:p>
    <w:p w:rsidR="00C1569C" w:rsidRPr="00F5418D" w:rsidRDefault="00F476FC" w:rsidP="00CF3600">
      <w:pPr>
        <w:numPr>
          <w:ilvl w:val="2"/>
          <w:numId w:val="4"/>
        </w:numPr>
        <w:jc w:val="both"/>
      </w:pPr>
      <w:r w:rsidRPr="00F5418D">
        <w:t>O výkonech nebo použitelných výrobcích, které vznikly při zkouškách dlouhodobého hmotného majetku provedených před jeho uvedením do stav</w:t>
      </w:r>
      <w:r w:rsidR="000720AA" w:rsidRPr="00F5418D">
        <w:t>u způsobilého k užívání podle § </w:t>
      </w:r>
      <w:r w:rsidRPr="00F5418D">
        <w:t>55 odst. 1 písm. i) vyhlášky, účtuje účetní jednotka na stranu MÁ DÁTI příslušného syntetického účtu účtové třídy 0, 1, 3 nebo účtové skupiny 46 se souvztažný</w:t>
      </w:r>
      <w:r w:rsidR="004672B5" w:rsidRPr="00F5418D">
        <w:t xml:space="preserve">m zápisem na stranu DAL účtu 042 – Nedokončený dlouhodobý </w:t>
      </w:r>
      <w:r w:rsidRPr="00F5418D">
        <w:t>hmotný majetek.</w:t>
      </w:r>
    </w:p>
    <w:p w:rsidR="00C1569C" w:rsidRPr="00F5418D" w:rsidRDefault="00C1569C" w:rsidP="00CF3600">
      <w:pPr>
        <w:pStyle w:val="Odstavecseseznamem"/>
      </w:pPr>
    </w:p>
    <w:p w:rsidR="005934AE" w:rsidRPr="00F5418D" w:rsidRDefault="00F476FC">
      <w:pPr>
        <w:numPr>
          <w:ilvl w:val="2"/>
          <w:numId w:val="4"/>
        </w:numPr>
        <w:jc w:val="both"/>
      </w:pPr>
      <w:r w:rsidRPr="00F5418D">
        <w:t>V případě</w:t>
      </w:r>
      <w:r w:rsidR="005035EC" w:rsidRPr="00F5418D">
        <w:t xml:space="preserve"> vyřazen</w:t>
      </w:r>
      <w:r w:rsidRPr="00F5418D">
        <w:t>í stavby</w:t>
      </w:r>
      <w:r w:rsidR="005035EC" w:rsidRPr="00F5418D">
        <w:t xml:space="preserve"> nebo jej</w:t>
      </w:r>
      <w:r w:rsidRPr="00F5418D">
        <w:t>í</w:t>
      </w:r>
      <w:r w:rsidR="005035EC" w:rsidRPr="00F5418D">
        <w:t xml:space="preserve"> část</w:t>
      </w:r>
      <w:r w:rsidRPr="00F5418D">
        <w:t>i v důsledku nové výstavby</w:t>
      </w:r>
      <w:r w:rsidR="005035EC" w:rsidRPr="00F5418D">
        <w:t xml:space="preserve"> podle § 55 odst. 1 písm. </w:t>
      </w:r>
      <w:r w:rsidR="00D31C32" w:rsidRPr="00F5418D">
        <w:t>e</w:t>
      </w:r>
      <w:r w:rsidR="005035EC" w:rsidRPr="00F5418D">
        <w:t>) vyhlášky účtuje účetní jednotka</w:t>
      </w:r>
      <w:r w:rsidR="008D223D" w:rsidRPr="00F5418D">
        <w:t xml:space="preserve"> k tomuto okamžiku ve výši zůstatkové ceny při vyřazení původní stavby nebo její části</w:t>
      </w:r>
      <w:r w:rsidR="005A0B58" w:rsidRPr="00F5418D">
        <w:t xml:space="preserve"> </w:t>
      </w:r>
      <w:r w:rsidR="005035EC" w:rsidRPr="00F5418D">
        <w:t xml:space="preserve">na stranu MÁ DÁTI účtu 042 – Nedokončený dlouhodobý hmotný majetek se souvztažným zápisem na stranu DAL účtu </w:t>
      </w:r>
      <w:r w:rsidR="005934AE" w:rsidRPr="00F5418D">
        <w:t>081 – Oprávky ke stavbám</w:t>
      </w:r>
      <w:r w:rsidR="00E71557" w:rsidRPr="00F5418D">
        <w:t xml:space="preserve">; </w:t>
      </w:r>
      <w:r w:rsidR="005934AE" w:rsidRPr="00F5418D">
        <w:t>ustanovení bodu 6.4.</w:t>
      </w:r>
      <w:r w:rsidR="00BB5D4D" w:rsidRPr="00F5418D">
        <w:t>8</w:t>
      </w:r>
      <w:r w:rsidR="005934AE" w:rsidRPr="00F5418D">
        <w:t>. v případě původní stavby tímto není dotčeno.</w:t>
      </w:r>
    </w:p>
    <w:p w:rsidR="004A4ED7" w:rsidRPr="00F5418D" w:rsidRDefault="004A4ED7" w:rsidP="00BB5D4D">
      <w:pPr>
        <w:pStyle w:val="Odstavecseseznamem"/>
      </w:pPr>
    </w:p>
    <w:p w:rsidR="00E71557" w:rsidRPr="00F5418D" w:rsidRDefault="005934AE">
      <w:pPr>
        <w:numPr>
          <w:ilvl w:val="2"/>
          <w:numId w:val="4"/>
        </w:numPr>
        <w:jc w:val="both"/>
      </w:pPr>
      <w:r w:rsidRPr="00F5418D">
        <w:t>O</w:t>
      </w:r>
      <w:r w:rsidR="00602A62" w:rsidRPr="00F5418D">
        <w:t xml:space="preserve"> materiálu vzniklém v důsledku nové výstavby účtuje účetní jed</w:t>
      </w:r>
      <w:r w:rsidR="00F959DA" w:rsidRPr="00F5418D">
        <w:t>notka na stranu MÁ</w:t>
      </w:r>
      <w:r w:rsidR="00BB5D4D" w:rsidRPr="00F5418D">
        <w:t> </w:t>
      </w:r>
      <w:r w:rsidR="00F959DA" w:rsidRPr="00F5418D">
        <w:t>DÁTI účtu 111</w:t>
      </w:r>
      <w:r w:rsidR="00602A62" w:rsidRPr="00F5418D">
        <w:t xml:space="preserve"> – </w:t>
      </w:r>
      <w:r w:rsidR="00F959DA" w:rsidRPr="00F5418D">
        <w:t>Pořízení m</w:t>
      </w:r>
      <w:r w:rsidR="00602A62" w:rsidRPr="00F5418D">
        <w:t>ateriál</w:t>
      </w:r>
      <w:r w:rsidR="00F959DA" w:rsidRPr="00F5418D">
        <w:t xml:space="preserve">u nebo </w:t>
      </w:r>
      <w:r w:rsidR="00332DF1" w:rsidRPr="00F5418D">
        <w:t xml:space="preserve">účtu </w:t>
      </w:r>
      <w:r w:rsidR="00F959DA" w:rsidRPr="00F5418D">
        <w:t>501 – Spotřeba materiálu</w:t>
      </w:r>
      <w:r w:rsidR="00602A62" w:rsidRPr="00F5418D">
        <w:t xml:space="preserve"> se souvztažným zápisem na stranu DAL účtu 042 – Nedokončený dlouhodobý hmotný majetek</w:t>
      </w:r>
      <w:r w:rsidR="005035EC" w:rsidRPr="00F5418D">
        <w:t>.</w:t>
      </w:r>
    </w:p>
    <w:p w:rsidR="005E27B4" w:rsidRPr="00F5418D" w:rsidRDefault="005E27B4" w:rsidP="00946D2D">
      <w:pPr>
        <w:jc w:val="both"/>
      </w:pPr>
    </w:p>
    <w:p w:rsidR="00AF6D96" w:rsidRPr="00F5418D" w:rsidRDefault="00AF6D96" w:rsidP="00D33194">
      <w:pPr>
        <w:numPr>
          <w:ilvl w:val="1"/>
          <w:numId w:val="4"/>
        </w:numPr>
        <w:tabs>
          <w:tab w:val="clear" w:pos="360"/>
          <w:tab w:val="num" w:pos="540"/>
        </w:tabs>
        <w:jc w:val="both"/>
        <w:rPr>
          <w:b/>
        </w:rPr>
      </w:pPr>
      <w:r w:rsidRPr="00F5418D">
        <w:rPr>
          <w:b/>
        </w:rPr>
        <w:t>Technické zhodnocení dlouhodobého hmotného majetku</w:t>
      </w:r>
    </w:p>
    <w:p w:rsidR="00AF6D96" w:rsidRPr="00F5418D" w:rsidRDefault="00AF6D96" w:rsidP="00946D2D">
      <w:pPr>
        <w:jc w:val="both"/>
      </w:pPr>
    </w:p>
    <w:p w:rsidR="00587D1D" w:rsidRPr="00F5418D" w:rsidRDefault="00587D1D" w:rsidP="00587D1D">
      <w:pPr>
        <w:numPr>
          <w:ilvl w:val="2"/>
          <w:numId w:val="4"/>
        </w:numPr>
        <w:jc w:val="both"/>
        <w:rPr>
          <w:szCs w:val="16"/>
        </w:rPr>
      </w:pPr>
      <w:r w:rsidRPr="00F5418D">
        <w:rPr>
          <w:szCs w:val="16"/>
        </w:rPr>
        <w:t xml:space="preserve">V průběhu běžného účetního období účtuje účetní jednotka o plněních v souvislosti s technickým zhodnocením dlouhodobého hmotného majetku, jejichž jednotlivá ocenění jsou nižší než částka stanovená v § 14 odst. 9 vyhlášky a která mohou splnit podmínky pro technické zhodnocení dlouhodobého hmotného majetku podle § 14 odst. 9 vyhlášky, na stranu MÁ DÁTI účtu 045 – Uspořádací účet technického zhodnocení dlouhodobého hmotného majetku se souvztažným zápisem na stranu DAL </w:t>
      </w:r>
      <w:r w:rsidRPr="00F5418D">
        <w:t xml:space="preserve">příslušného syntetického účtu účtové </w:t>
      </w:r>
      <w:r w:rsidRPr="00F5418D">
        <w:rPr>
          <w:szCs w:val="16"/>
        </w:rPr>
        <w:t>třídy 3, účtové skupiny 45 nebo účtu 261 – Pokladna, nebo účtu 506 – Aktivace dlouhodobého majetku v případě technického zhodnocení vytvářeného vlastní činností. Rozhodne-li účetní jednotka, že úroky z úvěru určeného na pořízení tohoto technického zhodnocení jsou součástí nákladů souvisejících s jeho pořízením, účtuje o nich k danému okamžiku na stranu DAL příslušného syntetického účtu účtových skupin 22, 23 nebo 24.</w:t>
      </w:r>
    </w:p>
    <w:p w:rsidR="00587D1D" w:rsidRPr="00F5418D" w:rsidRDefault="00587D1D" w:rsidP="00587D1D">
      <w:pPr>
        <w:jc w:val="both"/>
        <w:rPr>
          <w:szCs w:val="16"/>
        </w:rPr>
      </w:pPr>
    </w:p>
    <w:p w:rsidR="00587D1D" w:rsidRPr="00F5418D" w:rsidRDefault="00587D1D" w:rsidP="00587D1D">
      <w:pPr>
        <w:numPr>
          <w:ilvl w:val="2"/>
          <w:numId w:val="4"/>
        </w:numPr>
        <w:jc w:val="both"/>
        <w:rPr>
          <w:szCs w:val="16"/>
        </w:rPr>
      </w:pPr>
      <w:r w:rsidRPr="00F5418D">
        <w:rPr>
          <w:szCs w:val="16"/>
        </w:rPr>
        <w:t>V průběhu běžného účetního období účtuje účetní jednotka o plněních v souvislosti s technickým zhodnocením dlouhodobého hmotného majetku, jejichž jednotlivá ocenění jsou vyšší než částka stanovená v § 14 odst. 9 vyhlášky na stranu MÁ DÁTI účtu 042 – Nedokončený dlouhodobý hmotný majetek se souvztažným zápisem na stranu DAL příslušného syntetického účtu účtové třídy 3, účtové skupiny 45 nebo účtu 261 – Pokladna, nebo účtu 506 – Aktivace dlouhodobého majetku v případě technického zhodnocení vytvářeného vlastní činností</w:t>
      </w:r>
      <w:r w:rsidR="00402542" w:rsidRPr="00F5418D">
        <w:rPr>
          <w:szCs w:val="16"/>
        </w:rPr>
        <w:t xml:space="preserve">; obdobně může účetní jednotka postupovat také v případě, kdy jednotlivá ocenění jsou nižší než částka stanovená v § 14 odst. 9, ale je zde předpoklad splnění </w:t>
      </w:r>
      <w:r w:rsidR="00922B8C" w:rsidRPr="00F5418D">
        <w:rPr>
          <w:szCs w:val="16"/>
        </w:rPr>
        <w:t>podmínek podle § 14 odst. 9 a 12</w:t>
      </w:r>
      <w:r w:rsidR="00402542" w:rsidRPr="00F5418D">
        <w:rPr>
          <w:szCs w:val="16"/>
        </w:rPr>
        <w:t xml:space="preserve"> v</w:t>
      </w:r>
      <w:r w:rsidR="00367B23" w:rsidRPr="00F5418D">
        <w:rPr>
          <w:szCs w:val="16"/>
        </w:rPr>
        <w:t> tomto nebo v</w:t>
      </w:r>
      <w:r w:rsidR="00402542" w:rsidRPr="00F5418D">
        <w:rPr>
          <w:szCs w:val="16"/>
        </w:rPr>
        <w:t> následujících účetních obdobích.</w:t>
      </w:r>
    </w:p>
    <w:p w:rsidR="00587D1D" w:rsidRPr="00F5418D" w:rsidRDefault="00587D1D" w:rsidP="00587D1D">
      <w:pPr>
        <w:jc w:val="both"/>
        <w:rPr>
          <w:szCs w:val="16"/>
        </w:rPr>
      </w:pPr>
    </w:p>
    <w:p w:rsidR="00587D1D" w:rsidRPr="00F5418D" w:rsidRDefault="00587D1D" w:rsidP="00587D1D">
      <w:pPr>
        <w:numPr>
          <w:ilvl w:val="2"/>
          <w:numId w:val="4"/>
        </w:numPr>
        <w:jc w:val="both"/>
      </w:pPr>
      <w:r w:rsidRPr="00F5418D">
        <w:rPr>
          <w:szCs w:val="16"/>
        </w:rPr>
        <w:t>Pokud v průběhu běžného účetního období úhrn plnění podle bodu 6.2.1. převýší částku stanovenou v § 14 odst. 9 vyhlášky, účtuje účetní jednotka nejpozději k rozvahovému dni o úhrnu těchto plnění na stranu MÁ DÁTI účtu 042 – Nedokončený dlouhodobý hmotný majetek se souvztažným zápisem na stranu DAL účtu 045 – Uspořádací účet technického zhodnocení dlouhodobého hmotného majetku.</w:t>
      </w:r>
    </w:p>
    <w:p w:rsidR="00587D1D" w:rsidRPr="00F5418D" w:rsidRDefault="00587D1D" w:rsidP="00587D1D">
      <w:pPr>
        <w:jc w:val="both"/>
      </w:pPr>
    </w:p>
    <w:p w:rsidR="00587D1D" w:rsidRPr="00F5418D" w:rsidRDefault="00587D1D" w:rsidP="00587D1D">
      <w:pPr>
        <w:numPr>
          <w:ilvl w:val="2"/>
          <w:numId w:val="4"/>
        </w:numPr>
        <w:jc w:val="both"/>
        <w:rPr>
          <w:szCs w:val="16"/>
        </w:rPr>
      </w:pPr>
      <w:r w:rsidRPr="00F5418D">
        <w:rPr>
          <w:szCs w:val="16"/>
        </w:rPr>
        <w:t>Pokud v průběhu běžného účetního období úhrn plnění podle bodu 6.2.1. nepřevýší částku stanovenou v § 14 odst. 9 vyhlášky</w:t>
      </w:r>
      <w:r w:rsidRPr="00F5418D" w:rsidDel="0076120D">
        <w:rPr>
          <w:szCs w:val="16"/>
        </w:rPr>
        <w:t xml:space="preserve"> </w:t>
      </w:r>
      <w:r w:rsidRPr="00F5418D">
        <w:rPr>
          <w:szCs w:val="16"/>
        </w:rPr>
        <w:t>a není zde předpoklad splnění podmínek podle § 14 odst. 9 vyhlášky v některém z následujících účetních období, účtuje účetní jednotka o úhrnu těchto plnění nejpozději k rozvahovému dni na stranu MÁ DÁTI příslušného syntetického účtu nákladů, se souvztažným zápisem na stranu DAL účtu 045 – Uspořádací účet technického zhodnocení dlouhodobého hmotného majetku.</w:t>
      </w:r>
    </w:p>
    <w:p w:rsidR="00587D1D" w:rsidRPr="00F5418D" w:rsidRDefault="00587D1D" w:rsidP="00587D1D">
      <w:pPr>
        <w:jc w:val="both"/>
        <w:rPr>
          <w:szCs w:val="16"/>
        </w:rPr>
      </w:pPr>
    </w:p>
    <w:p w:rsidR="00587D1D" w:rsidRPr="00F5418D" w:rsidRDefault="00587D1D" w:rsidP="00587D1D">
      <w:pPr>
        <w:numPr>
          <w:ilvl w:val="2"/>
          <w:numId w:val="4"/>
        </w:numPr>
        <w:jc w:val="both"/>
      </w:pPr>
      <w:r w:rsidRPr="00F5418D">
        <w:rPr>
          <w:szCs w:val="16"/>
        </w:rPr>
        <w:t>Pokud v průběhu běžného účetního období úhrn plnění podle bodu 6.2.1. nepřevýší částku stanovenou v § 14 odst. 9 vyhlášky, avšak je zde předpoklad splnění podmínek podle § 14 odst. 9 vyhlášky v některém z následujících účetních období, účtuje účetní jednotka o úhrnu těchto plnění nejpozději k rozvahovému dni na stranu MÁ DÁTI účtu 042 – Nedokončený dlouhodobý hmotný majetek se souvztažným zápisem na stranu DAL účtu 045 – Uspořádací účet technického zhodnocení dlouhodobého hmotného majetku. Po tomto okamžiku účtuje účetní jednotka do okamžiku uvedení tohoto technického zhodnocení do stavu způsobilého k užívání o každém následném jednotlivém plnění v souvislosti s tímto technickým zhodnocením na stranu MÁ DÁTI účtu 042 – Nedokončený dlouhodobý hmotný majetek se souvztažným zápisem na stranu DAL příslušného syntetického účtu účtové třídy 3, účtové skupiny 45 nebo účtu 261 – Pokladna, nebo účtu 506 – Aktivace dlouhodobého majetku v případě technického zhodnocení vytvářeného vlastní činností.</w:t>
      </w:r>
    </w:p>
    <w:p w:rsidR="00587D1D" w:rsidRPr="00F5418D" w:rsidRDefault="00587D1D" w:rsidP="00587D1D">
      <w:pPr>
        <w:jc w:val="both"/>
      </w:pPr>
    </w:p>
    <w:p w:rsidR="00587D1D" w:rsidRPr="00F5418D" w:rsidRDefault="00587D1D" w:rsidP="00587D1D">
      <w:pPr>
        <w:numPr>
          <w:ilvl w:val="2"/>
          <w:numId w:val="4"/>
        </w:numPr>
        <w:jc w:val="both"/>
      </w:pPr>
      <w:r w:rsidRPr="00F5418D">
        <w:rPr>
          <w:szCs w:val="16"/>
        </w:rPr>
        <w:t xml:space="preserve">K okamžiku uvedení technického zhodnocení dlouhodobého hmotného majetku do stavu způsobilého k užívání účetní jednotka účtuje na stranu MÁ DÁTI příslušného syntetického účtu účtové skupiny 02 </w:t>
      </w:r>
      <w:r w:rsidR="003A4CB8">
        <w:rPr>
          <w:b/>
          <w:szCs w:val="16"/>
        </w:rPr>
        <w:t>nebo účtu 036 – Dlouhodobý hmotný majetek určený k prodeji</w:t>
      </w:r>
      <w:r w:rsidR="003A4CB8" w:rsidRPr="00F5418D">
        <w:rPr>
          <w:szCs w:val="16"/>
        </w:rPr>
        <w:t xml:space="preserve"> </w:t>
      </w:r>
      <w:r w:rsidRPr="00F5418D">
        <w:rPr>
          <w:szCs w:val="16"/>
        </w:rPr>
        <w:t>se souvztažným zápisem na stranu DAL účtu 042 –</w:t>
      </w:r>
      <w:r w:rsidR="00ED42ED" w:rsidRPr="00F5418D">
        <w:rPr>
          <w:szCs w:val="16"/>
        </w:rPr>
        <w:t xml:space="preserve"> </w:t>
      </w:r>
      <w:r w:rsidRPr="00F5418D">
        <w:rPr>
          <w:szCs w:val="16"/>
        </w:rPr>
        <w:t>Nedokončený dlouhodobý hmotný majetek.</w:t>
      </w:r>
    </w:p>
    <w:p w:rsidR="00946D2D" w:rsidRPr="00F5418D" w:rsidRDefault="00946D2D" w:rsidP="00946D2D">
      <w:pPr>
        <w:jc w:val="both"/>
      </w:pPr>
    </w:p>
    <w:p w:rsidR="00AF6D96" w:rsidRPr="00F5418D" w:rsidRDefault="00AF6D96" w:rsidP="00820EB1">
      <w:pPr>
        <w:numPr>
          <w:ilvl w:val="1"/>
          <w:numId w:val="4"/>
        </w:numPr>
        <w:tabs>
          <w:tab w:val="clear" w:pos="360"/>
          <w:tab w:val="num" w:pos="540"/>
        </w:tabs>
        <w:jc w:val="both"/>
        <w:rPr>
          <w:b/>
        </w:rPr>
      </w:pPr>
      <w:r w:rsidRPr="00F5418D">
        <w:rPr>
          <w:b/>
        </w:rPr>
        <w:t>Drobný dlouhodobý hmotný majetek</w:t>
      </w:r>
    </w:p>
    <w:p w:rsidR="001C70DA" w:rsidRPr="00F5418D" w:rsidRDefault="001C70DA" w:rsidP="001C70DA">
      <w:pPr>
        <w:jc w:val="both"/>
      </w:pPr>
    </w:p>
    <w:p w:rsidR="006D5C80" w:rsidRPr="00F5418D" w:rsidRDefault="006D5C80" w:rsidP="006D5C80">
      <w:pPr>
        <w:numPr>
          <w:ilvl w:val="2"/>
          <w:numId w:val="4"/>
        </w:numPr>
        <w:jc w:val="both"/>
        <w:rPr>
          <w:szCs w:val="16"/>
        </w:rPr>
      </w:pPr>
      <w:r w:rsidRPr="00F5418D">
        <w:t>Účetní jednotka účtuje o úplatném pořízení</w:t>
      </w:r>
      <w:r w:rsidRPr="00F5418D">
        <w:rPr>
          <w:szCs w:val="16"/>
        </w:rPr>
        <w:t xml:space="preserve"> drobného dlouhodobého hmotného majetku, </w:t>
      </w:r>
      <w:r w:rsidRPr="00F5418D">
        <w:t>jakož i o nákladech souvisejících s pořízením tohoto majetku</w:t>
      </w:r>
      <w:r w:rsidRPr="00F5418D">
        <w:rPr>
          <w:szCs w:val="16"/>
        </w:rPr>
        <w:t xml:space="preserve"> na stranu MÁ DÁTI </w:t>
      </w:r>
      <w:r w:rsidR="0011534C" w:rsidRPr="00F5418D">
        <w:rPr>
          <w:szCs w:val="16"/>
        </w:rPr>
        <w:t xml:space="preserve">účtu 028 – Drobný dlouhodobý hmotný majetek se souvztažným zápisem na stranu DAL účtu 088 – Oprávky k drobnému dlouhodobému hmotnému majetku. Současně účtuje o nákladech z tohoto drobného dlouhodobého hmotného majetku na stranu MÁ DÁTI </w:t>
      </w:r>
      <w:r w:rsidRPr="00F5418D">
        <w:rPr>
          <w:szCs w:val="16"/>
        </w:rPr>
        <w:t xml:space="preserve">účtu 558 – Náklady z drobného dlouhodobého majetku se souvztažným zápisem na stranu DAL </w:t>
      </w:r>
      <w:r w:rsidRPr="00F5418D">
        <w:t xml:space="preserve">příslušného syntetického účtu účtové </w:t>
      </w:r>
      <w:r w:rsidRPr="00F5418D">
        <w:rPr>
          <w:szCs w:val="16"/>
        </w:rPr>
        <w:t>třídy 3, účtové skupiny 45, nebo účtu 261 – Pokladna.</w:t>
      </w:r>
    </w:p>
    <w:p w:rsidR="006D5C80" w:rsidRPr="00F5418D" w:rsidRDefault="006D5C80" w:rsidP="006D5C80">
      <w:pPr>
        <w:jc w:val="both"/>
        <w:rPr>
          <w:i/>
          <w:szCs w:val="16"/>
        </w:rPr>
      </w:pPr>
    </w:p>
    <w:p w:rsidR="006D5C80" w:rsidRPr="00F5418D" w:rsidRDefault="006D5C80" w:rsidP="006D5C80">
      <w:pPr>
        <w:numPr>
          <w:ilvl w:val="2"/>
          <w:numId w:val="4"/>
        </w:numPr>
        <w:jc w:val="both"/>
        <w:rPr>
          <w:szCs w:val="16"/>
        </w:rPr>
      </w:pPr>
      <w:r w:rsidRPr="00F5418D">
        <w:rPr>
          <w:szCs w:val="16"/>
        </w:rPr>
        <w:t>Účetní jednotka účtuje o vytvoření drobného dlouhodobého hmotného majetku vlastní činností k tomuto okamžiku na stranu</w:t>
      </w:r>
      <w:r w:rsidR="0011534C" w:rsidRPr="00F5418D">
        <w:rPr>
          <w:szCs w:val="16"/>
        </w:rPr>
        <w:t xml:space="preserve"> MÁ DÁTI účtu 028 – Drobný dlouhodobý hmotný majetek se souvztažným zápisem na stranu DAL účtu 088 – Oprávky k drobnému dlouhodobému nehmotnému majetku. Současně účtuje o nákladech z tohoto drobného dlouhodobého hmotného majetku na stranu</w:t>
      </w:r>
      <w:r w:rsidRPr="00F5418D">
        <w:rPr>
          <w:szCs w:val="16"/>
        </w:rPr>
        <w:t xml:space="preserve"> MÁ DÁTI účtu 558 – Náklady z drobného dlouhodobého majetku se souvztažným zápisem</w:t>
      </w:r>
      <w:r w:rsidRPr="00F5418D">
        <w:rPr>
          <w:i/>
          <w:szCs w:val="16"/>
        </w:rPr>
        <w:t xml:space="preserve"> </w:t>
      </w:r>
      <w:r w:rsidRPr="00F5418D">
        <w:rPr>
          <w:szCs w:val="16"/>
        </w:rPr>
        <w:t>na stranu DAL účtu 506 – Aktivace dlouhodobého majetku.</w:t>
      </w:r>
    </w:p>
    <w:p w:rsidR="006D5C80" w:rsidRPr="00F5418D" w:rsidRDefault="006D5C80" w:rsidP="006D5C80">
      <w:pPr>
        <w:jc w:val="both"/>
        <w:rPr>
          <w:i/>
        </w:rPr>
      </w:pPr>
    </w:p>
    <w:p w:rsidR="006D5C80" w:rsidRPr="00F5418D" w:rsidRDefault="006D5C80">
      <w:pPr>
        <w:numPr>
          <w:ilvl w:val="2"/>
          <w:numId w:val="4"/>
        </w:numPr>
        <w:jc w:val="both"/>
        <w:rPr>
          <w:szCs w:val="16"/>
        </w:rPr>
      </w:pPr>
      <w:r w:rsidRPr="00F5418D">
        <w:rPr>
          <w:szCs w:val="16"/>
        </w:rPr>
        <w:t xml:space="preserve">Účetní jednotka účtuje o nabytí drobného dlouhodobého hmotného majetku z titulu </w:t>
      </w:r>
      <w:r w:rsidR="00F476FC" w:rsidRPr="00F5418D">
        <w:rPr>
          <w:szCs w:val="16"/>
        </w:rPr>
        <w:t>bezúplatného převodu nebo přechodu</w:t>
      </w:r>
      <w:r w:rsidRPr="00F5418D">
        <w:rPr>
          <w:szCs w:val="16"/>
        </w:rPr>
        <w:t xml:space="preserve"> k tomuto okamžiku ve výši jeho ocenění na stranu MÁ</w:t>
      </w:r>
      <w:r w:rsidR="003430E9" w:rsidRPr="00F5418D">
        <w:rPr>
          <w:szCs w:val="16"/>
        </w:rPr>
        <w:t> </w:t>
      </w:r>
      <w:r w:rsidRPr="00F5418D">
        <w:rPr>
          <w:szCs w:val="16"/>
        </w:rPr>
        <w:t>DÁTI účtu 028 – Drobný dlouhodobý hmotný majetek se souvztažným zápisem na stranu DAL účtu 088 – Oprávky k drobnému dlouhodobému hmotnému majetku</w:t>
      </w:r>
      <w:r w:rsidR="00807416" w:rsidRPr="00F5418D">
        <w:rPr>
          <w:szCs w:val="16"/>
        </w:rPr>
        <w:t xml:space="preserve">; v případě, že je tento majetek nabýván od subjektu, který není vybranou účetní jednotkou, účtuje účetní jednotka </w:t>
      </w:r>
      <w:r w:rsidR="009B6A0B" w:rsidRPr="00F5418D">
        <w:rPr>
          <w:szCs w:val="16"/>
        </w:rPr>
        <w:t>současně</w:t>
      </w:r>
      <w:r w:rsidR="00807416" w:rsidRPr="00F5418D">
        <w:rPr>
          <w:szCs w:val="16"/>
        </w:rPr>
        <w:t xml:space="preserve"> o nákladech z tohoto drobného dlouhodobého hmotného majetku na stranu MÁ DÁTI účtu 558 – Náklady z drobného dlouhodobého majetku se souvztažným zápisem na stranu DAL účtu 649 – Ostatní výnosy z činnosti.</w:t>
      </w:r>
    </w:p>
    <w:p w:rsidR="006D5C80" w:rsidRPr="00F5418D" w:rsidRDefault="006D5C80" w:rsidP="006D5C80">
      <w:pPr>
        <w:jc w:val="both"/>
        <w:rPr>
          <w:szCs w:val="16"/>
        </w:rPr>
      </w:pPr>
    </w:p>
    <w:p w:rsidR="00F560D6" w:rsidRPr="00F5418D" w:rsidRDefault="001F330D">
      <w:pPr>
        <w:numPr>
          <w:ilvl w:val="2"/>
          <w:numId w:val="4"/>
        </w:numPr>
        <w:jc w:val="both"/>
      </w:pPr>
      <w:r w:rsidRPr="00F5418D">
        <w:t xml:space="preserve">V případě, že účetní jednotka zjistí existenci drobného dlouhodobého hmotného majetku, o kterém dosud neúčtovala, například na základě inventarizace, účtuje o něm na stranu MÁ DÁTI účtu 028 - </w:t>
      </w:r>
      <w:r w:rsidRPr="00F5418D">
        <w:rPr>
          <w:szCs w:val="16"/>
        </w:rPr>
        <w:t>Drobný dlouhodobý hmotný majetek se souvztažným zápisem na stranu DAL účtu 088 – Oprávky k drobnému dlouhodobému hmotnému majetku.</w:t>
      </w:r>
    </w:p>
    <w:p w:rsidR="00F560D6" w:rsidRPr="00F5418D" w:rsidRDefault="00F560D6" w:rsidP="006D5C80">
      <w:pPr>
        <w:jc w:val="both"/>
        <w:rPr>
          <w:szCs w:val="16"/>
        </w:rPr>
      </w:pPr>
    </w:p>
    <w:p w:rsidR="006D5C80" w:rsidRPr="00F5418D" w:rsidRDefault="006D5C80" w:rsidP="006D5C80">
      <w:pPr>
        <w:numPr>
          <w:ilvl w:val="2"/>
          <w:numId w:val="4"/>
        </w:numPr>
        <w:jc w:val="both"/>
      </w:pPr>
      <w:r w:rsidRPr="00F5418D">
        <w:t xml:space="preserve">Účetní jednotka účtuje o vyřazení drobného dlouhodobého hmotného majetku, </w:t>
      </w:r>
      <w:r w:rsidR="00751056" w:rsidRPr="00F5418D">
        <w:t>u kterého nebylo postupováno</w:t>
      </w:r>
      <w:r w:rsidRPr="00F5418D">
        <w:t xml:space="preserve"> podle § 64 vyhlášky, včetně případu vyřazení z titulu bezúplatného převodu nebo přechodu, k tomuto okamžiku ve výši jeho ocenění na stranu MÁ DÁTI účtu 088 – Oprávky k drobnému dlouhodobému hmotnému majetku se souvztažným zápisem na stranu DAL účtu 028 – Drobný dlouhodobý hmotný majetek.</w:t>
      </w:r>
    </w:p>
    <w:p w:rsidR="001C70DA" w:rsidRPr="00F5418D" w:rsidRDefault="001C70DA" w:rsidP="00946D2D">
      <w:pPr>
        <w:jc w:val="both"/>
      </w:pPr>
    </w:p>
    <w:p w:rsidR="00AF6D96" w:rsidRPr="00F5418D" w:rsidRDefault="00AF6D96" w:rsidP="00D601CB">
      <w:pPr>
        <w:numPr>
          <w:ilvl w:val="1"/>
          <w:numId w:val="4"/>
        </w:numPr>
        <w:tabs>
          <w:tab w:val="clear" w:pos="360"/>
          <w:tab w:val="num" w:pos="540"/>
        </w:tabs>
        <w:jc w:val="both"/>
        <w:rPr>
          <w:b/>
        </w:rPr>
      </w:pPr>
      <w:r w:rsidRPr="00F5418D">
        <w:rPr>
          <w:b/>
        </w:rPr>
        <w:t>Vyřazení dlouhodobého hmotného majetku</w:t>
      </w:r>
    </w:p>
    <w:p w:rsidR="00AF6D96" w:rsidRPr="00F5418D" w:rsidRDefault="00AF6D96" w:rsidP="00946D2D">
      <w:pPr>
        <w:jc w:val="both"/>
      </w:pPr>
    </w:p>
    <w:p w:rsidR="006D5C80" w:rsidRPr="00F5418D" w:rsidRDefault="006D5C80" w:rsidP="006D5C80">
      <w:pPr>
        <w:numPr>
          <w:ilvl w:val="2"/>
          <w:numId w:val="4"/>
        </w:numPr>
        <w:jc w:val="both"/>
      </w:pPr>
      <w:r w:rsidRPr="00F5418D">
        <w:t>Účetní jednotka účtuje při vyřazení dlouhodobého hmotného majetku z titulu bezúplatného převodu nebo přechodu, s výjimkou výpůjčky, ve prospěch subjektu, kter</w:t>
      </w:r>
      <w:r w:rsidR="00ED42ED" w:rsidRPr="00F5418D">
        <w:t>ý</w:t>
      </w:r>
      <w:r w:rsidRPr="00F5418D">
        <w:t xml:space="preserve"> není vybranou účetní jednotkou, k tomuto okamžiku o jeho zůstatkové ceně při vyřazení na stranu MÁ DÁTI účtu 543 – Dary se souvztažným zápisem na stranu DAL příslušného syntetického účtu účtové skupiny</w:t>
      </w:r>
      <w:r w:rsidR="00BF7D3F" w:rsidRPr="00F5418D">
        <w:t xml:space="preserve"> 03,</w:t>
      </w:r>
      <w:r w:rsidRPr="00F5418D">
        <w:t xml:space="preserve"> 08</w:t>
      </w:r>
      <w:r w:rsidRPr="00933FB9">
        <w:t xml:space="preserve"> nebo</w:t>
      </w:r>
      <w:r w:rsidRPr="00F5418D">
        <w:t xml:space="preserve"> účtu 042 – Nedokončený dlouhodobý hmotný majetek.</w:t>
      </w:r>
    </w:p>
    <w:p w:rsidR="006D5C80" w:rsidRPr="00F5418D" w:rsidRDefault="006D5C80" w:rsidP="006D5C80">
      <w:pPr>
        <w:jc w:val="both"/>
      </w:pPr>
    </w:p>
    <w:p w:rsidR="006D5C80" w:rsidRPr="00F5418D" w:rsidRDefault="006D5C80" w:rsidP="006D5C80">
      <w:pPr>
        <w:numPr>
          <w:ilvl w:val="2"/>
          <w:numId w:val="4"/>
        </w:numPr>
        <w:jc w:val="both"/>
      </w:pPr>
      <w:r w:rsidRPr="00F5418D">
        <w:t xml:space="preserve">Účetní jednotka účtuje při vyřazení dlouhodobého hmotného majetku z titulu jeho </w:t>
      </w:r>
      <w:r w:rsidR="007B3A20" w:rsidRPr="00F5418D">
        <w:t>zlikvidování</w:t>
      </w:r>
      <w:r w:rsidRPr="00F5418D">
        <w:t xml:space="preserve"> o jeho zůstatkové ceně při vyřazení k tomuto okamžiku na stranu MÁ DÁTI účtu 551 – Odpisy dlouhodobého majetku se souvztažným zápisem na stranu DAL příslušného syntetického účtu účtové skupiny</w:t>
      </w:r>
      <w:r w:rsidR="00BF7D3F" w:rsidRPr="00F5418D">
        <w:t xml:space="preserve"> </w:t>
      </w:r>
      <w:r w:rsidRPr="00F5418D">
        <w:t>08.</w:t>
      </w:r>
    </w:p>
    <w:p w:rsidR="006D5C80" w:rsidRPr="00F5418D" w:rsidRDefault="006D5C80" w:rsidP="006D5C80">
      <w:pPr>
        <w:pStyle w:val="Odstavecseseznamem"/>
      </w:pPr>
    </w:p>
    <w:p w:rsidR="006D5C80" w:rsidRPr="00F5418D" w:rsidRDefault="006D5C80" w:rsidP="006D5C80">
      <w:pPr>
        <w:numPr>
          <w:ilvl w:val="2"/>
          <w:numId w:val="4"/>
        </w:numPr>
        <w:jc w:val="both"/>
      </w:pPr>
      <w:r w:rsidRPr="00F5418D">
        <w:t xml:space="preserve">Účetní jednotka účtuje </w:t>
      </w:r>
      <w:r w:rsidR="007527CE" w:rsidRPr="00F5418D">
        <w:t xml:space="preserve">při vyřazení dlouhodobého </w:t>
      </w:r>
      <w:r w:rsidRPr="00F5418D">
        <w:t>hmotného majetku, který byl určen k prodeji podle § 64 vyhlášky, z titulu jeho prodeje k tomuto okamžiku o jeho zůstatkové ceně při vyř</w:t>
      </w:r>
      <w:r w:rsidR="007527CE" w:rsidRPr="00F5418D">
        <w:t xml:space="preserve">azení na stranu MÁ DÁTI účtu 553 – Prodaný dlouhodobý </w:t>
      </w:r>
      <w:r w:rsidRPr="00F5418D">
        <w:t>hmotný majetek</w:t>
      </w:r>
      <w:r w:rsidR="00946E49" w:rsidRPr="00F5418D">
        <w:t xml:space="preserve"> nebo účtu 554 – Prodané pozemky</w:t>
      </w:r>
      <w:r w:rsidRPr="00F5418D">
        <w:t xml:space="preserve"> se souvztažným zápisem na stranu DAL </w:t>
      </w:r>
      <w:r w:rsidRPr="003A4CB8">
        <w:rPr>
          <w:strike/>
        </w:rPr>
        <w:t>příslušného syn</w:t>
      </w:r>
      <w:r w:rsidR="007527CE" w:rsidRPr="003A4CB8">
        <w:rPr>
          <w:strike/>
        </w:rPr>
        <w:t xml:space="preserve">tetického účtu účtové skupiny 02, 03 nebo účtu 042 – Nedokončený dlouhodobý </w:t>
      </w:r>
      <w:r w:rsidRPr="003A4CB8">
        <w:rPr>
          <w:strike/>
        </w:rPr>
        <w:t>hmotný majetek</w:t>
      </w:r>
      <w:r w:rsidR="003A4CB8" w:rsidRPr="003A4CB8">
        <w:rPr>
          <w:b/>
          <w:szCs w:val="16"/>
        </w:rPr>
        <w:t xml:space="preserve"> </w:t>
      </w:r>
      <w:r w:rsidR="003A4CB8">
        <w:rPr>
          <w:b/>
          <w:szCs w:val="16"/>
        </w:rPr>
        <w:t>účtu 036 – Dlouhodobý hmotný majetek určený k prodeji</w:t>
      </w:r>
      <w:r w:rsidRPr="00F5418D">
        <w:t>.</w:t>
      </w:r>
    </w:p>
    <w:p w:rsidR="006D5C80" w:rsidRPr="00F5418D" w:rsidRDefault="006D5C80" w:rsidP="006D5C80">
      <w:pPr>
        <w:jc w:val="both"/>
      </w:pPr>
    </w:p>
    <w:p w:rsidR="006D5C80" w:rsidRPr="00F5418D" w:rsidRDefault="006D5C80" w:rsidP="006D5C80">
      <w:pPr>
        <w:numPr>
          <w:ilvl w:val="2"/>
          <w:numId w:val="4"/>
        </w:numPr>
        <w:jc w:val="both"/>
      </w:pPr>
      <w:r w:rsidRPr="00F5418D">
        <w:t>Účetní jednotka účt</w:t>
      </w:r>
      <w:r w:rsidR="007527CE" w:rsidRPr="00F5418D">
        <w:t xml:space="preserve">uje při vyřazení dlouhodobého </w:t>
      </w:r>
      <w:r w:rsidRPr="00F5418D">
        <w:t>hmotného majetku z titulu manka, škody nebo jiné obdobné skutečnosti včetně vyřazení z důvodu neuskutečněného zařazení do užívání k tomuto okamžiku o jeho zůstatkové ceně při vyřa</w:t>
      </w:r>
      <w:r w:rsidR="00592D5B" w:rsidRPr="00F5418D">
        <w:t>zení na stranu MÁ DÁTI účtu 547 </w:t>
      </w:r>
      <w:r w:rsidRPr="00F5418D">
        <w:t>– Manka a škody se souvztažným zápisem na stranu DAL příslušného syn</w:t>
      </w:r>
      <w:r w:rsidR="007527CE" w:rsidRPr="00F5418D">
        <w:t xml:space="preserve">tetického účtu účtové skupiny </w:t>
      </w:r>
      <w:r w:rsidR="00BF7D3F" w:rsidRPr="00F5418D">
        <w:t xml:space="preserve">03, </w:t>
      </w:r>
      <w:r w:rsidR="007527CE" w:rsidRPr="00F5418D">
        <w:t>08</w:t>
      </w:r>
      <w:r w:rsidR="007527CE" w:rsidRPr="0091605D">
        <w:t xml:space="preserve"> nebo</w:t>
      </w:r>
      <w:r w:rsidR="007527CE" w:rsidRPr="00F5418D">
        <w:t xml:space="preserve"> účtu 042</w:t>
      </w:r>
      <w:r w:rsidRPr="00F5418D">
        <w:t xml:space="preserve"> – </w:t>
      </w:r>
      <w:r w:rsidR="007527CE" w:rsidRPr="00F5418D">
        <w:t xml:space="preserve">Nedokončený dlouhodobý </w:t>
      </w:r>
      <w:r w:rsidRPr="00F5418D">
        <w:t>hmotný majetek.</w:t>
      </w:r>
    </w:p>
    <w:p w:rsidR="004A4ED7" w:rsidRPr="00F5418D" w:rsidRDefault="004A4ED7" w:rsidP="002B6C3C">
      <w:pPr>
        <w:pStyle w:val="Odstavecseseznamem"/>
      </w:pPr>
    </w:p>
    <w:p w:rsidR="00A915AC" w:rsidRPr="00F5418D" w:rsidRDefault="00A915AC" w:rsidP="00A915AC">
      <w:pPr>
        <w:numPr>
          <w:ilvl w:val="2"/>
          <w:numId w:val="4"/>
        </w:numPr>
        <w:jc w:val="both"/>
      </w:pPr>
      <w:r w:rsidRPr="00F5418D">
        <w:t>Účetní jednotka účtuje při vyřazení dlouhodobého hmotného majetku odpisovaného</w:t>
      </w:r>
      <w:r w:rsidR="00BB5D4D" w:rsidRPr="00F5418D">
        <w:t xml:space="preserve">, </w:t>
      </w:r>
      <w:r w:rsidR="00FF4BD3" w:rsidRPr="00F5418D">
        <w:t>u kterého nebylo postupováno</w:t>
      </w:r>
      <w:r w:rsidR="00BB5D4D" w:rsidRPr="00F5418D">
        <w:t xml:space="preserve"> podle § 64 vyhlášky,</w:t>
      </w:r>
      <w:r w:rsidRPr="00F5418D">
        <w:t xml:space="preserve"> z titulu jeho prodeje k tomuto okamžiku o jeho zůstatkové</w:t>
      </w:r>
      <w:r w:rsidR="006E6623" w:rsidRPr="00F5418D">
        <w:t xml:space="preserve"> ceně při vyřazení na stranu MÁ </w:t>
      </w:r>
      <w:r w:rsidRPr="00F5418D">
        <w:t>DÁTI</w:t>
      </w:r>
      <w:r w:rsidR="00F64453" w:rsidRPr="00F5418D">
        <w:t xml:space="preserve"> účtu 553</w:t>
      </w:r>
      <w:r w:rsidRPr="00F5418D">
        <w:t xml:space="preserve"> – Prodaný </w:t>
      </w:r>
      <w:r w:rsidR="00F64453" w:rsidRPr="00F5418D">
        <w:t xml:space="preserve">dlouhodobý </w:t>
      </w:r>
      <w:r w:rsidRPr="00F5418D">
        <w:t xml:space="preserve">hmotný majetek se souvztažným zápisem na stranu DAL příslušného syntetického </w:t>
      </w:r>
      <w:r w:rsidR="00F64453" w:rsidRPr="00F5418D">
        <w:t>účtu účtové skupiny 08</w:t>
      </w:r>
      <w:r w:rsidRPr="00F5418D">
        <w:t>.</w:t>
      </w:r>
    </w:p>
    <w:p w:rsidR="004A4ED7" w:rsidRPr="00F5418D" w:rsidRDefault="004A4ED7" w:rsidP="002B6C3C">
      <w:pPr>
        <w:pStyle w:val="Odstavecseseznamem"/>
      </w:pPr>
    </w:p>
    <w:p w:rsidR="00F64453" w:rsidRPr="00F5418D" w:rsidRDefault="00F64453" w:rsidP="00A915AC">
      <w:pPr>
        <w:numPr>
          <w:ilvl w:val="2"/>
          <w:numId w:val="4"/>
        </w:numPr>
        <w:jc w:val="both"/>
      </w:pPr>
      <w:r w:rsidRPr="00F5418D">
        <w:t>Účetní jednotka účtuje při vyřazení pozemku</w:t>
      </w:r>
      <w:r w:rsidR="00BB5D4D" w:rsidRPr="00F5418D">
        <w:t xml:space="preserve">, </w:t>
      </w:r>
      <w:r w:rsidR="00FD1E09" w:rsidRPr="00F5418D">
        <w:t>u kterého nebylo postupováno podle § </w:t>
      </w:r>
      <w:r w:rsidR="00BB5D4D" w:rsidRPr="00F5418D">
        <w:t>64 vyhlášky,</w:t>
      </w:r>
      <w:r w:rsidRPr="00F5418D">
        <w:t xml:space="preserve"> z titulu jeho prodeje k tomuto okamžiku o jeho zůstatkové ceně při vyřazení na stranu MÁ DÁTI účtu 554 – Prodané pozemky se souvztažným zápisem na stranu DAL účtu 031 – Pozemky.</w:t>
      </w:r>
    </w:p>
    <w:p w:rsidR="00332DF1" w:rsidRPr="00F5418D" w:rsidRDefault="00332DF1" w:rsidP="002B6C3C">
      <w:pPr>
        <w:pStyle w:val="Odstavecseseznamem"/>
      </w:pPr>
    </w:p>
    <w:p w:rsidR="00332DF1" w:rsidRPr="00F5418D" w:rsidRDefault="00332DF1" w:rsidP="00332DF1">
      <w:pPr>
        <w:numPr>
          <w:ilvl w:val="2"/>
          <w:numId w:val="4"/>
        </w:numPr>
        <w:jc w:val="both"/>
      </w:pPr>
      <w:r w:rsidRPr="00F5418D">
        <w:t>Účetní jednotka účtuje při vyřazení kulturního předmětu</w:t>
      </w:r>
      <w:r w:rsidR="00BB5D4D" w:rsidRPr="00F5418D">
        <w:t xml:space="preserve">, </w:t>
      </w:r>
      <w:r w:rsidR="00934C77" w:rsidRPr="00F5418D">
        <w:t xml:space="preserve">u kterého nebylo postupováno </w:t>
      </w:r>
      <w:r w:rsidR="00BB5D4D" w:rsidRPr="00F5418D">
        <w:t>podle § 64 vyhlášky,</w:t>
      </w:r>
      <w:r w:rsidRPr="00F5418D">
        <w:t xml:space="preserve"> z titulu jeho prodeje k tomuto okamžiku o jeho zůstatkové ceně při vyřazení na stranu MÁ DÁTI účtu 553 – Prodaný dlouhodobý hmotný majetek se souvztažným zápisem na stranu DAL účtu 032 – Kulturní předměty.</w:t>
      </w:r>
    </w:p>
    <w:p w:rsidR="006D5C80" w:rsidRPr="00F5418D" w:rsidRDefault="006D5C80" w:rsidP="006D5C80">
      <w:pPr>
        <w:jc w:val="both"/>
      </w:pPr>
    </w:p>
    <w:p w:rsidR="006D5C80" w:rsidRPr="00F5418D" w:rsidRDefault="006D5C80" w:rsidP="006D5C80">
      <w:pPr>
        <w:numPr>
          <w:ilvl w:val="2"/>
          <w:numId w:val="4"/>
        </w:numPr>
        <w:jc w:val="both"/>
      </w:pPr>
      <w:r w:rsidRPr="00F5418D">
        <w:t>O s</w:t>
      </w:r>
      <w:r w:rsidR="007527CE" w:rsidRPr="00F5418D">
        <w:t xml:space="preserve">amotném vyřazení dlouhodobého </w:t>
      </w:r>
      <w:r w:rsidRPr="00F5418D">
        <w:t>hmotného majetku účetní jednotka účtuje na stranu MÁ DÁTI příslušného syn</w:t>
      </w:r>
      <w:r w:rsidR="007527CE" w:rsidRPr="00F5418D">
        <w:t>tetického účtu účtové skupiny 08</w:t>
      </w:r>
      <w:r w:rsidRPr="00F5418D">
        <w:t xml:space="preserve"> se souvztažným zápisem na stranu DAL příslušného syn</w:t>
      </w:r>
      <w:r w:rsidR="007527CE" w:rsidRPr="00F5418D">
        <w:t>tetického účtu účtové skupiny 02</w:t>
      </w:r>
      <w:r w:rsidRPr="00F5418D">
        <w:t>. V případě ú</w:t>
      </w:r>
      <w:r w:rsidR="007527CE" w:rsidRPr="00F5418D">
        <w:t xml:space="preserve">čtování prostřednictvím účtu 042 – Nedokončený dlouhodobý hmotný majetek v bodech </w:t>
      </w:r>
      <w:r w:rsidR="00592D5B" w:rsidRPr="00F5418D">
        <w:t>6</w:t>
      </w:r>
      <w:r w:rsidR="00CB4E4E" w:rsidRPr="00F5418D">
        <w:t>.4.1. a </w:t>
      </w:r>
      <w:r w:rsidR="00592D5B" w:rsidRPr="00F5418D">
        <w:t>6</w:t>
      </w:r>
      <w:r w:rsidR="002B74D0" w:rsidRPr="00F5418D">
        <w:t>.4.4.</w:t>
      </w:r>
      <w:r w:rsidR="00BF7D3F" w:rsidRPr="00F5418D">
        <w:t xml:space="preserve">, prostřednictvím příslušného syntetického účtu účtové skupiny 03 v bodech </w:t>
      </w:r>
      <w:r w:rsidR="0011428C" w:rsidRPr="00F5418D">
        <w:t>6.4.1., 6.4.2 a 6.4.4.</w:t>
      </w:r>
      <w:r w:rsidR="002B74D0" w:rsidRPr="00F5418D">
        <w:t xml:space="preserve"> a v případě</w:t>
      </w:r>
      <w:r w:rsidR="007527CE" w:rsidRPr="00F5418D">
        <w:t xml:space="preserve"> podle bod</w:t>
      </w:r>
      <w:r w:rsidR="007E479D" w:rsidRPr="00F5418D">
        <w:t>ů</w:t>
      </w:r>
      <w:r w:rsidR="007527CE" w:rsidRPr="00F5418D">
        <w:t xml:space="preserve"> </w:t>
      </w:r>
      <w:r w:rsidR="00592D5B" w:rsidRPr="00F5418D">
        <w:t>6</w:t>
      </w:r>
      <w:r w:rsidR="007527CE" w:rsidRPr="00F5418D">
        <w:t>.4.3.</w:t>
      </w:r>
      <w:r w:rsidR="00332DF1" w:rsidRPr="00F5418D">
        <w:t xml:space="preserve">, </w:t>
      </w:r>
      <w:r w:rsidR="007E479D" w:rsidRPr="00F5418D">
        <w:t>6.4.6.</w:t>
      </w:r>
      <w:r w:rsidR="00332DF1" w:rsidRPr="00F5418D">
        <w:t xml:space="preserve"> a 6.4.7.</w:t>
      </w:r>
      <w:r w:rsidR="007527CE" w:rsidRPr="00F5418D">
        <w:t xml:space="preserve"> </w:t>
      </w:r>
      <w:r w:rsidRPr="00F5418D">
        <w:t>již účetní jednotka o samotném vyřazení příslušného majetku neúčtuje.</w:t>
      </w:r>
    </w:p>
    <w:p w:rsidR="00392DB9" w:rsidRPr="00F5418D" w:rsidRDefault="00392DB9" w:rsidP="00392DB9">
      <w:pPr>
        <w:jc w:val="both"/>
      </w:pPr>
    </w:p>
    <w:p w:rsidR="00AF6D96" w:rsidRPr="00F5418D" w:rsidRDefault="00AF6D96" w:rsidP="00D601CB">
      <w:pPr>
        <w:numPr>
          <w:ilvl w:val="1"/>
          <w:numId w:val="4"/>
        </w:numPr>
        <w:tabs>
          <w:tab w:val="clear" w:pos="360"/>
          <w:tab w:val="num" w:pos="540"/>
        </w:tabs>
        <w:jc w:val="both"/>
        <w:rPr>
          <w:b/>
        </w:rPr>
      </w:pPr>
      <w:r w:rsidRPr="00F5418D">
        <w:rPr>
          <w:b/>
        </w:rPr>
        <w:t>Některé další postupy účtování o dlouhodobém hmotném majetku</w:t>
      </w:r>
    </w:p>
    <w:p w:rsidR="00AF6D96" w:rsidRPr="00F5418D" w:rsidRDefault="00AF6D96" w:rsidP="00392DB9">
      <w:pPr>
        <w:jc w:val="both"/>
      </w:pPr>
    </w:p>
    <w:p w:rsidR="007C1A50" w:rsidRPr="00F5418D" w:rsidRDefault="007C1A50" w:rsidP="007C1A50">
      <w:pPr>
        <w:numPr>
          <w:ilvl w:val="2"/>
          <w:numId w:val="4"/>
        </w:numPr>
        <w:jc w:val="both"/>
      </w:pPr>
      <w:r w:rsidRPr="00F5418D">
        <w:t xml:space="preserve">Účetní jednotka účtuje o poskytnutí zálohy </w:t>
      </w:r>
      <w:r w:rsidR="00A77392">
        <w:rPr>
          <w:b/>
        </w:rPr>
        <w:t xml:space="preserve">nebo závdavku </w:t>
      </w:r>
      <w:r w:rsidRPr="00F5418D">
        <w:t>na pořízení dlouhodobého hmotného majetku k tomuto okamžiku na stranu MÁ DÁTI účtu 052 – Poskytnuté zálohy na dlouhodobý hmotný majetek se souvztažným zápisem na stranu DAL příslušného syntetického účtu účtové třídy 2</w:t>
      </w:r>
      <w:r w:rsidRPr="00F5418D">
        <w:rPr>
          <w:szCs w:val="16"/>
        </w:rPr>
        <w:t>.</w:t>
      </w:r>
    </w:p>
    <w:p w:rsidR="007C1A50" w:rsidRPr="00F5418D" w:rsidRDefault="007C1A50" w:rsidP="007C1A50">
      <w:pPr>
        <w:jc w:val="both"/>
      </w:pPr>
    </w:p>
    <w:p w:rsidR="007C1A50" w:rsidRPr="00F5418D" w:rsidRDefault="007C1A50" w:rsidP="007C1A50">
      <w:pPr>
        <w:numPr>
          <w:ilvl w:val="2"/>
          <w:numId w:val="4"/>
        </w:numPr>
        <w:jc w:val="both"/>
      </w:pPr>
      <w:r w:rsidRPr="00F5418D">
        <w:t>Účetní jednotka účtuje při prodeji dlouhodobého hmotného majetku, včetně drobného dlouhodobého hmotného majetku, kromě pozemků, o výnosu z tohoto prodeje na stranu MÁ DÁTI příslušného syntetického účtu účtové třídy 2, 3 nebo účtové skupiny 46 se souvztažným zápisem na stranu DAL účtu 646 – Výnosy z prodeje dlouhodobého hmotného majetku kromě pozemků.</w:t>
      </w:r>
    </w:p>
    <w:p w:rsidR="00843FD6" w:rsidRPr="00F5418D" w:rsidRDefault="00843FD6" w:rsidP="00392DB9">
      <w:pPr>
        <w:jc w:val="both"/>
      </w:pPr>
    </w:p>
    <w:p w:rsidR="00F61B90" w:rsidRPr="00F5418D" w:rsidRDefault="00F61B90" w:rsidP="00946D2D">
      <w:pPr>
        <w:jc w:val="both"/>
      </w:pPr>
    </w:p>
    <w:p w:rsidR="00F61B90" w:rsidRPr="00F5418D" w:rsidRDefault="00D70A51" w:rsidP="00F61B90">
      <w:pPr>
        <w:numPr>
          <w:ilvl w:val="0"/>
          <w:numId w:val="4"/>
        </w:numPr>
        <w:rPr>
          <w:b/>
        </w:rPr>
      </w:pPr>
      <w:r w:rsidRPr="00F5418D">
        <w:rPr>
          <w:b/>
        </w:rPr>
        <w:t>Ostatní ustanovení pro naplnění § 36 odst. 1 zákona</w:t>
      </w:r>
    </w:p>
    <w:p w:rsidR="00F61B90" w:rsidRPr="00F5418D" w:rsidRDefault="00F61B90" w:rsidP="00946D2D">
      <w:pPr>
        <w:jc w:val="both"/>
      </w:pPr>
    </w:p>
    <w:p w:rsidR="00F61B90" w:rsidRPr="00F5418D" w:rsidRDefault="00F61B90" w:rsidP="00F61B90">
      <w:pPr>
        <w:numPr>
          <w:ilvl w:val="1"/>
          <w:numId w:val="4"/>
        </w:numPr>
        <w:tabs>
          <w:tab w:val="clear" w:pos="360"/>
          <w:tab w:val="num" w:pos="540"/>
        </w:tabs>
        <w:jc w:val="both"/>
      </w:pPr>
      <w:r w:rsidRPr="00F5418D">
        <w:t>Účetní jednotka zajišťuje naplnění ustanovení § 8 odst. 4 zákona zejména vnitřním předpisem</w:t>
      </w:r>
      <w:r w:rsidR="00231358" w:rsidRPr="00F5418D">
        <w:t xml:space="preserve"> </w:t>
      </w:r>
      <w:r w:rsidRPr="00F5418D">
        <w:t>upravujícím především</w:t>
      </w:r>
    </w:p>
    <w:p w:rsidR="00F61B90" w:rsidRPr="00F5418D" w:rsidRDefault="00F61B90" w:rsidP="00F61B90">
      <w:pPr>
        <w:jc w:val="both"/>
      </w:pPr>
    </w:p>
    <w:p w:rsidR="009734F3" w:rsidRPr="00F5418D" w:rsidRDefault="009734F3" w:rsidP="009734F3">
      <w:pPr>
        <w:numPr>
          <w:ilvl w:val="0"/>
          <w:numId w:val="15"/>
        </w:numPr>
        <w:tabs>
          <w:tab w:val="clear" w:pos="360"/>
        </w:tabs>
        <w:ind w:left="284" w:hanging="284"/>
        <w:jc w:val="both"/>
      </w:pPr>
      <w:r w:rsidRPr="00F5418D">
        <w:t>způsob zajištění účetních záznamů pro potřeby ocenění dlouhodobého nehmotného a</w:t>
      </w:r>
      <w:r w:rsidR="00D00AE2" w:rsidRPr="00F5418D">
        <w:t> </w:t>
      </w:r>
      <w:r w:rsidRPr="00F5418D">
        <w:t>dlouhodobého hmotného majetku,</w:t>
      </w:r>
    </w:p>
    <w:p w:rsidR="009734F3" w:rsidRPr="00F5418D" w:rsidRDefault="009734F3" w:rsidP="00CF3600">
      <w:pPr>
        <w:numPr>
          <w:ilvl w:val="0"/>
          <w:numId w:val="15"/>
        </w:numPr>
        <w:tabs>
          <w:tab w:val="clear" w:pos="360"/>
        </w:tabs>
        <w:ind w:left="284" w:hanging="284"/>
        <w:jc w:val="both"/>
      </w:pPr>
      <w:r w:rsidRPr="00F5418D">
        <w:t xml:space="preserve">způsob zahrnování či nezahrnování úroků z úvěrů a </w:t>
      </w:r>
      <w:r w:rsidRPr="00A77392">
        <w:rPr>
          <w:strike/>
        </w:rPr>
        <w:t>půjček</w:t>
      </w:r>
      <w:r w:rsidR="00A77392">
        <w:rPr>
          <w:b/>
        </w:rPr>
        <w:t xml:space="preserve"> zápůjček</w:t>
      </w:r>
      <w:r w:rsidRPr="00F5418D">
        <w:t xml:space="preserve"> přijatých na pořízení dlouhodobého majetku do </w:t>
      </w:r>
      <w:r w:rsidRPr="00F5418D">
        <w:rPr>
          <w:szCs w:val="16"/>
        </w:rPr>
        <w:t xml:space="preserve">nákladů souvisejících s pořízením </w:t>
      </w:r>
      <w:r w:rsidRPr="00F5418D">
        <w:t>jednotlivých druhů dlouhodobých majetků</w:t>
      </w:r>
      <w:r w:rsidRPr="00F5418D" w:rsidDel="002F59E8">
        <w:t xml:space="preserve"> </w:t>
      </w:r>
      <w:r w:rsidRPr="00F5418D">
        <w:t>jako součásti ocenění majetku,</w:t>
      </w:r>
    </w:p>
    <w:p w:rsidR="00F61B90" w:rsidRPr="00F5418D" w:rsidRDefault="00876DB0" w:rsidP="00843FD6">
      <w:pPr>
        <w:numPr>
          <w:ilvl w:val="0"/>
          <w:numId w:val="15"/>
        </w:numPr>
        <w:tabs>
          <w:tab w:val="clear" w:pos="360"/>
        </w:tabs>
        <w:ind w:left="284" w:hanging="284"/>
        <w:jc w:val="both"/>
      </w:pPr>
      <w:r w:rsidRPr="00F5418D">
        <w:t xml:space="preserve">způsob vyčíslení </w:t>
      </w:r>
      <w:r w:rsidR="00733C1F" w:rsidRPr="00F5418D">
        <w:t xml:space="preserve">nepřímých nákladů, které v souladu se zákonem a vyhláškou účetní jednotka zahrnuje, </w:t>
      </w:r>
      <w:r w:rsidR="002F59E8" w:rsidRPr="00F5418D">
        <w:t xml:space="preserve">případně které </w:t>
      </w:r>
      <w:r w:rsidR="00733C1F" w:rsidRPr="00F5418D">
        <w:t>nezahrnuje do ocenění vlastními náklady dlouhodobého majetku pořizovaného ve vlastní režii účetní jednotky,</w:t>
      </w:r>
    </w:p>
    <w:p w:rsidR="0021409D" w:rsidRPr="00F5418D" w:rsidRDefault="005A544C" w:rsidP="00843FD6">
      <w:pPr>
        <w:numPr>
          <w:ilvl w:val="0"/>
          <w:numId w:val="15"/>
        </w:numPr>
        <w:tabs>
          <w:tab w:val="clear" w:pos="360"/>
        </w:tabs>
        <w:ind w:left="284" w:hanging="284"/>
        <w:jc w:val="both"/>
      </w:pPr>
      <w:r w:rsidRPr="00F5418D">
        <w:t>způsob</w:t>
      </w:r>
      <w:r w:rsidR="00B6743F" w:rsidRPr="00F5418D">
        <w:t xml:space="preserve"> zahrnování </w:t>
      </w:r>
      <w:r w:rsidR="000715B9" w:rsidRPr="00F5418D">
        <w:t xml:space="preserve">či nezahrnování </w:t>
      </w:r>
      <w:r w:rsidR="00B6743F" w:rsidRPr="00F5418D">
        <w:t>výdajů souvisejících se zajištěním financování a</w:t>
      </w:r>
      <w:r w:rsidR="00D00AE2" w:rsidRPr="00F5418D">
        <w:t> </w:t>
      </w:r>
      <w:r w:rsidR="00B6743F" w:rsidRPr="00F5418D">
        <w:t xml:space="preserve">administrací </w:t>
      </w:r>
      <w:r w:rsidR="000715B9" w:rsidRPr="00F5418D">
        <w:t xml:space="preserve">přijatých </w:t>
      </w:r>
      <w:r w:rsidR="00B6743F" w:rsidRPr="00F5418D">
        <w:t>transferů</w:t>
      </w:r>
      <w:r w:rsidR="00DE0E9B" w:rsidRPr="00F5418D">
        <w:t xml:space="preserve"> podle Čes</w:t>
      </w:r>
      <w:r w:rsidR="009A7D86" w:rsidRPr="00F5418D">
        <w:t xml:space="preserve">kého účetního standardu č. 703 – </w:t>
      </w:r>
      <w:r w:rsidR="00DE0E9B" w:rsidRPr="00F5418D">
        <w:t>Transfery</w:t>
      </w:r>
      <w:r w:rsidR="00B6743F" w:rsidRPr="00F5418D">
        <w:t xml:space="preserve"> a</w:t>
      </w:r>
      <w:r w:rsidR="00D00AE2" w:rsidRPr="00F5418D">
        <w:t> </w:t>
      </w:r>
      <w:r w:rsidR="00B6743F" w:rsidRPr="00F5418D">
        <w:t xml:space="preserve">žádostí o poskytnutí </w:t>
      </w:r>
      <w:r w:rsidR="00DE0E9B" w:rsidRPr="00F5418D">
        <w:t xml:space="preserve">těchto transferů </w:t>
      </w:r>
      <w:r w:rsidR="009D0A71" w:rsidRPr="00F5418D">
        <w:t>určených na financování pořízení dlouhodobého majetku</w:t>
      </w:r>
      <w:r w:rsidR="00D27B63" w:rsidRPr="00F5418D">
        <w:t xml:space="preserve"> a jiných obdobných činností</w:t>
      </w:r>
      <w:r w:rsidR="009D0A71" w:rsidRPr="00F5418D">
        <w:t xml:space="preserve"> </w:t>
      </w:r>
      <w:r w:rsidR="00D27B63" w:rsidRPr="00F5418D">
        <w:t xml:space="preserve">jako součásti </w:t>
      </w:r>
      <w:r w:rsidR="005E14BF" w:rsidRPr="00F5418D">
        <w:rPr>
          <w:szCs w:val="16"/>
        </w:rPr>
        <w:t xml:space="preserve">nákladů souvisejících s pořízením </w:t>
      </w:r>
      <w:r w:rsidR="005E14BF" w:rsidRPr="00F5418D">
        <w:t xml:space="preserve">tohoto </w:t>
      </w:r>
      <w:r w:rsidR="009D0A71" w:rsidRPr="00F5418D">
        <w:t>dlouhodobého majetku</w:t>
      </w:r>
      <w:r w:rsidR="000709DB" w:rsidRPr="00F5418D">
        <w:t xml:space="preserve"> a</w:t>
      </w:r>
    </w:p>
    <w:p w:rsidR="00F61B90" w:rsidRPr="00F5418D" w:rsidRDefault="00617A1C" w:rsidP="00CF3600">
      <w:pPr>
        <w:numPr>
          <w:ilvl w:val="0"/>
          <w:numId w:val="15"/>
        </w:numPr>
        <w:tabs>
          <w:tab w:val="clear" w:pos="360"/>
        </w:tabs>
        <w:ind w:left="284" w:hanging="284"/>
        <w:jc w:val="both"/>
      </w:pPr>
      <w:r w:rsidRPr="00F5418D">
        <w:t xml:space="preserve">způsob stanovení </w:t>
      </w:r>
      <w:r w:rsidR="005A544C" w:rsidRPr="00F5418D">
        <w:t>okamžik</w:t>
      </w:r>
      <w:r w:rsidRPr="00F5418D">
        <w:t>u</w:t>
      </w:r>
      <w:r w:rsidR="005A544C" w:rsidRPr="00F5418D">
        <w:t xml:space="preserve"> uskutečnění účetního případu a</w:t>
      </w:r>
      <w:r w:rsidRPr="00F5418D">
        <w:t xml:space="preserve"> stanovení</w:t>
      </w:r>
      <w:r w:rsidR="005A544C" w:rsidRPr="00F5418D">
        <w:t xml:space="preserve"> </w:t>
      </w:r>
      <w:r w:rsidRPr="00F5418D">
        <w:t>skutečností</w:t>
      </w:r>
      <w:r w:rsidR="005A544C" w:rsidRPr="00F5418D">
        <w:t xml:space="preserve"> související</w:t>
      </w:r>
      <w:r w:rsidRPr="00F5418D">
        <w:t>ch</w:t>
      </w:r>
      <w:r w:rsidR="005A544C" w:rsidRPr="00F5418D">
        <w:t xml:space="preserve"> s oceněním </w:t>
      </w:r>
      <w:r w:rsidR="00C5780E" w:rsidRPr="00F5418D">
        <w:t>majetku určeného k prodeji reálnou hodnotou podle § 64 vyhlášky</w:t>
      </w:r>
      <w:r w:rsidR="00B50B8D" w:rsidRPr="00F5418D">
        <w:t>,</w:t>
      </w:r>
      <w:r w:rsidR="005A544C" w:rsidRPr="00F5418D">
        <w:t xml:space="preserve"> </w:t>
      </w:r>
      <w:r w:rsidRPr="00F5418D">
        <w:t>zejména</w:t>
      </w:r>
      <w:r w:rsidR="005A544C" w:rsidRPr="00F5418D">
        <w:t xml:space="preserve"> </w:t>
      </w:r>
      <w:r w:rsidR="00096465" w:rsidRPr="00F5418D">
        <w:t xml:space="preserve">způsobu </w:t>
      </w:r>
      <w:r w:rsidR="005A544C" w:rsidRPr="00F5418D">
        <w:t>zajištění účetních záznamů a určení odpovědných osob</w:t>
      </w:r>
      <w:r w:rsidR="000709DB" w:rsidRPr="00F5418D">
        <w:t>.</w:t>
      </w:r>
    </w:p>
    <w:p w:rsidR="00C8248F" w:rsidRPr="008524F7" w:rsidRDefault="00C8248F" w:rsidP="00946D2D">
      <w:pPr>
        <w:jc w:val="both"/>
      </w:pPr>
    </w:p>
    <w:sectPr w:rsidR="00C8248F" w:rsidRPr="008524F7" w:rsidSect="00865609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0B" w:rsidRDefault="00E0630B">
      <w:r>
        <w:separator/>
      </w:r>
    </w:p>
  </w:endnote>
  <w:endnote w:type="continuationSeparator" w:id="0">
    <w:p w:rsidR="00E0630B" w:rsidRDefault="00E0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EA" w:rsidRDefault="00D856C8" w:rsidP="00BC4AFD">
    <w:pPr>
      <w:pStyle w:val="Zpat"/>
      <w:jc w:val="center"/>
    </w:pPr>
    <w:r>
      <w:rPr>
        <w:rStyle w:val="slostrnky"/>
      </w:rPr>
      <w:fldChar w:fldCharType="begin"/>
    </w:r>
    <w:r w:rsidR="00134CEA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5162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0B" w:rsidRDefault="00E0630B">
      <w:r>
        <w:separator/>
      </w:r>
    </w:p>
  </w:footnote>
  <w:footnote w:type="continuationSeparator" w:id="0">
    <w:p w:rsidR="00E0630B" w:rsidRDefault="00E0630B">
      <w:r>
        <w:continuationSeparator/>
      </w:r>
    </w:p>
  </w:footnote>
  <w:footnote w:id="1">
    <w:p w:rsidR="00AC170B" w:rsidRDefault="00AC170B">
      <w:pPr>
        <w:pStyle w:val="Textpoznpodarou"/>
      </w:pPr>
      <w:r>
        <w:rPr>
          <w:rStyle w:val="Znakapoznpodarou"/>
        </w:rPr>
        <w:footnoteRef/>
      </w:r>
      <w:r>
        <w:t xml:space="preserve"> Bod 3.4.1. Českého účetního standardu č. 709 – Vlastní zdroje.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B3" w:rsidRDefault="003723B3" w:rsidP="003723B3">
    <w:pPr>
      <w:pStyle w:val="Zhlav"/>
      <w:rPr>
        <w:b/>
        <w:i/>
      </w:rPr>
    </w:pPr>
  </w:p>
  <w:p w:rsidR="003723B3" w:rsidRDefault="003723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050"/>
    <w:multiLevelType w:val="hybridMultilevel"/>
    <w:tmpl w:val="332ED5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75C36"/>
    <w:multiLevelType w:val="hybridMultilevel"/>
    <w:tmpl w:val="7444D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5A1D"/>
    <w:multiLevelType w:val="hybridMultilevel"/>
    <w:tmpl w:val="73C85D88"/>
    <w:lvl w:ilvl="0" w:tplc="5E1248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7E02A1"/>
    <w:multiLevelType w:val="hybridMultilevel"/>
    <w:tmpl w:val="FB14B6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5222A"/>
    <w:multiLevelType w:val="multilevel"/>
    <w:tmpl w:val="0694B83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D261FA7"/>
    <w:multiLevelType w:val="hybridMultilevel"/>
    <w:tmpl w:val="E1307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B0A46"/>
    <w:multiLevelType w:val="hybridMultilevel"/>
    <w:tmpl w:val="4CC82B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135C3"/>
    <w:multiLevelType w:val="hybridMultilevel"/>
    <w:tmpl w:val="DE8404DC"/>
    <w:lvl w:ilvl="0" w:tplc="35E2A3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5018D9"/>
    <w:multiLevelType w:val="hybridMultilevel"/>
    <w:tmpl w:val="5FCED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A1543"/>
    <w:multiLevelType w:val="hybridMultilevel"/>
    <w:tmpl w:val="4CC82BC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210A9"/>
    <w:multiLevelType w:val="hybridMultilevel"/>
    <w:tmpl w:val="C58C33D6"/>
    <w:lvl w:ilvl="0" w:tplc="AA0AD7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181224"/>
    <w:multiLevelType w:val="hybridMultilevel"/>
    <w:tmpl w:val="2D8A67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2A75F6"/>
    <w:multiLevelType w:val="hybridMultilevel"/>
    <w:tmpl w:val="4CC82B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B633A"/>
    <w:multiLevelType w:val="hybridMultilevel"/>
    <w:tmpl w:val="FFDAE2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1C076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7715436"/>
    <w:multiLevelType w:val="hybridMultilevel"/>
    <w:tmpl w:val="CDFE1A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516FF7"/>
    <w:multiLevelType w:val="hybridMultilevel"/>
    <w:tmpl w:val="4CC82BC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CF2767"/>
    <w:multiLevelType w:val="hybridMultilevel"/>
    <w:tmpl w:val="D780F802"/>
    <w:lvl w:ilvl="0" w:tplc="49C0E0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72E1506"/>
    <w:multiLevelType w:val="multilevel"/>
    <w:tmpl w:val="0694B83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71EA7AAA"/>
    <w:multiLevelType w:val="hybridMultilevel"/>
    <w:tmpl w:val="DE8404DC"/>
    <w:lvl w:ilvl="0" w:tplc="35E2A3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3B82C31"/>
    <w:multiLevelType w:val="multilevel"/>
    <w:tmpl w:val="0694B83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75A0512A"/>
    <w:multiLevelType w:val="multilevel"/>
    <w:tmpl w:val="7D5CC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68760A0"/>
    <w:multiLevelType w:val="hybridMultilevel"/>
    <w:tmpl w:val="20D264FE"/>
    <w:lvl w:ilvl="0" w:tplc="382089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9686CBD"/>
    <w:multiLevelType w:val="hybridMultilevel"/>
    <w:tmpl w:val="C58C33D6"/>
    <w:lvl w:ilvl="0" w:tplc="AA0AD7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D696C87"/>
    <w:multiLevelType w:val="hybridMultilevel"/>
    <w:tmpl w:val="4CC82B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4"/>
  </w:num>
  <w:num w:numId="5">
    <w:abstractNumId w:val="0"/>
  </w:num>
  <w:num w:numId="6">
    <w:abstractNumId w:val="13"/>
  </w:num>
  <w:num w:numId="7">
    <w:abstractNumId w:val="14"/>
  </w:num>
  <w:num w:numId="8">
    <w:abstractNumId w:val="11"/>
  </w:num>
  <w:num w:numId="9">
    <w:abstractNumId w:val="18"/>
  </w:num>
  <w:num w:numId="10">
    <w:abstractNumId w:val="15"/>
  </w:num>
  <w:num w:numId="11">
    <w:abstractNumId w:val="5"/>
  </w:num>
  <w:num w:numId="12">
    <w:abstractNumId w:val="12"/>
  </w:num>
  <w:num w:numId="13">
    <w:abstractNumId w:val="9"/>
  </w:num>
  <w:num w:numId="14">
    <w:abstractNumId w:val="1"/>
  </w:num>
  <w:num w:numId="15">
    <w:abstractNumId w:val="16"/>
  </w:num>
  <w:num w:numId="16">
    <w:abstractNumId w:val="24"/>
  </w:num>
  <w:num w:numId="17">
    <w:abstractNumId w:val="6"/>
  </w:num>
  <w:num w:numId="18">
    <w:abstractNumId w:val="23"/>
  </w:num>
  <w:num w:numId="19">
    <w:abstractNumId w:val="8"/>
  </w:num>
  <w:num w:numId="20">
    <w:abstractNumId w:val="17"/>
  </w:num>
  <w:num w:numId="21">
    <w:abstractNumId w:val="22"/>
  </w:num>
  <w:num w:numId="22">
    <w:abstractNumId w:val="19"/>
  </w:num>
  <w:num w:numId="23">
    <w:abstractNumId w:val="2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5D"/>
    <w:rsid w:val="00000AD8"/>
    <w:rsid w:val="00001B82"/>
    <w:rsid w:val="00001DBA"/>
    <w:rsid w:val="000029B2"/>
    <w:rsid w:val="0000715A"/>
    <w:rsid w:val="0001788B"/>
    <w:rsid w:val="000179DA"/>
    <w:rsid w:val="00030DC8"/>
    <w:rsid w:val="00035039"/>
    <w:rsid w:val="00041933"/>
    <w:rsid w:val="0004232B"/>
    <w:rsid w:val="000436FE"/>
    <w:rsid w:val="00044498"/>
    <w:rsid w:val="00045074"/>
    <w:rsid w:val="00050C0B"/>
    <w:rsid w:val="00051592"/>
    <w:rsid w:val="00052CC4"/>
    <w:rsid w:val="00055D9A"/>
    <w:rsid w:val="00063E13"/>
    <w:rsid w:val="000709DB"/>
    <w:rsid w:val="000715B9"/>
    <w:rsid w:val="000720AA"/>
    <w:rsid w:val="00073322"/>
    <w:rsid w:val="000771C0"/>
    <w:rsid w:val="00085373"/>
    <w:rsid w:val="00086B5A"/>
    <w:rsid w:val="00087003"/>
    <w:rsid w:val="00094304"/>
    <w:rsid w:val="00096465"/>
    <w:rsid w:val="00096E44"/>
    <w:rsid w:val="000A13F3"/>
    <w:rsid w:val="000A16B7"/>
    <w:rsid w:val="000A2981"/>
    <w:rsid w:val="000A6FE3"/>
    <w:rsid w:val="000B2632"/>
    <w:rsid w:val="000B2DDE"/>
    <w:rsid w:val="000B5709"/>
    <w:rsid w:val="000B7FE8"/>
    <w:rsid w:val="000C0698"/>
    <w:rsid w:val="000C0CC1"/>
    <w:rsid w:val="000C0FBC"/>
    <w:rsid w:val="000C1171"/>
    <w:rsid w:val="000D0807"/>
    <w:rsid w:val="000D193A"/>
    <w:rsid w:val="000D2DB5"/>
    <w:rsid w:val="000D7A6A"/>
    <w:rsid w:val="000E159A"/>
    <w:rsid w:val="000E5D18"/>
    <w:rsid w:val="000E6095"/>
    <w:rsid w:val="000F2077"/>
    <w:rsid w:val="000F3B1D"/>
    <w:rsid w:val="000F63A1"/>
    <w:rsid w:val="000F7640"/>
    <w:rsid w:val="000F7984"/>
    <w:rsid w:val="0010106A"/>
    <w:rsid w:val="001017B8"/>
    <w:rsid w:val="00105E05"/>
    <w:rsid w:val="00112DB4"/>
    <w:rsid w:val="0011428C"/>
    <w:rsid w:val="0011534C"/>
    <w:rsid w:val="00122A80"/>
    <w:rsid w:val="00124445"/>
    <w:rsid w:val="00125F37"/>
    <w:rsid w:val="00126CE7"/>
    <w:rsid w:val="001278E8"/>
    <w:rsid w:val="00127CFB"/>
    <w:rsid w:val="00134CEA"/>
    <w:rsid w:val="001351BB"/>
    <w:rsid w:val="00137260"/>
    <w:rsid w:val="00141116"/>
    <w:rsid w:val="001456B4"/>
    <w:rsid w:val="00151A58"/>
    <w:rsid w:val="0015664D"/>
    <w:rsid w:val="0016373B"/>
    <w:rsid w:val="00165AAD"/>
    <w:rsid w:val="00171DA4"/>
    <w:rsid w:val="00172BE1"/>
    <w:rsid w:val="00182D75"/>
    <w:rsid w:val="00186F98"/>
    <w:rsid w:val="001915D0"/>
    <w:rsid w:val="001A0A47"/>
    <w:rsid w:val="001A1158"/>
    <w:rsid w:val="001A700B"/>
    <w:rsid w:val="001B01B4"/>
    <w:rsid w:val="001B02B2"/>
    <w:rsid w:val="001B22EE"/>
    <w:rsid w:val="001B255D"/>
    <w:rsid w:val="001B2EA5"/>
    <w:rsid w:val="001B5BF5"/>
    <w:rsid w:val="001C3C62"/>
    <w:rsid w:val="001C5A50"/>
    <w:rsid w:val="001C6988"/>
    <w:rsid w:val="001C70DA"/>
    <w:rsid w:val="001D231F"/>
    <w:rsid w:val="001D61D7"/>
    <w:rsid w:val="001D62F2"/>
    <w:rsid w:val="001E46DA"/>
    <w:rsid w:val="001E6A2B"/>
    <w:rsid w:val="001E6DE3"/>
    <w:rsid w:val="001F0959"/>
    <w:rsid w:val="001F3092"/>
    <w:rsid w:val="001F330D"/>
    <w:rsid w:val="001F3875"/>
    <w:rsid w:val="001F3C33"/>
    <w:rsid w:val="001F4CF5"/>
    <w:rsid w:val="001F61E1"/>
    <w:rsid w:val="00201DFD"/>
    <w:rsid w:val="00202F53"/>
    <w:rsid w:val="0020651D"/>
    <w:rsid w:val="00213B0E"/>
    <w:rsid w:val="00213E7C"/>
    <w:rsid w:val="0021409D"/>
    <w:rsid w:val="0021790A"/>
    <w:rsid w:val="002247D9"/>
    <w:rsid w:val="00224D83"/>
    <w:rsid w:val="0022514D"/>
    <w:rsid w:val="00231358"/>
    <w:rsid w:val="00234CC2"/>
    <w:rsid w:val="00236D61"/>
    <w:rsid w:val="0024307D"/>
    <w:rsid w:val="00246790"/>
    <w:rsid w:val="002521F6"/>
    <w:rsid w:val="002526D5"/>
    <w:rsid w:val="00252F64"/>
    <w:rsid w:val="00253056"/>
    <w:rsid w:val="002558C2"/>
    <w:rsid w:val="002567B0"/>
    <w:rsid w:val="00256D22"/>
    <w:rsid w:val="00262277"/>
    <w:rsid w:val="00265426"/>
    <w:rsid w:val="00266817"/>
    <w:rsid w:val="00266B88"/>
    <w:rsid w:val="00267EE9"/>
    <w:rsid w:val="00271507"/>
    <w:rsid w:val="00273EA4"/>
    <w:rsid w:val="00273EAB"/>
    <w:rsid w:val="00274D50"/>
    <w:rsid w:val="00281589"/>
    <w:rsid w:val="00282B17"/>
    <w:rsid w:val="00282ED9"/>
    <w:rsid w:val="00285583"/>
    <w:rsid w:val="002867E8"/>
    <w:rsid w:val="00286B46"/>
    <w:rsid w:val="00293DDF"/>
    <w:rsid w:val="002945A2"/>
    <w:rsid w:val="00294C37"/>
    <w:rsid w:val="00294DCA"/>
    <w:rsid w:val="00295955"/>
    <w:rsid w:val="00295B1B"/>
    <w:rsid w:val="002964D9"/>
    <w:rsid w:val="002A1899"/>
    <w:rsid w:val="002A370D"/>
    <w:rsid w:val="002A4DCE"/>
    <w:rsid w:val="002B1B02"/>
    <w:rsid w:val="002B2202"/>
    <w:rsid w:val="002B33ED"/>
    <w:rsid w:val="002B3CB8"/>
    <w:rsid w:val="002B5D8C"/>
    <w:rsid w:val="002B6C3C"/>
    <w:rsid w:val="002B74D0"/>
    <w:rsid w:val="002C1B10"/>
    <w:rsid w:val="002C28CF"/>
    <w:rsid w:val="002C4F21"/>
    <w:rsid w:val="002D0918"/>
    <w:rsid w:val="002D4849"/>
    <w:rsid w:val="002D5CF4"/>
    <w:rsid w:val="002E3CFF"/>
    <w:rsid w:val="002E49F2"/>
    <w:rsid w:val="002E6123"/>
    <w:rsid w:val="002E640D"/>
    <w:rsid w:val="002F375D"/>
    <w:rsid w:val="002F4C1B"/>
    <w:rsid w:val="002F4F3C"/>
    <w:rsid w:val="002F59E8"/>
    <w:rsid w:val="003050A9"/>
    <w:rsid w:val="003057C9"/>
    <w:rsid w:val="00306AFA"/>
    <w:rsid w:val="00307D87"/>
    <w:rsid w:val="00307E06"/>
    <w:rsid w:val="003227EE"/>
    <w:rsid w:val="00325B8F"/>
    <w:rsid w:val="00326BAB"/>
    <w:rsid w:val="00326E35"/>
    <w:rsid w:val="00327288"/>
    <w:rsid w:val="00331429"/>
    <w:rsid w:val="003319A1"/>
    <w:rsid w:val="00332DF1"/>
    <w:rsid w:val="003430E9"/>
    <w:rsid w:val="00343D96"/>
    <w:rsid w:val="00344F85"/>
    <w:rsid w:val="0034575D"/>
    <w:rsid w:val="00346E35"/>
    <w:rsid w:val="00347A48"/>
    <w:rsid w:val="00352B93"/>
    <w:rsid w:val="003560EE"/>
    <w:rsid w:val="00362B83"/>
    <w:rsid w:val="0036301B"/>
    <w:rsid w:val="003645DE"/>
    <w:rsid w:val="00366435"/>
    <w:rsid w:val="003671A1"/>
    <w:rsid w:val="0036757D"/>
    <w:rsid w:val="00367925"/>
    <w:rsid w:val="00367B23"/>
    <w:rsid w:val="003723B3"/>
    <w:rsid w:val="00372C03"/>
    <w:rsid w:val="003768EF"/>
    <w:rsid w:val="00390E6F"/>
    <w:rsid w:val="00392A22"/>
    <w:rsid w:val="00392DB9"/>
    <w:rsid w:val="003A189A"/>
    <w:rsid w:val="003A29B8"/>
    <w:rsid w:val="003A3B3F"/>
    <w:rsid w:val="003A4CB8"/>
    <w:rsid w:val="003A65EB"/>
    <w:rsid w:val="003B1801"/>
    <w:rsid w:val="003B24AE"/>
    <w:rsid w:val="003B56E9"/>
    <w:rsid w:val="003B613F"/>
    <w:rsid w:val="003C0719"/>
    <w:rsid w:val="003C079C"/>
    <w:rsid w:val="003C1A75"/>
    <w:rsid w:val="003C1E07"/>
    <w:rsid w:val="003D492C"/>
    <w:rsid w:val="003D692E"/>
    <w:rsid w:val="003E3A12"/>
    <w:rsid w:val="00402542"/>
    <w:rsid w:val="004111CB"/>
    <w:rsid w:val="004133C6"/>
    <w:rsid w:val="0041625A"/>
    <w:rsid w:val="004271A2"/>
    <w:rsid w:val="004275C8"/>
    <w:rsid w:val="00430115"/>
    <w:rsid w:val="004305C0"/>
    <w:rsid w:val="00432C92"/>
    <w:rsid w:val="00443152"/>
    <w:rsid w:val="004451BD"/>
    <w:rsid w:val="00451D88"/>
    <w:rsid w:val="00452857"/>
    <w:rsid w:val="00454288"/>
    <w:rsid w:val="004563DB"/>
    <w:rsid w:val="00464102"/>
    <w:rsid w:val="004672B5"/>
    <w:rsid w:val="00470E7A"/>
    <w:rsid w:val="004715F2"/>
    <w:rsid w:val="00481BFE"/>
    <w:rsid w:val="00481EFA"/>
    <w:rsid w:val="004864EA"/>
    <w:rsid w:val="00494ACB"/>
    <w:rsid w:val="004974F9"/>
    <w:rsid w:val="004A2E4A"/>
    <w:rsid w:val="004A334C"/>
    <w:rsid w:val="004A473E"/>
    <w:rsid w:val="004A4ED7"/>
    <w:rsid w:val="004C48FF"/>
    <w:rsid w:val="004D219C"/>
    <w:rsid w:val="004E44A2"/>
    <w:rsid w:val="004E7921"/>
    <w:rsid w:val="004E7F3D"/>
    <w:rsid w:val="004F74E4"/>
    <w:rsid w:val="00502CC1"/>
    <w:rsid w:val="005035EC"/>
    <w:rsid w:val="005074BB"/>
    <w:rsid w:val="00512A32"/>
    <w:rsid w:val="005228A4"/>
    <w:rsid w:val="00530595"/>
    <w:rsid w:val="0053213B"/>
    <w:rsid w:val="0053316E"/>
    <w:rsid w:val="0053320E"/>
    <w:rsid w:val="00534484"/>
    <w:rsid w:val="005350D7"/>
    <w:rsid w:val="00543E5D"/>
    <w:rsid w:val="00543F94"/>
    <w:rsid w:val="00544DF5"/>
    <w:rsid w:val="00544FDD"/>
    <w:rsid w:val="00546FAD"/>
    <w:rsid w:val="005616AF"/>
    <w:rsid w:val="00562530"/>
    <w:rsid w:val="00567E57"/>
    <w:rsid w:val="0057501D"/>
    <w:rsid w:val="005823BA"/>
    <w:rsid w:val="00582BE1"/>
    <w:rsid w:val="00587D1D"/>
    <w:rsid w:val="00592D5B"/>
    <w:rsid w:val="0059310E"/>
    <w:rsid w:val="005934AE"/>
    <w:rsid w:val="00595EE6"/>
    <w:rsid w:val="005964D2"/>
    <w:rsid w:val="005A0B58"/>
    <w:rsid w:val="005A5366"/>
    <w:rsid w:val="005A544C"/>
    <w:rsid w:val="005B1168"/>
    <w:rsid w:val="005B1276"/>
    <w:rsid w:val="005B3B79"/>
    <w:rsid w:val="005B564F"/>
    <w:rsid w:val="005C5519"/>
    <w:rsid w:val="005C5738"/>
    <w:rsid w:val="005C7A33"/>
    <w:rsid w:val="005C7DC0"/>
    <w:rsid w:val="005D2EDA"/>
    <w:rsid w:val="005D64D2"/>
    <w:rsid w:val="005D6987"/>
    <w:rsid w:val="005E14BF"/>
    <w:rsid w:val="005E27B4"/>
    <w:rsid w:val="005F05DF"/>
    <w:rsid w:val="005F1810"/>
    <w:rsid w:val="005F223F"/>
    <w:rsid w:val="005F463A"/>
    <w:rsid w:val="005F5E12"/>
    <w:rsid w:val="0060186F"/>
    <w:rsid w:val="00602A62"/>
    <w:rsid w:val="00603EBF"/>
    <w:rsid w:val="00604F4B"/>
    <w:rsid w:val="006107E9"/>
    <w:rsid w:val="006148B2"/>
    <w:rsid w:val="0061783F"/>
    <w:rsid w:val="00617A1C"/>
    <w:rsid w:val="00621683"/>
    <w:rsid w:val="00621B21"/>
    <w:rsid w:val="00626AE8"/>
    <w:rsid w:val="00630733"/>
    <w:rsid w:val="00632B5C"/>
    <w:rsid w:val="00637B1A"/>
    <w:rsid w:val="00640ACE"/>
    <w:rsid w:val="00640C54"/>
    <w:rsid w:val="00641F17"/>
    <w:rsid w:val="00642FA7"/>
    <w:rsid w:val="0064305A"/>
    <w:rsid w:val="00645968"/>
    <w:rsid w:val="0064719B"/>
    <w:rsid w:val="006556AD"/>
    <w:rsid w:val="0065573D"/>
    <w:rsid w:val="0066292D"/>
    <w:rsid w:val="0066365C"/>
    <w:rsid w:val="00663A70"/>
    <w:rsid w:val="00664F3F"/>
    <w:rsid w:val="00667218"/>
    <w:rsid w:val="006712BA"/>
    <w:rsid w:val="00671371"/>
    <w:rsid w:val="006714C3"/>
    <w:rsid w:val="00671509"/>
    <w:rsid w:val="0067219B"/>
    <w:rsid w:val="00681602"/>
    <w:rsid w:val="006850F3"/>
    <w:rsid w:val="00686A24"/>
    <w:rsid w:val="00686D4C"/>
    <w:rsid w:val="00690E53"/>
    <w:rsid w:val="006945D2"/>
    <w:rsid w:val="00695447"/>
    <w:rsid w:val="00697BD6"/>
    <w:rsid w:val="006A3CD3"/>
    <w:rsid w:val="006A5A95"/>
    <w:rsid w:val="006A63D5"/>
    <w:rsid w:val="006B2BD0"/>
    <w:rsid w:val="006B36D0"/>
    <w:rsid w:val="006B41C5"/>
    <w:rsid w:val="006C3A5C"/>
    <w:rsid w:val="006C4AB5"/>
    <w:rsid w:val="006D0153"/>
    <w:rsid w:val="006D11F3"/>
    <w:rsid w:val="006D28AC"/>
    <w:rsid w:val="006D30C1"/>
    <w:rsid w:val="006D3FD6"/>
    <w:rsid w:val="006D5B54"/>
    <w:rsid w:val="006D5C80"/>
    <w:rsid w:val="006E0F2F"/>
    <w:rsid w:val="006E4BD0"/>
    <w:rsid w:val="006E6623"/>
    <w:rsid w:val="006E6A0E"/>
    <w:rsid w:val="006E71AB"/>
    <w:rsid w:val="006F07CF"/>
    <w:rsid w:val="00714AB5"/>
    <w:rsid w:val="00714FB2"/>
    <w:rsid w:val="007221B8"/>
    <w:rsid w:val="00722467"/>
    <w:rsid w:val="00722BB7"/>
    <w:rsid w:val="00723D6D"/>
    <w:rsid w:val="007322F6"/>
    <w:rsid w:val="00732327"/>
    <w:rsid w:val="00733C1F"/>
    <w:rsid w:val="00734C3C"/>
    <w:rsid w:val="00744D8B"/>
    <w:rsid w:val="00751056"/>
    <w:rsid w:val="007527CE"/>
    <w:rsid w:val="00754752"/>
    <w:rsid w:val="007561AF"/>
    <w:rsid w:val="0076120D"/>
    <w:rsid w:val="007630D6"/>
    <w:rsid w:val="007632BF"/>
    <w:rsid w:val="00763ACD"/>
    <w:rsid w:val="00765B40"/>
    <w:rsid w:val="00770064"/>
    <w:rsid w:val="00771FD3"/>
    <w:rsid w:val="007723CA"/>
    <w:rsid w:val="00773A0E"/>
    <w:rsid w:val="00774633"/>
    <w:rsid w:val="007752F6"/>
    <w:rsid w:val="007805C4"/>
    <w:rsid w:val="00786C7E"/>
    <w:rsid w:val="007936DC"/>
    <w:rsid w:val="0079670C"/>
    <w:rsid w:val="007A0AA8"/>
    <w:rsid w:val="007A5C19"/>
    <w:rsid w:val="007B013E"/>
    <w:rsid w:val="007B1168"/>
    <w:rsid w:val="007B3565"/>
    <w:rsid w:val="007B3A20"/>
    <w:rsid w:val="007B3AF8"/>
    <w:rsid w:val="007B76B1"/>
    <w:rsid w:val="007C1A50"/>
    <w:rsid w:val="007C2D32"/>
    <w:rsid w:val="007D5738"/>
    <w:rsid w:val="007D6A50"/>
    <w:rsid w:val="007E00AC"/>
    <w:rsid w:val="007E479D"/>
    <w:rsid w:val="007E552C"/>
    <w:rsid w:val="007F62BC"/>
    <w:rsid w:val="007F674F"/>
    <w:rsid w:val="007F7963"/>
    <w:rsid w:val="007F7D78"/>
    <w:rsid w:val="0080068C"/>
    <w:rsid w:val="00803CC4"/>
    <w:rsid w:val="00807416"/>
    <w:rsid w:val="008078ED"/>
    <w:rsid w:val="00810A05"/>
    <w:rsid w:val="00812CD9"/>
    <w:rsid w:val="0082019D"/>
    <w:rsid w:val="00820EB1"/>
    <w:rsid w:val="00823F83"/>
    <w:rsid w:val="00824B3B"/>
    <w:rsid w:val="00827004"/>
    <w:rsid w:val="0084036A"/>
    <w:rsid w:val="008420C2"/>
    <w:rsid w:val="00842A03"/>
    <w:rsid w:val="008433AC"/>
    <w:rsid w:val="00843FD6"/>
    <w:rsid w:val="008524F7"/>
    <w:rsid w:val="00857098"/>
    <w:rsid w:val="008577D1"/>
    <w:rsid w:val="008648F9"/>
    <w:rsid w:val="00865609"/>
    <w:rsid w:val="00876DB0"/>
    <w:rsid w:val="00876DD5"/>
    <w:rsid w:val="00877DE7"/>
    <w:rsid w:val="0088049E"/>
    <w:rsid w:val="00885375"/>
    <w:rsid w:val="00887878"/>
    <w:rsid w:val="00887CBF"/>
    <w:rsid w:val="008900AB"/>
    <w:rsid w:val="008C01FD"/>
    <w:rsid w:val="008C53F1"/>
    <w:rsid w:val="008C671C"/>
    <w:rsid w:val="008C7C44"/>
    <w:rsid w:val="008D1E0C"/>
    <w:rsid w:val="008D223D"/>
    <w:rsid w:val="008D78AA"/>
    <w:rsid w:val="008E3B18"/>
    <w:rsid w:val="00901020"/>
    <w:rsid w:val="00904244"/>
    <w:rsid w:val="00913CA0"/>
    <w:rsid w:val="00913DA4"/>
    <w:rsid w:val="00913EEC"/>
    <w:rsid w:val="0091605D"/>
    <w:rsid w:val="00916B1C"/>
    <w:rsid w:val="0092035E"/>
    <w:rsid w:val="00921D1E"/>
    <w:rsid w:val="00922A88"/>
    <w:rsid w:val="00922B8C"/>
    <w:rsid w:val="009310A1"/>
    <w:rsid w:val="009321AE"/>
    <w:rsid w:val="00933FB9"/>
    <w:rsid w:val="00934C77"/>
    <w:rsid w:val="00944D74"/>
    <w:rsid w:val="00946074"/>
    <w:rsid w:val="00946D2D"/>
    <w:rsid w:val="00946E49"/>
    <w:rsid w:val="00947DE2"/>
    <w:rsid w:val="00951980"/>
    <w:rsid w:val="00951E39"/>
    <w:rsid w:val="00953B79"/>
    <w:rsid w:val="00957DA7"/>
    <w:rsid w:val="0096020E"/>
    <w:rsid w:val="00966F69"/>
    <w:rsid w:val="00970642"/>
    <w:rsid w:val="00973190"/>
    <w:rsid w:val="009734F3"/>
    <w:rsid w:val="00975BF5"/>
    <w:rsid w:val="00982674"/>
    <w:rsid w:val="00982A21"/>
    <w:rsid w:val="00986F37"/>
    <w:rsid w:val="00990E5D"/>
    <w:rsid w:val="009912C5"/>
    <w:rsid w:val="00992494"/>
    <w:rsid w:val="00993734"/>
    <w:rsid w:val="009975A4"/>
    <w:rsid w:val="009A1114"/>
    <w:rsid w:val="009A7D86"/>
    <w:rsid w:val="009B3E6C"/>
    <w:rsid w:val="009B46F3"/>
    <w:rsid w:val="009B6A0B"/>
    <w:rsid w:val="009B7B45"/>
    <w:rsid w:val="009C33D4"/>
    <w:rsid w:val="009C7BB5"/>
    <w:rsid w:val="009D086B"/>
    <w:rsid w:val="009D0A71"/>
    <w:rsid w:val="009D33BA"/>
    <w:rsid w:val="009E1968"/>
    <w:rsid w:val="009E3328"/>
    <w:rsid w:val="009F0812"/>
    <w:rsid w:val="009F45A5"/>
    <w:rsid w:val="00A06AD4"/>
    <w:rsid w:val="00A07A57"/>
    <w:rsid w:val="00A12F15"/>
    <w:rsid w:val="00A13EA5"/>
    <w:rsid w:val="00A144A6"/>
    <w:rsid w:val="00A1782C"/>
    <w:rsid w:val="00A2188D"/>
    <w:rsid w:val="00A27136"/>
    <w:rsid w:val="00A31182"/>
    <w:rsid w:val="00A33F0D"/>
    <w:rsid w:val="00A37018"/>
    <w:rsid w:val="00A40E1C"/>
    <w:rsid w:val="00A5056A"/>
    <w:rsid w:val="00A5130B"/>
    <w:rsid w:val="00A635B4"/>
    <w:rsid w:val="00A6450F"/>
    <w:rsid w:val="00A6493F"/>
    <w:rsid w:val="00A66CD0"/>
    <w:rsid w:val="00A758ED"/>
    <w:rsid w:val="00A77392"/>
    <w:rsid w:val="00A8119E"/>
    <w:rsid w:val="00A83131"/>
    <w:rsid w:val="00A915AC"/>
    <w:rsid w:val="00A91B59"/>
    <w:rsid w:val="00A9248D"/>
    <w:rsid w:val="00A93A01"/>
    <w:rsid w:val="00A94600"/>
    <w:rsid w:val="00A94B2E"/>
    <w:rsid w:val="00A962FE"/>
    <w:rsid w:val="00A97DF6"/>
    <w:rsid w:val="00AA195D"/>
    <w:rsid w:val="00AA37BE"/>
    <w:rsid w:val="00AA3FF4"/>
    <w:rsid w:val="00AA5824"/>
    <w:rsid w:val="00AA6E31"/>
    <w:rsid w:val="00AA7502"/>
    <w:rsid w:val="00AB74A4"/>
    <w:rsid w:val="00AC00BB"/>
    <w:rsid w:val="00AC0F8B"/>
    <w:rsid w:val="00AC170B"/>
    <w:rsid w:val="00AC4BCB"/>
    <w:rsid w:val="00AD0940"/>
    <w:rsid w:val="00AD0943"/>
    <w:rsid w:val="00AD24B9"/>
    <w:rsid w:val="00AD40D6"/>
    <w:rsid w:val="00AD4CB5"/>
    <w:rsid w:val="00AD4EEC"/>
    <w:rsid w:val="00AD603F"/>
    <w:rsid w:val="00AD6078"/>
    <w:rsid w:val="00AD7663"/>
    <w:rsid w:val="00AE37A7"/>
    <w:rsid w:val="00AF0629"/>
    <w:rsid w:val="00AF1FD8"/>
    <w:rsid w:val="00AF356A"/>
    <w:rsid w:val="00AF6D96"/>
    <w:rsid w:val="00AF7162"/>
    <w:rsid w:val="00B035B5"/>
    <w:rsid w:val="00B05435"/>
    <w:rsid w:val="00B12540"/>
    <w:rsid w:val="00B13E12"/>
    <w:rsid w:val="00B210DB"/>
    <w:rsid w:val="00B2578B"/>
    <w:rsid w:val="00B26A7B"/>
    <w:rsid w:val="00B272BA"/>
    <w:rsid w:val="00B36BE8"/>
    <w:rsid w:val="00B36D77"/>
    <w:rsid w:val="00B41065"/>
    <w:rsid w:val="00B4149D"/>
    <w:rsid w:val="00B414A2"/>
    <w:rsid w:val="00B425BC"/>
    <w:rsid w:val="00B4414C"/>
    <w:rsid w:val="00B44652"/>
    <w:rsid w:val="00B47C6C"/>
    <w:rsid w:val="00B50B8D"/>
    <w:rsid w:val="00B55848"/>
    <w:rsid w:val="00B5685B"/>
    <w:rsid w:val="00B6127F"/>
    <w:rsid w:val="00B63D76"/>
    <w:rsid w:val="00B65306"/>
    <w:rsid w:val="00B6623B"/>
    <w:rsid w:val="00B66979"/>
    <w:rsid w:val="00B6743F"/>
    <w:rsid w:val="00B71F10"/>
    <w:rsid w:val="00B73512"/>
    <w:rsid w:val="00B75212"/>
    <w:rsid w:val="00B803E7"/>
    <w:rsid w:val="00B81E41"/>
    <w:rsid w:val="00B84B7C"/>
    <w:rsid w:val="00B87A3F"/>
    <w:rsid w:val="00B94A7D"/>
    <w:rsid w:val="00B9553F"/>
    <w:rsid w:val="00B979EB"/>
    <w:rsid w:val="00BA08F2"/>
    <w:rsid w:val="00BB09B3"/>
    <w:rsid w:val="00BB12CB"/>
    <w:rsid w:val="00BB20F2"/>
    <w:rsid w:val="00BB2351"/>
    <w:rsid w:val="00BB594B"/>
    <w:rsid w:val="00BB5D4D"/>
    <w:rsid w:val="00BC4AFD"/>
    <w:rsid w:val="00BD2705"/>
    <w:rsid w:val="00BD37C6"/>
    <w:rsid w:val="00BE4528"/>
    <w:rsid w:val="00BE4CDF"/>
    <w:rsid w:val="00BE5415"/>
    <w:rsid w:val="00BE63AB"/>
    <w:rsid w:val="00BE7145"/>
    <w:rsid w:val="00BE7CDB"/>
    <w:rsid w:val="00BF05F7"/>
    <w:rsid w:val="00BF7D3F"/>
    <w:rsid w:val="00C10811"/>
    <w:rsid w:val="00C10BD8"/>
    <w:rsid w:val="00C14E62"/>
    <w:rsid w:val="00C1569C"/>
    <w:rsid w:val="00C16493"/>
    <w:rsid w:val="00C24287"/>
    <w:rsid w:val="00C24349"/>
    <w:rsid w:val="00C434C4"/>
    <w:rsid w:val="00C44EC8"/>
    <w:rsid w:val="00C45734"/>
    <w:rsid w:val="00C4687C"/>
    <w:rsid w:val="00C50833"/>
    <w:rsid w:val="00C51626"/>
    <w:rsid w:val="00C5529D"/>
    <w:rsid w:val="00C55817"/>
    <w:rsid w:val="00C55937"/>
    <w:rsid w:val="00C5780E"/>
    <w:rsid w:val="00C729A1"/>
    <w:rsid w:val="00C74B22"/>
    <w:rsid w:val="00C82419"/>
    <w:rsid w:val="00C8248F"/>
    <w:rsid w:val="00C82F55"/>
    <w:rsid w:val="00C83EE3"/>
    <w:rsid w:val="00C859EF"/>
    <w:rsid w:val="00C9247A"/>
    <w:rsid w:val="00C9456D"/>
    <w:rsid w:val="00C9601A"/>
    <w:rsid w:val="00CA069A"/>
    <w:rsid w:val="00CA3AB5"/>
    <w:rsid w:val="00CA3F6C"/>
    <w:rsid w:val="00CA53AA"/>
    <w:rsid w:val="00CA6EC7"/>
    <w:rsid w:val="00CA7417"/>
    <w:rsid w:val="00CB299C"/>
    <w:rsid w:val="00CB4E4E"/>
    <w:rsid w:val="00CB6B89"/>
    <w:rsid w:val="00CB7982"/>
    <w:rsid w:val="00CB7C15"/>
    <w:rsid w:val="00CC32B9"/>
    <w:rsid w:val="00CE04E5"/>
    <w:rsid w:val="00CE17CB"/>
    <w:rsid w:val="00CE409F"/>
    <w:rsid w:val="00CE4364"/>
    <w:rsid w:val="00CF3600"/>
    <w:rsid w:val="00CF38CE"/>
    <w:rsid w:val="00CF3BB2"/>
    <w:rsid w:val="00CF7EFA"/>
    <w:rsid w:val="00CF7F1B"/>
    <w:rsid w:val="00D00AE2"/>
    <w:rsid w:val="00D00C12"/>
    <w:rsid w:val="00D01B44"/>
    <w:rsid w:val="00D033EA"/>
    <w:rsid w:val="00D05DA8"/>
    <w:rsid w:val="00D1770A"/>
    <w:rsid w:val="00D21E1F"/>
    <w:rsid w:val="00D24D1F"/>
    <w:rsid w:val="00D25817"/>
    <w:rsid w:val="00D27B63"/>
    <w:rsid w:val="00D3135A"/>
    <w:rsid w:val="00D31B1E"/>
    <w:rsid w:val="00D31C32"/>
    <w:rsid w:val="00D31EF8"/>
    <w:rsid w:val="00D32838"/>
    <w:rsid w:val="00D33194"/>
    <w:rsid w:val="00D3664F"/>
    <w:rsid w:val="00D37B0D"/>
    <w:rsid w:val="00D457E2"/>
    <w:rsid w:val="00D47F2B"/>
    <w:rsid w:val="00D53E66"/>
    <w:rsid w:val="00D552A8"/>
    <w:rsid w:val="00D57FC9"/>
    <w:rsid w:val="00D601CB"/>
    <w:rsid w:val="00D649A9"/>
    <w:rsid w:val="00D70A51"/>
    <w:rsid w:val="00D72658"/>
    <w:rsid w:val="00D72D46"/>
    <w:rsid w:val="00D7319E"/>
    <w:rsid w:val="00D7449A"/>
    <w:rsid w:val="00D751A7"/>
    <w:rsid w:val="00D75AE2"/>
    <w:rsid w:val="00D76F13"/>
    <w:rsid w:val="00D77704"/>
    <w:rsid w:val="00D77894"/>
    <w:rsid w:val="00D805B3"/>
    <w:rsid w:val="00D8208D"/>
    <w:rsid w:val="00D8298B"/>
    <w:rsid w:val="00D829C6"/>
    <w:rsid w:val="00D856C8"/>
    <w:rsid w:val="00D9327B"/>
    <w:rsid w:val="00D95535"/>
    <w:rsid w:val="00DA1382"/>
    <w:rsid w:val="00DA3C55"/>
    <w:rsid w:val="00DA5D69"/>
    <w:rsid w:val="00DA7ED6"/>
    <w:rsid w:val="00DB2F68"/>
    <w:rsid w:val="00DB3339"/>
    <w:rsid w:val="00DB4D7C"/>
    <w:rsid w:val="00DB710B"/>
    <w:rsid w:val="00DB75BA"/>
    <w:rsid w:val="00DC3980"/>
    <w:rsid w:val="00DC54C5"/>
    <w:rsid w:val="00DC743F"/>
    <w:rsid w:val="00DD0081"/>
    <w:rsid w:val="00DD12DF"/>
    <w:rsid w:val="00DE0A3F"/>
    <w:rsid w:val="00DE0E9B"/>
    <w:rsid w:val="00DE3DFF"/>
    <w:rsid w:val="00DF4B48"/>
    <w:rsid w:val="00DF5ECA"/>
    <w:rsid w:val="00E02862"/>
    <w:rsid w:val="00E047A1"/>
    <w:rsid w:val="00E0630B"/>
    <w:rsid w:val="00E10D83"/>
    <w:rsid w:val="00E118D5"/>
    <w:rsid w:val="00E11D4B"/>
    <w:rsid w:val="00E24889"/>
    <w:rsid w:val="00E30C5D"/>
    <w:rsid w:val="00E32F07"/>
    <w:rsid w:val="00E34197"/>
    <w:rsid w:val="00E37B32"/>
    <w:rsid w:val="00E400AE"/>
    <w:rsid w:val="00E41AFC"/>
    <w:rsid w:val="00E45B65"/>
    <w:rsid w:val="00E5628A"/>
    <w:rsid w:val="00E6229C"/>
    <w:rsid w:val="00E7147B"/>
    <w:rsid w:val="00E71557"/>
    <w:rsid w:val="00E800E1"/>
    <w:rsid w:val="00E813CD"/>
    <w:rsid w:val="00E8267E"/>
    <w:rsid w:val="00E86E5C"/>
    <w:rsid w:val="00E912DB"/>
    <w:rsid w:val="00E91A09"/>
    <w:rsid w:val="00E923DF"/>
    <w:rsid w:val="00E939C8"/>
    <w:rsid w:val="00E95546"/>
    <w:rsid w:val="00E9562C"/>
    <w:rsid w:val="00E96A79"/>
    <w:rsid w:val="00E97D08"/>
    <w:rsid w:val="00EA05D1"/>
    <w:rsid w:val="00EA1416"/>
    <w:rsid w:val="00EA2062"/>
    <w:rsid w:val="00EA2D96"/>
    <w:rsid w:val="00EA4291"/>
    <w:rsid w:val="00EA4F65"/>
    <w:rsid w:val="00EA55DE"/>
    <w:rsid w:val="00EB2C7B"/>
    <w:rsid w:val="00EB38A3"/>
    <w:rsid w:val="00EB52A1"/>
    <w:rsid w:val="00EB5A03"/>
    <w:rsid w:val="00EC030F"/>
    <w:rsid w:val="00EC36F9"/>
    <w:rsid w:val="00EC71B0"/>
    <w:rsid w:val="00EC7FA3"/>
    <w:rsid w:val="00ED2978"/>
    <w:rsid w:val="00ED42ED"/>
    <w:rsid w:val="00EE038D"/>
    <w:rsid w:val="00EE0F10"/>
    <w:rsid w:val="00EE30B3"/>
    <w:rsid w:val="00EE55E9"/>
    <w:rsid w:val="00EE5DD2"/>
    <w:rsid w:val="00EE72C0"/>
    <w:rsid w:val="00EF3079"/>
    <w:rsid w:val="00EF6497"/>
    <w:rsid w:val="00EF6B76"/>
    <w:rsid w:val="00EF7275"/>
    <w:rsid w:val="00EF7C76"/>
    <w:rsid w:val="00F02138"/>
    <w:rsid w:val="00F05EC3"/>
    <w:rsid w:val="00F0761E"/>
    <w:rsid w:val="00F17A6F"/>
    <w:rsid w:val="00F20280"/>
    <w:rsid w:val="00F2071D"/>
    <w:rsid w:val="00F269DF"/>
    <w:rsid w:val="00F2724B"/>
    <w:rsid w:val="00F27C6D"/>
    <w:rsid w:val="00F31755"/>
    <w:rsid w:val="00F32415"/>
    <w:rsid w:val="00F360E0"/>
    <w:rsid w:val="00F36CA6"/>
    <w:rsid w:val="00F476FC"/>
    <w:rsid w:val="00F5418D"/>
    <w:rsid w:val="00F560D6"/>
    <w:rsid w:val="00F61B90"/>
    <w:rsid w:val="00F63AEC"/>
    <w:rsid w:val="00F64453"/>
    <w:rsid w:val="00F65066"/>
    <w:rsid w:val="00F66004"/>
    <w:rsid w:val="00F70FC2"/>
    <w:rsid w:val="00F7595F"/>
    <w:rsid w:val="00F76424"/>
    <w:rsid w:val="00F764FC"/>
    <w:rsid w:val="00F82C2A"/>
    <w:rsid w:val="00F83D8A"/>
    <w:rsid w:val="00F84055"/>
    <w:rsid w:val="00F84554"/>
    <w:rsid w:val="00F855AE"/>
    <w:rsid w:val="00F868D5"/>
    <w:rsid w:val="00F87430"/>
    <w:rsid w:val="00F9101D"/>
    <w:rsid w:val="00F933BC"/>
    <w:rsid w:val="00F93EE9"/>
    <w:rsid w:val="00F959DA"/>
    <w:rsid w:val="00F97491"/>
    <w:rsid w:val="00F97564"/>
    <w:rsid w:val="00F97EF7"/>
    <w:rsid w:val="00FA3CF0"/>
    <w:rsid w:val="00FA4B38"/>
    <w:rsid w:val="00FA4FCD"/>
    <w:rsid w:val="00FA73D2"/>
    <w:rsid w:val="00FB052B"/>
    <w:rsid w:val="00FB06B6"/>
    <w:rsid w:val="00FB4735"/>
    <w:rsid w:val="00FB47A8"/>
    <w:rsid w:val="00FB4CD0"/>
    <w:rsid w:val="00FB6892"/>
    <w:rsid w:val="00FC0478"/>
    <w:rsid w:val="00FD1647"/>
    <w:rsid w:val="00FD1E09"/>
    <w:rsid w:val="00FD5529"/>
    <w:rsid w:val="00FD5886"/>
    <w:rsid w:val="00FD5A80"/>
    <w:rsid w:val="00FD5CD5"/>
    <w:rsid w:val="00FD7B6E"/>
    <w:rsid w:val="00FE7562"/>
    <w:rsid w:val="00FF0ABF"/>
    <w:rsid w:val="00FF4730"/>
    <w:rsid w:val="00FF4AE2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6F69"/>
    <w:rPr>
      <w:sz w:val="24"/>
      <w:szCs w:val="24"/>
    </w:rPr>
  </w:style>
  <w:style w:type="paragraph" w:styleId="Nadpis1">
    <w:name w:val="heading 1"/>
    <w:basedOn w:val="Normln"/>
    <w:next w:val="Normln"/>
    <w:qFormat/>
    <w:rsid w:val="00966F69"/>
    <w:pPr>
      <w:keepNext/>
      <w:widowControl w:val="0"/>
      <w:tabs>
        <w:tab w:val="left" w:pos="2160"/>
        <w:tab w:val="left" w:pos="6120"/>
      </w:tabs>
      <w:autoSpaceDE w:val="0"/>
      <w:autoSpaceDN w:val="0"/>
      <w:adjustRightInd w:val="0"/>
      <w:jc w:val="both"/>
      <w:outlineLvl w:val="0"/>
    </w:pPr>
    <w:rPr>
      <w:rFonts w:ascii="Verdana" w:hAnsi="Verdana"/>
      <w:b/>
      <w:bCs/>
      <w:sz w:val="16"/>
      <w:szCs w:val="16"/>
    </w:rPr>
  </w:style>
  <w:style w:type="paragraph" w:styleId="Nadpis2">
    <w:name w:val="heading 2"/>
    <w:basedOn w:val="Normln"/>
    <w:next w:val="Normln"/>
    <w:qFormat/>
    <w:rsid w:val="00966F69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szCs w:val="21"/>
    </w:rPr>
  </w:style>
  <w:style w:type="paragraph" w:styleId="Nadpis3">
    <w:name w:val="heading 3"/>
    <w:basedOn w:val="Normln"/>
    <w:next w:val="Normln"/>
    <w:qFormat/>
    <w:rsid w:val="00966F69"/>
    <w:pPr>
      <w:keepNext/>
      <w:widowControl w:val="0"/>
      <w:tabs>
        <w:tab w:val="left" w:pos="6120"/>
      </w:tabs>
      <w:autoSpaceDE w:val="0"/>
      <w:autoSpaceDN w:val="0"/>
      <w:adjustRightInd w:val="0"/>
      <w:jc w:val="both"/>
      <w:outlineLvl w:val="2"/>
    </w:pPr>
    <w:rPr>
      <w:rFonts w:ascii="Verdana" w:hAnsi="Verdana"/>
      <w:i/>
      <w:iCs/>
      <w:sz w:val="2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6F69"/>
    <w:pPr>
      <w:widowControl w:val="0"/>
      <w:autoSpaceDE w:val="0"/>
      <w:autoSpaceDN w:val="0"/>
      <w:adjustRightInd w:val="0"/>
      <w:jc w:val="both"/>
    </w:pPr>
    <w:rPr>
      <w:rFonts w:ascii="Verdana" w:hAnsi="Verdana"/>
      <w:sz w:val="16"/>
      <w:szCs w:val="16"/>
    </w:rPr>
  </w:style>
  <w:style w:type="paragraph" w:styleId="Zkladntext2">
    <w:name w:val="Body Text 2"/>
    <w:basedOn w:val="Normln"/>
    <w:rsid w:val="00966F69"/>
    <w:pPr>
      <w:widowControl w:val="0"/>
      <w:autoSpaceDE w:val="0"/>
      <w:autoSpaceDN w:val="0"/>
      <w:adjustRightInd w:val="0"/>
      <w:jc w:val="center"/>
    </w:pPr>
    <w:rPr>
      <w:rFonts w:ascii="Verdana" w:hAnsi="Verdana"/>
      <w:sz w:val="21"/>
      <w:szCs w:val="21"/>
    </w:rPr>
  </w:style>
  <w:style w:type="paragraph" w:styleId="Nzev">
    <w:name w:val="Title"/>
    <w:basedOn w:val="Normln"/>
    <w:qFormat/>
    <w:rsid w:val="00966F69"/>
    <w:pPr>
      <w:widowControl w:val="0"/>
      <w:autoSpaceDE w:val="0"/>
      <w:autoSpaceDN w:val="0"/>
      <w:adjustRightInd w:val="0"/>
      <w:jc w:val="center"/>
    </w:pPr>
    <w:rPr>
      <w:rFonts w:ascii="Verdana" w:hAnsi="Verdana"/>
      <w:b/>
      <w:bCs/>
      <w:szCs w:val="21"/>
    </w:rPr>
  </w:style>
  <w:style w:type="paragraph" w:styleId="Zhlav">
    <w:name w:val="header"/>
    <w:basedOn w:val="Normln"/>
    <w:link w:val="ZhlavChar"/>
    <w:rsid w:val="00966F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F6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F69"/>
  </w:style>
  <w:style w:type="paragraph" w:styleId="Zkladntext3">
    <w:name w:val="Body Text 3"/>
    <w:basedOn w:val="Normln"/>
    <w:rsid w:val="00966F69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szCs w:val="16"/>
    </w:rPr>
  </w:style>
  <w:style w:type="paragraph" w:styleId="Textbubliny">
    <w:name w:val="Balloon Text"/>
    <w:basedOn w:val="Normln"/>
    <w:semiHidden/>
    <w:rsid w:val="005350D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7FA3"/>
    <w:pPr>
      <w:ind w:left="708"/>
    </w:pPr>
  </w:style>
  <w:style w:type="character" w:styleId="Odkaznakoment">
    <w:name w:val="annotation reference"/>
    <w:semiHidden/>
    <w:rsid w:val="0036301B"/>
    <w:rPr>
      <w:sz w:val="16"/>
      <w:szCs w:val="16"/>
    </w:rPr>
  </w:style>
  <w:style w:type="paragraph" w:styleId="Textkomente">
    <w:name w:val="annotation text"/>
    <w:basedOn w:val="Normln"/>
    <w:semiHidden/>
    <w:rsid w:val="0036301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6301B"/>
    <w:rPr>
      <w:b/>
      <w:bCs/>
    </w:rPr>
  </w:style>
  <w:style w:type="paragraph" w:styleId="Textpoznpodarou">
    <w:name w:val="footnote text"/>
    <w:basedOn w:val="Normln"/>
    <w:semiHidden/>
    <w:rsid w:val="00E912DB"/>
    <w:rPr>
      <w:sz w:val="20"/>
      <w:szCs w:val="20"/>
    </w:rPr>
  </w:style>
  <w:style w:type="character" w:styleId="Znakapoznpodarou">
    <w:name w:val="footnote reference"/>
    <w:semiHidden/>
    <w:rsid w:val="00E912DB"/>
    <w:rPr>
      <w:vertAlign w:val="superscript"/>
    </w:rPr>
  </w:style>
  <w:style w:type="character" w:customStyle="1" w:styleId="ZhlavChar">
    <w:name w:val="Záhlaví Char"/>
    <w:link w:val="Zhlav"/>
    <w:rsid w:val="003723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6F69"/>
    <w:rPr>
      <w:sz w:val="24"/>
      <w:szCs w:val="24"/>
    </w:rPr>
  </w:style>
  <w:style w:type="paragraph" w:styleId="Nadpis1">
    <w:name w:val="heading 1"/>
    <w:basedOn w:val="Normln"/>
    <w:next w:val="Normln"/>
    <w:qFormat/>
    <w:rsid w:val="00966F69"/>
    <w:pPr>
      <w:keepNext/>
      <w:widowControl w:val="0"/>
      <w:tabs>
        <w:tab w:val="left" w:pos="2160"/>
        <w:tab w:val="left" w:pos="6120"/>
      </w:tabs>
      <w:autoSpaceDE w:val="0"/>
      <w:autoSpaceDN w:val="0"/>
      <w:adjustRightInd w:val="0"/>
      <w:jc w:val="both"/>
      <w:outlineLvl w:val="0"/>
    </w:pPr>
    <w:rPr>
      <w:rFonts w:ascii="Verdana" w:hAnsi="Verdana"/>
      <w:b/>
      <w:bCs/>
      <w:sz w:val="16"/>
      <w:szCs w:val="16"/>
    </w:rPr>
  </w:style>
  <w:style w:type="paragraph" w:styleId="Nadpis2">
    <w:name w:val="heading 2"/>
    <w:basedOn w:val="Normln"/>
    <w:next w:val="Normln"/>
    <w:qFormat/>
    <w:rsid w:val="00966F69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szCs w:val="21"/>
    </w:rPr>
  </w:style>
  <w:style w:type="paragraph" w:styleId="Nadpis3">
    <w:name w:val="heading 3"/>
    <w:basedOn w:val="Normln"/>
    <w:next w:val="Normln"/>
    <w:qFormat/>
    <w:rsid w:val="00966F69"/>
    <w:pPr>
      <w:keepNext/>
      <w:widowControl w:val="0"/>
      <w:tabs>
        <w:tab w:val="left" w:pos="6120"/>
      </w:tabs>
      <w:autoSpaceDE w:val="0"/>
      <w:autoSpaceDN w:val="0"/>
      <w:adjustRightInd w:val="0"/>
      <w:jc w:val="both"/>
      <w:outlineLvl w:val="2"/>
    </w:pPr>
    <w:rPr>
      <w:rFonts w:ascii="Verdana" w:hAnsi="Verdana"/>
      <w:i/>
      <w:iCs/>
      <w:sz w:val="2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6F69"/>
    <w:pPr>
      <w:widowControl w:val="0"/>
      <w:autoSpaceDE w:val="0"/>
      <w:autoSpaceDN w:val="0"/>
      <w:adjustRightInd w:val="0"/>
      <w:jc w:val="both"/>
    </w:pPr>
    <w:rPr>
      <w:rFonts w:ascii="Verdana" w:hAnsi="Verdana"/>
      <w:sz w:val="16"/>
      <w:szCs w:val="16"/>
    </w:rPr>
  </w:style>
  <w:style w:type="paragraph" w:styleId="Zkladntext2">
    <w:name w:val="Body Text 2"/>
    <w:basedOn w:val="Normln"/>
    <w:rsid w:val="00966F69"/>
    <w:pPr>
      <w:widowControl w:val="0"/>
      <w:autoSpaceDE w:val="0"/>
      <w:autoSpaceDN w:val="0"/>
      <w:adjustRightInd w:val="0"/>
      <w:jc w:val="center"/>
    </w:pPr>
    <w:rPr>
      <w:rFonts w:ascii="Verdana" w:hAnsi="Verdana"/>
      <w:sz w:val="21"/>
      <w:szCs w:val="21"/>
    </w:rPr>
  </w:style>
  <w:style w:type="paragraph" w:styleId="Nzev">
    <w:name w:val="Title"/>
    <w:basedOn w:val="Normln"/>
    <w:qFormat/>
    <w:rsid w:val="00966F69"/>
    <w:pPr>
      <w:widowControl w:val="0"/>
      <w:autoSpaceDE w:val="0"/>
      <w:autoSpaceDN w:val="0"/>
      <w:adjustRightInd w:val="0"/>
      <w:jc w:val="center"/>
    </w:pPr>
    <w:rPr>
      <w:rFonts w:ascii="Verdana" w:hAnsi="Verdana"/>
      <w:b/>
      <w:bCs/>
      <w:szCs w:val="21"/>
    </w:rPr>
  </w:style>
  <w:style w:type="paragraph" w:styleId="Zhlav">
    <w:name w:val="header"/>
    <w:basedOn w:val="Normln"/>
    <w:link w:val="ZhlavChar"/>
    <w:rsid w:val="00966F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F6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F69"/>
  </w:style>
  <w:style w:type="paragraph" w:styleId="Zkladntext3">
    <w:name w:val="Body Text 3"/>
    <w:basedOn w:val="Normln"/>
    <w:rsid w:val="00966F69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szCs w:val="16"/>
    </w:rPr>
  </w:style>
  <w:style w:type="paragraph" w:styleId="Textbubliny">
    <w:name w:val="Balloon Text"/>
    <w:basedOn w:val="Normln"/>
    <w:semiHidden/>
    <w:rsid w:val="005350D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7FA3"/>
    <w:pPr>
      <w:ind w:left="708"/>
    </w:pPr>
  </w:style>
  <w:style w:type="character" w:styleId="Odkaznakoment">
    <w:name w:val="annotation reference"/>
    <w:semiHidden/>
    <w:rsid w:val="0036301B"/>
    <w:rPr>
      <w:sz w:val="16"/>
      <w:szCs w:val="16"/>
    </w:rPr>
  </w:style>
  <w:style w:type="paragraph" w:styleId="Textkomente">
    <w:name w:val="annotation text"/>
    <w:basedOn w:val="Normln"/>
    <w:semiHidden/>
    <w:rsid w:val="0036301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6301B"/>
    <w:rPr>
      <w:b/>
      <w:bCs/>
    </w:rPr>
  </w:style>
  <w:style w:type="paragraph" w:styleId="Textpoznpodarou">
    <w:name w:val="footnote text"/>
    <w:basedOn w:val="Normln"/>
    <w:semiHidden/>
    <w:rsid w:val="00E912DB"/>
    <w:rPr>
      <w:sz w:val="20"/>
      <w:szCs w:val="20"/>
    </w:rPr>
  </w:style>
  <w:style w:type="character" w:styleId="Znakapoznpodarou">
    <w:name w:val="footnote reference"/>
    <w:semiHidden/>
    <w:rsid w:val="00E912DB"/>
    <w:rPr>
      <w:vertAlign w:val="superscript"/>
    </w:rPr>
  </w:style>
  <w:style w:type="character" w:customStyle="1" w:styleId="ZhlavChar">
    <w:name w:val="Záhlaví Char"/>
    <w:link w:val="Zhlav"/>
    <w:rsid w:val="003723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25F0-675E-48FA-8E49-95EE84C0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5049</Words>
  <Characters>29793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účetní standard pro některé vybrané účetní jednotky</vt:lpstr>
    </vt:vector>
  </TitlesOfParts>
  <Company>MF ČR</Company>
  <LinksUpToDate>false</LinksUpToDate>
  <CharactersWithSpaces>34773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účetní standard pro některé vybrané účetní jednotky</dc:title>
  <dc:creator>MF</dc:creator>
  <cp:lastModifiedBy>Nyklová Lucie</cp:lastModifiedBy>
  <cp:revision>2</cp:revision>
  <cp:lastPrinted>2014-02-25T09:34:00Z</cp:lastPrinted>
  <dcterms:created xsi:type="dcterms:W3CDTF">2015-03-12T10:31:00Z</dcterms:created>
  <dcterms:modified xsi:type="dcterms:W3CDTF">2015-03-12T10:31:00Z</dcterms:modified>
</cp:coreProperties>
</file>